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5EA2" w:rsidRDefault="00403C3A">
      <w:pPr>
        <w:spacing w:before="1800" w:after="120"/>
        <w:jc w:val="center"/>
      </w:pPr>
      <w:bookmarkStart w:id="0" w:name="_GoBack"/>
      <w:bookmarkEnd w:id="0"/>
      <w:r>
        <w:rPr>
          <w:b/>
          <w:bCs/>
          <w:color w:val="595959"/>
          <w:sz w:val="24"/>
          <w:szCs w:val="24"/>
        </w:rPr>
        <w:t>PROJECT REPORT</w:t>
      </w:r>
    </w:p>
    <w:p w:rsidR="006C5EA2" w:rsidRDefault="00403C3A">
      <w:pPr>
        <w:spacing w:after="120"/>
        <w:jc w:val="center"/>
      </w:pPr>
      <w:r>
        <w:rPr>
          <w:b/>
          <w:bCs/>
          <w:color w:val="1F3864"/>
          <w:sz w:val="56"/>
          <w:szCs w:val="56"/>
        </w:rPr>
        <w:t>Predictive Maintenance Analytics</w:t>
      </w:r>
    </w:p>
    <w:p w:rsidR="006C5EA2" w:rsidRDefault="00403C3A">
      <w:pPr>
        <w:pBdr>
          <w:bottom w:val="single" w:sz="8" w:space="12" w:color="1F3864"/>
        </w:pBdr>
        <w:spacing w:after="600"/>
        <w:jc w:val="center"/>
      </w:pPr>
      <w:r>
        <w:rPr>
          <w:color w:val="404040"/>
          <w:sz w:val="28"/>
          <w:szCs w:val="28"/>
        </w:rPr>
        <w:t>Python  |  SQL Server  |  Power BI</w:t>
      </w:r>
    </w:p>
    <w:p w:rsidR="006C5EA2" w:rsidRDefault="00403C3A">
      <w:pPr>
        <w:spacing w:before="600" w:after="80"/>
        <w:jc w:val="center"/>
      </w:pPr>
      <w:r>
        <w:rPr>
          <w:sz w:val="26"/>
          <w:szCs w:val="26"/>
        </w:rPr>
        <w:t>Prepared by: Rahul Santosh Mangale</w:t>
      </w:r>
    </w:p>
    <w:p w:rsidR="006C5EA2" w:rsidRDefault="00403C3A">
      <w:pPr>
        <w:jc w:val="center"/>
      </w:pPr>
      <w:r>
        <w:rPr>
          <w:color w:val="595959"/>
        </w:rPr>
        <w:t>Dataset: AI4I 2020 Predictive Maintenance (10,000 records)</w:t>
      </w:r>
    </w:p>
    <w:p w:rsidR="006C5EA2" w:rsidRDefault="00403C3A">
      <w:pPr>
        <w:pageBreakBefore/>
      </w:pPr>
      <w:r>
        <w:lastRenderedPageBreak/>
        <w:br/>
      </w:r>
    </w:p>
    <w:p w:rsidR="006C5EA2" w:rsidRDefault="00403C3A">
      <w:pPr>
        <w:pStyle w:val="Heading1"/>
      </w:pPr>
      <w:r>
        <w:t>1. Introduction</w:t>
      </w:r>
    </w:p>
    <w:p w:rsidR="006C5EA2" w:rsidRDefault="00403C3A">
      <w:pPr>
        <w:spacing w:after="120" w:line="300" w:lineRule="auto"/>
      </w:pPr>
      <w:r>
        <w:t>Unplanned machine breakdowns cause production delays, repair costs and safety risks. Predictive maintenance uses operating data to find the conditions under which machines fail, so that maintenance can be planned before a breakdown happens.</w:t>
      </w:r>
    </w:p>
    <w:p w:rsidR="006C5EA2" w:rsidRDefault="00403C3A">
      <w:pPr>
        <w:spacing w:after="120" w:line="300" w:lineRule="auto"/>
      </w:pPr>
      <w:r>
        <w:t>This project is an end-to-end data analytics solution on a machine failure dataset. It covers data cleaning and exploration in Python, business analysis in SQL Server, an interactive Power BI dashboard, and machine learning models that predict failures.</w:t>
      </w:r>
    </w:p>
    <w:p w:rsidR="006C5EA2" w:rsidRDefault="00403C3A">
      <w:pPr>
        <w:pStyle w:val="Heading1"/>
      </w:pPr>
      <w:r>
        <w:t>2. Problem Statement and Objectives</w:t>
      </w:r>
    </w:p>
    <w:p w:rsidR="006C5EA2" w:rsidRDefault="00403C3A">
      <w:pPr>
        <w:spacing w:after="120" w:line="300" w:lineRule="auto"/>
      </w:pPr>
      <w:r>
        <w:rPr>
          <w:b/>
          <w:bCs/>
        </w:rPr>
        <w:t>Problem:</w:t>
      </w:r>
      <w:r>
        <w:t xml:space="preserve"> Machine failures are rare but costly, and it is not clear which operating conditions lead to them.</w:t>
      </w:r>
    </w:p>
    <w:p w:rsidR="006C5EA2" w:rsidRDefault="00403C3A">
      <w:pPr>
        <w:spacing w:after="120" w:line="300" w:lineRule="auto"/>
      </w:pPr>
      <w:r>
        <w:rPr>
          <w:b/>
          <w:bCs/>
        </w:rPr>
        <w:t>Objectives:</w:t>
      </w:r>
    </w:p>
    <w:p w:rsidR="006C5EA2" w:rsidRDefault="00403C3A">
      <w:pPr>
        <w:pStyle w:val="ListParagraph"/>
        <w:numPr>
          <w:ilvl w:val="0"/>
          <w:numId w:val="2"/>
        </w:numPr>
        <w:spacing w:after="60" w:line="290" w:lineRule="auto"/>
      </w:pPr>
      <w:r>
        <w:t>Understand the dataset and check its quality.</w:t>
      </w:r>
    </w:p>
    <w:p w:rsidR="006C5EA2" w:rsidRDefault="00403C3A">
      <w:pPr>
        <w:pStyle w:val="ListParagraph"/>
        <w:numPr>
          <w:ilvl w:val="0"/>
          <w:numId w:val="2"/>
        </w:numPr>
        <w:spacing w:after="60" w:line="290" w:lineRule="auto"/>
      </w:pPr>
      <w:r>
        <w:t>Measure the overall failure rate and compare it across machine types.</w:t>
      </w:r>
    </w:p>
    <w:p w:rsidR="006C5EA2" w:rsidRDefault="00403C3A">
      <w:pPr>
        <w:pStyle w:val="ListParagraph"/>
        <w:numPr>
          <w:ilvl w:val="0"/>
          <w:numId w:val="2"/>
        </w:numPr>
        <w:spacing w:after="60" w:line="290" w:lineRule="auto"/>
      </w:pPr>
      <w:r>
        <w:t>Identify which failure modes are most common.</w:t>
      </w:r>
    </w:p>
    <w:p w:rsidR="006C5EA2" w:rsidRDefault="00403C3A">
      <w:pPr>
        <w:pStyle w:val="ListParagraph"/>
        <w:numPr>
          <w:ilvl w:val="0"/>
          <w:numId w:val="2"/>
        </w:numPr>
        <w:spacing w:after="60" w:line="290" w:lineRule="auto"/>
      </w:pPr>
      <w:r>
        <w:t>Study how tool wear, rotational speed, torque, temperature and power affect failures.</w:t>
      </w:r>
    </w:p>
    <w:p w:rsidR="006C5EA2" w:rsidRDefault="00403C3A">
      <w:pPr>
        <w:pStyle w:val="ListParagraph"/>
        <w:numPr>
          <w:ilvl w:val="0"/>
          <w:numId w:val="2"/>
        </w:numPr>
        <w:spacing w:after="60" w:line="290" w:lineRule="auto"/>
      </w:pPr>
      <w:r>
        <w:t>Build an interactive dashboard that gives a quick view of machine health.</w:t>
      </w:r>
    </w:p>
    <w:p w:rsidR="006C5EA2" w:rsidRDefault="00403C3A">
      <w:pPr>
        <w:pStyle w:val="ListParagraph"/>
        <w:numPr>
          <w:ilvl w:val="0"/>
          <w:numId w:val="2"/>
        </w:numPr>
        <w:spacing w:after="60" w:line="290" w:lineRule="auto"/>
      </w:pPr>
      <w:r>
        <w:t>Build and compare machine learning models that predict whether a machine will fail.</w:t>
      </w:r>
    </w:p>
    <w:p w:rsidR="006C5EA2" w:rsidRDefault="00403C3A">
      <w:pPr>
        <w:pStyle w:val="Heading1"/>
      </w:pPr>
      <w:r>
        <w:t>3. Dataset Description</w:t>
      </w:r>
    </w:p>
    <w:p w:rsidR="006C5EA2" w:rsidRDefault="00403C3A">
      <w:pPr>
        <w:spacing w:after="120" w:line="300" w:lineRule="auto"/>
      </w:pPr>
      <w:r>
        <w:t xml:space="preserve">The dataset is the AI4I 2020 Predictive Maintenance dataset (ai4i2020.csv). It has </w:t>
      </w:r>
      <w:r>
        <w:rPr>
          <w:b/>
          <w:bCs/>
        </w:rPr>
        <w:t>10,000 records and 14 columns</w:t>
      </w:r>
      <w:r>
        <w:t>, with no missing values and no duplicate rows.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C5EA2">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6C5EA2" w:rsidRDefault="00403C3A">
            <w:r>
              <w:rPr>
                <w:b/>
                <w:bCs/>
                <w:color w:val="FFFFFF"/>
                <w:sz w:val="21"/>
                <w:szCs w:val="21"/>
              </w:rPr>
              <w:t>Column</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6C5EA2" w:rsidRDefault="00403C3A">
            <w:r>
              <w:rPr>
                <w:b/>
                <w:bCs/>
                <w:color w:val="FFFFFF"/>
                <w:sz w:val="21"/>
                <w:szCs w:val="21"/>
              </w:rPr>
              <w:t>Description</w:t>
            </w:r>
          </w:p>
        </w:tc>
      </w:tr>
      <w:tr w:rsidR="006C5EA2">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UDI</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Unique record number (1 to 10,000)</w:t>
            </w:r>
          </w:p>
        </w:tc>
      </w:tr>
      <w:tr w:rsidR="006C5EA2">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Product ID</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Product identifier</w:t>
            </w:r>
          </w:p>
        </w:tc>
      </w:tr>
      <w:tr w:rsidR="006C5EA2">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Type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Product quality type: L (Low), M (Medium), H (High)</w:t>
            </w:r>
          </w:p>
        </w:tc>
      </w:tr>
      <w:tr w:rsidR="006C5EA2">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Air temperature [K]</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Surrounding air temperature in Kelvin</w:t>
            </w:r>
          </w:p>
        </w:tc>
      </w:tr>
      <w:tr w:rsidR="006C5EA2">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Process temperature [K]</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Process temperature in Kelvin</w:t>
            </w:r>
          </w:p>
        </w:tc>
      </w:tr>
      <w:tr w:rsidR="006C5EA2">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Rotational speed [rpm]</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Rotational speed of the machine</w:t>
            </w:r>
          </w:p>
        </w:tc>
      </w:tr>
      <w:tr w:rsidR="006C5EA2">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Torque [Nm]</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Torque applied, in Newton-metres</w:t>
            </w:r>
          </w:p>
        </w:tc>
      </w:tr>
      <w:tr w:rsidR="006C5EA2">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Tool wear [min]</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Minutes of tool use</w:t>
            </w:r>
          </w:p>
        </w:tc>
      </w:tr>
      <w:tr w:rsidR="006C5EA2">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Machine failure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Target: 1 = failure, 0 = no failure</w:t>
            </w:r>
          </w:p>
        </w:tc>
      </w:tr>
      <w:tr w:rsidR="006C5EA2">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lastRenderedPageBreak/>
              <w:t>TWF, HDF, PWF, OSF, RNF</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Failure modes: tool wear, heat dissipation, power, overstrain and random failure</w:t>
            </w:r>
          </w:p>
        </w:tc>
      </w:tr>
    </w:tbl>
    <w:p w:rsidR="006C5EA2" w:rsidRDefault="006C5EA2">
      <w:pPr>
        <w:spacing w:after="120"/>
      </w:pPr>
    </w:p>
    <w:p w:rsidR="006C5EA2" w:rsidRDefault="00403C3A">
      <w:pPr>
        <w:pStyle w:val="Heading1"/>
      </w:pPr>
      <w:r>
        <w:t>4. Tools and Technologies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6C5EA2">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6C5EA2" w:rsidRDefault="00403C3A">
            <w:r>
              <w:rPr>
                <w:b/>
                <w:bCs/>
                <w:color w:val="FFFFFF"/>
                <w:sz w:val="21"/>
                <w:szCs w:val="21"/>
              </w:rPr>
              <w:t>Tool</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6C5EA2" w:rsidRDefault="00403C3A">
            <w:r>
              <w:rPr>
                <w:b/>
                <w:bCs/>
                <w:color w:val="FFFFFF"/>
                <w:sz w:val="21"/>
                <w:szCs w:val="21"/>
              </w:rPr>
              <w:t>Purpose</w:t>
            </w:r>
          </w:p>
        </w:tc>
      </w:tr>
      <w:tr w:rsidR="006C5EA2">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Python (pandas, NumPy, Matplotlib, Seaborn, scikit-learn) in Jupyter Notebook</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Data cleaning, exploration, feature engineering and machine learning</w:t>
            </w:r>
          </w:p>
        </w:tc>
      </w:tr>
      <w:tr w:rsidR="006C5EA2">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SQL Server (T-SQL)</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Database storage, views and business analysis queries</w:t>
            </w:r>
          </w:p>
        </w:tc>
      </w:tr>
      <w:tr w:rsidR="006C5EA2">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Power BI</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Interactive dashboard and KPI reporting</w:t>
            </w:r>
          </w:p>
        </w:tc>
      </w:tr>
    </w:tbl>
    <w:p w:rsidR="006C5EA2" w:rsidRDefault="006C5EA2">
      <w:pPr>
        <w:spacing w:after="120"/>
      </w:pPr>
    </w:p>
    <w:p w:rsidR="006C5EA2" w:rsidRDefault="00403C3A">
      <w:pPr>
        <w:pStyle w:val="Heading1"/>
      </w:pPr>
      <w:r>
        <w:t>5. Project Workflow</w:t>
      </w:r>
    </w:p>
    <w:p w:rsidR="006C5EA2" w:rsidRDefault="00403C3A">
      <w:pPr>
        <w:pStyle w:val="ListParagraph"/>
        <w:numPr>
          <w:ilvl w:val="0"/>
          <w:numId w:val="3"/>
        </w:numPr>
        <w:spacing w:after="60" w:line="290" w:lineRule="auto"/>
      </w:pPr>
      <w:r>
        <w:t>Load the data and understand its structure (Python).</w:t>
      </w:r>
    </w:p>
    <w:p w:rsidR="006C5EA2" w:rsidRDefault="00403C3A">
      <w:pPr>
        <w:pStyle w:val="ListParagraph"/>
        <w:numPr>
          <w:ilvl w:val="0"/>
          <w:numId w:val="3"/>
        </w:numPr>
        <w:spacing w:after="60" w:line="290" w:lineRule="auto"/>
      </w:pPr>
      <w:r>
        <w:t>Run data quality checks (Python).</w:t>
      </w:r>
    </w:p>
    <w:p w:rsidR="006C5EA2" w:rsidRDefault="00403C3A">
      <w:pPr>
        <w:pStyle w:val="ListParagraph"/>
        <w:numPr>
          <w:ilvl w:val="0"/>
          <w:numId w:val="3"/>
        </w:numPr>
        <w:spacing w:after="60" w:line="290" w:lineRule="auto"/>
      </w:pPr>
      <w:r>
        <w:t>Explore the data with statistics and charts (Python).</w:t>
      </w:r>
    </w:p>
    <w:p w:rsidR="006C5EA2" w:rsidRDefault="00403C3A">
      <w:pPr>
        <w:pStyle w:val="ListParagraph"/>
        <w:numPr>
          <w:ilvl w:val="0"/>
          <w:numId w:val="3"/>
        </w:numPr>
        <w:spacing w:after="60" w:line="290" w:lineRule="auto"/>
      </w:pPr>
      <w:r>
        <w:t>Create new features (Python and SQL).</w:t>
      </w:r>
    </w:p>
    <w:p w:rsidR="006C5EA2" w:rsidRDefault="00403C3A">
      <w:pPr>
        <w:pStyle w:val="ListParagraph"/>
        <w:numPr>
          <w:ilvl w:val="0"/>
          <w:numId w:val="3"/>
        </w:numPr>
        <w:spacing w:after="60" w:line="290" w:lineRule="auto"/>
      </w:pPr>
      <w:r>
        <w:t>Load the data into SQL Server and create analysis views.</w:t>
      </w:r>
    </w:p>
    <w:p w:rsidR="006C5EA2" w:rsidRDefault="00403C3A">
      <w:pPr>
        <w:pStyle w:val="ListParagraph"/>
        <w:numPr>
          <w:ilvl w:val="0"/>
          <w:numId w:val="3"/>
        </w:numPr>
        <w:spacing w:after="60" w:line="290" w:lineRule="auto"/>
      </w:pPr>
      <w:r>
        <w:t>Answer business questions with SQL queries.</w:t>
      </w:r>
    </w:p>
    <w:p w:rsidR="006C5EA2" w:rsidRDefault="00403C3A">
      <w:pPr>
        <w:pStyle w:val="ListParagraph"/>
        <w:numPr>
          <w:ilvl w:val="0"/>
          <w:numId w:val="3"/>
        </w:numPr>
        <w:spacing w:after="60" w:line="290" w:lineRule="auto"/>
      </w:pPr>
      <w:r>
        <w:t>Connect Power BI to the SQL view and build the dashboard.</w:t>
      </w:r>
    </w:p>
    <w:p w:rsidR="006C5EA2" w:rsidRDefault="00403C3A">
      <w:pPr>
        <w:pStyle w:val="ListParagraph"/>
        <w:numPr>
          <w:ilvl w:val="0"/>
          <w:numId w:val="3"/>
        </w:numPr>
        <w:spacing w:after="60" w:line="290" w:lineRule="auto"/>
      </w:pPr>
      <w:r>
        <w:t>Train and compare machine learning models.</w:t>
      </w:r>
    </w:p>
    <w:p w:rsidR="006C5EA2" w:rsidRDefault="00403C3A">
      <w:pPr>
        <w:pStyle w:val="ListParagraph"/>
        <w:numPr>
          <w:ilvl w:val="0"/>
          <w:numId w:val="3"/>
        </w:numPr>
        <w:spacing w:after="60" w:line="290" w:lineRule="auto"/>
      </w:pPr>
      <w:r>
        <w:t>Document findings and recommendations (this report).</w:t>
      </w:r>
    </w:p>
    <w:p w:rsidR="006C5EA2" w:rsidRDefault="00403C3A">
      <w:pPr>
        <w:pStyle w:val="Heading1"/>
      </w:pPr>
      <w:r>
        <w:t>6. Data Understanding and Cleaning (Python)</w:t>
      </w:r>
    </w:p>
    <w:p w:rsidR="006C5EA2" w:rsidRDefault="00403C3A">
      <w:pPr>
        <w:spacing w:after="120" w:line="300" w:lineRule="auto"/>
      </w:pPr>
      <w:r>
        <w:t>The dataset was loaded into a pandas DataFrame and checked with shape, info(), describe() and dtypes.</w:t>
      </w:r>
    </w:p>
    <w:p w:rsidR="006C5EA2" w:rsidRDefault="00403C3A">
      <w:pPr>
        <w:spacing w:after="120" w:line="300" w:lineRule="auto"/>
      </w:pPr>
      <w:r>
        <w:rPr>
          <w:b/>
          <w:bCs/>
        </w:rPr>
        <w:t>Data quality results:</w:t>
      </w:r>
    </w:p>
    <w:p w:rsidR="006C5EA2" w:rsidRDefault="00403C3A">
      <w:pPr>
        <w:pStyle w:val="ListParagraph"/>
        <w:numPr>
          <w:ilvl w:val="0"/>
          <w:numId w:val="2"/>
        </w:numPr>
        <w:spacing w:after="60" w:line="290" w:lineRule="auto"/>
      </w:pPr>
      <w:r>
        <w:t>Shape: 10,000 rows and 14 columns.</w:t>
      </w:r>
    </w:p>
    <w:p w:rsidR="006C5EA2" w:rsidRDefault="00403C3A">
      <w:pPr>
        <w:pStyle w:val="ListParagraph"/>
        <w:numPr>
          <w:ilvl w:val="0"/>
          <w:numId w:val="2"/>
        </w:numPr>
        <w:spacing w:after="60" w:line="290" w:lineRule="auto"/>
      </w:pPr>
      <w:r>
        <w:t>Missing values: none in any column.</w:t>
      </w:r>
    </w:p>
    <w:p w:rsidR="006C5EA2" w:rsidRDefault="00403C3A">
      <w:pPr>
        <w:pStyle w:val="ListParagraph"/>
        <w:numPr>
          <w:ilvl w:val="0"/>
          <w:numId w:val="2"/>
        </w:numPr>
        <w:spacing w:after="60" w:line="290" w:lineRule="auto"/>
      </w:pPr>
      <w:r>
        <w:t>Duplicate rows: none.</w:t>
      </w:r>
    </w:p>
    <w:p w:rsidR="006C5EA2" w:rsidRDefault="00403C3A">
      <w:pPr>
        <w:pStyle w:val="ListParagraph"/>
        <w:numPr>
          <w:ilvl w:val="0"/>
          <w:numId w:val="2"/>
        </w:numPr>
        <w:spacing w:after="60" w:line="290" w:lineRule="auto"/>
      </w:pPr>
      <w:r>
        <w:t>Data types: all correct (integers, floats and two text columns).</w:t>
      </w:r>
    </w:p>
    <w:p w:rsidR="006C5EA2" w:rsidRDefault="00403C3A">
      <w:pPr>
        <w:pStyle w:val="ListParagraph"/>
        <w:numPr>
          <w:ilvl w:val="0"/>
          <w:numId w:val="2"/>
        </w:numPr>
        <w:spacing w:after="60" w:line="290" w:lineRule="auto"/>
      </w:pPr>
      <w:r>
        <w:t>Categorical values: Type has three values (L, M, H); Machine failure has two (0, 1).</w:t>
      </w:r>
    </w:p>
    <w:p w:rsidR="006C5EA2" w:rsidRDefault="00403C3A">
      <w:pPr>
        <w:spacing w:after="120" w:line="300" w:lineRule="auto"/>
      </w:pPr>
      <w:r>
        <w:t>Because the data was already clean, no rows needed to be removed or imputed.</w:t>
      </w:r>
    </w:p>
    <w:p w:rsidR="006C5EA2" w:rsidRDefault="00403C3A">
      <w:pPr>
        <w:keepNext/>
        <w:spacing w:after="120" w:line="300" w:lineRule="auto"/>
      </w:pPr>
      <w:r>
        <w:rPr>
          <w:b/>
          <w:bCs/>
        </w:rPr>
        <w:lastRenderedPageBreak/>
        <w:t>Key statistics: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6"/>
        <w:gridCol w:w="1800"/>
        <w:gridCol w:w="1800"/>
        <w:gridCol w:w="1800"/>
      </w:tblGrid>
      <w:tr w:rsidR="006C5EA2">
        <w:trPr>
          <w:tblHeader/>
        </w:trPr>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6C5EA2" w:rsidRDefault="00403C3A">
            <w:r>
              <w:rPr>
                <w:b/>
                <w:bCs/>
                <w:color w:val="FFFFFF"/>
                <w:sz w:val="21"/>
                <w:szCs w:val="21"/>
              </w:rPr>
              <w:t>Variable</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6C5EA2" w:rsidRDefault="00403C3A">
            <w:r>
              <w:rPr>
                <w:b/>
                <w:bCs/>
                <w:color w:val="FFFFFF"/>
                <w:sz w:val="21"/>
                <w:szCs w:val="21"/>
              </w:rPr>
              <w:t>Mean</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6C5EA2" w:rsidRDefault="00403C3A">
            <w:r>
              <w:rPr>
                <w:b/>
                <w:bCs/>
                <w:color w:val="FFFFFF"/>
                <w:sz w:val="21"/>
                <w:szCs w:val="21"/>
              </w:rPr>
              <w:t>Min</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6C5EA2" w:rsidRDefault="00403C3A">
            <w:r>
              <w:rPr>
                <w:b/>
                <w:bCs/>
                <w:color w:val="FFFFFF"/>
                <w:sz w:val="21"/>
                <w:szCs w:val="21"/>
              </w:rPr>
              <w:t>Max</w:t>
            </w:r>
          </w:p>
        </w:tc>
      </w:tr>
      <w:tr w:rsidR="006C5EA2">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Air temperature [K]</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300.00</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295.3</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304.5</w:t>
            </w:r>
          </w:p>
        </w:tc>
      </w:tr>
      <w:tr w:rsidR="006C5EA2">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Process temperature [K]</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310.01</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305.7</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313.8</w:t>
            </w:r>
          </w:p>
        </w:tc>
      </w:tr>
      <w:tr w:rsidR="006C5EA2">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Rotational speed [rpm]</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1,538.8</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1,168</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2,886</w:t>
            </w:r>
          </w:p>
        </w:tc>
      </w:tr>
      <w:tr w:rsidR="006C5EA2">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Torque [Nm]</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39.99</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3.8</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76.6</w:t>
            </w:r>
          </w:p>
        </w:tc>
      </w:tr>
      <w:tr w:rsidR="006C5EA2">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Tool wear [min]</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107.95</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0</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253</w:t>
            </w:r>
          </w:p>
        </w:tc>
      </w:tr>
    </w:tbl>
    <w:p w:rsidR="006C5EA2" w:rsidRDefault="006C5EA2">
      <w:pPr>
        <w:spacing w:after="120"/>
      </w:pPr>
    </w:p>
    <w:p w:rsidR="006C5EA2" w:rsidRDefault="00403C3A">
      <w:pPr>
        <w:pStyle w:val="Heading1"/>
      </w:pPr>
      <w:r>
        <w:t>7. Exploratory Data Analysis</w:t>
      </w:r>
    </w:p>
    <w:p w:rsidR="006C5EA2" w:rsidRDefault="00403C3A">
      <w:pPr>
        <w:pStyle w:val="Heading2"/>
      </w:pPr>
      <w:r>
        <w:t>7.1 Failure distribution</w:t>
      </w:r>
    </w:p>
    <w:p w:rsidR="006C5EA2" w:rsidRDefault="00403C3A">
      <w:pPr>
        <w:spacing w:after="120" w:line="300" w:lineRule="auto"/>
      </w:pPr>
      <w:r>
        <w:t xml:space="preserve">Out of 10,000 machines, </w:t>
      </w:r>
      <w:r>
        <w:rPr>
          <w:b/>
          <w:bCs/>
        </w:rPr>
        <w:t>339 failed (3.39%)</w:t>
      </w:r>
      <w:r>
        <w:t xml:space="preserve"> and 9,661 did not fail (96.61%). The data is highly imbalanced, which matters when evaluating models (see Section 11).</w:t>
      </w:r>
    </w:p>
    <w:p w:rsidR="006C5EA2" w:rsidRDefault="00403C3A">
      <w:pPr>
        <w:keepNext/>
        <w:spacing w:before="120" w:after="60"/>
        <w:jc w:val="center"/>
      </w:pPr>
      <w:r>
        <w:rPr>
          <w:noProof/>
        </w:rPr>
        <w:drawing>
          <wp:inline distT="0" distB="0" distL="0" distR="0">
            <wp:extent cx="2857500" cy="1971675"/>
            <wp:effectExtent l="0" t="0" r="0" b="0"/>
            <wp:docPr id="1" name="failure_distribution" descr="Figure 1: Machine failure distribution" title="Figure 1: Machine failur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971675"/>
                    </a:xfrm>
                    <a:prstGeom prst="rect">
                      <a:avLst/>
                    </a:prstGeom>
                  </pic:spPr>
                </pic:pic>
              </a:graphicData>
            </a:graphic>
          </wp:inline>
        </w:drawing>
      </w:r>
    </w:p>
    <w:p w:rsidR="006C5EA2" w:rsidRDefault="00403C3A">
      <w:pPr>
        <w:pStyle w:val="Heading2"/>
      </w:pPr>
      <w:r>
        <w:t>7.2 Machine type</w:t>
      </w:r>
    </w:p>
    <w:p w:rsidR="006C5EA2" w:rsidRDefault="00403C3A">
      <w:pPr>
        <w:spacing w:after="120" w:line="300" w:lineRule="auto"/>
      </w:pPr>
      <w:r>
        <w:t>The dataset has 6,000 Low (L), 2,997 Medium (M) and 1,003 High (H) quality machines. Lower-quality machines fail more often, and the failure rate falls steadily as quality improves.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6C5EA2">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6C5EA2" w:rsidRDefault="00403C3A">
            <w:r>
              <w:rPr>
                <w:b/>
                <w:bCs/>
                <w:color w:val="FFFFFF"/>
                <w:sz w:val="21"/>
                <w:szCs w:val="21"/>
              </w:rPr>
              <w:t>Type</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6C5EA2" w:rsidRDefault="00403C3A">
            <w:r>
              <w:rPr>
                <w:b/>
                <w:bCs/>
                <w:color w:val="FFFFFF"/>
                <w:sz w:val="21"/>
                <w:szCs w:val="21"/>
              </w:rPr>
              <w:t>Machines</w:t>
            </w:r>
          </w:p>
        </w:tc>
        <w:tc>
          <w:tcPr>
            <w:tcW w:w="3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6C5EA2" w:rsidRDefault="00403C3A">
            <w:r>
              <w:rPr>
                <w:b/>
                <w:bCs/>
                <w:color w:val="FFFFFF"/>
                <w:sz w:val="21"/>
                <w:szCs w:val="21"/>
              </w:rPr>
              <w:t>Failure rate</w:t>
            </w:r>
          </w:p>
        </w:tc>
      </w:tr>
      <w:tr w:rsidR="006C5EA2">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L (Low)</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6,000</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3.92%</w:t>
            </w:r>
          </w:p>
        </w:tc>
      </w:tr>
      <w:tr w:rsidR="006C5EA2">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M (Medium)</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2,997</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2.77%</w:t>
            </w:r>
          </w:p>
        </w:tc>
      </w:tr>
      <w:tr w:rsidR="006C5EA2">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H (High)</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1,003</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2.09%</w:t>
            </w:r>
          </w:p>
        </w:tc>
      </w:tr>
    </w:tbl>
    <w:p w:rsidR="006C5EA2" w:rsidRDefault="00403C3A">
      <w:pPr>
        <w:keepNext/>
        <w:spacing w:before="120" w:after="60"/>
        <w:jc w:val="center"/>
      </w:pPr>
      <w:r>
        <w:rPr>
          <w:noProof/>
        </w:rPr>
        <w:lastRenderedPageBreak/>
        <w:drawing>
          <wp:inline distT="0" distB="0" distL="0" distR="0">
            <wp:extent cx="2857500" cy="2057400"/>
            <wp:effectExtent l="0" t="0" r="0" b="0"/>
            <wp:docPr id="2" name="failure_rate_by_type" descr="Figure 2: Machine failure rate by type" title="Figure 2: Machine failure rate by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057400"/>
                    </a:xfrm>
                    <a:prstGeom prst="rect">
                      <a:avLst/>
                    </a:prstGeom>
                  </pic:spPr>
                </pic:pic>
              </a:graphicData>
            </a:graphic>
          </wp:inline>
        </w:drawing>
      </w:r>
    </w:p>
    <w:p w:rsidR="006C5EA2" w:rsidRDefault="00403C3A">
      <w:pPr>
        <w:pStyle w:val="Heading2"/>
      </w:pPr>
      <w:r>
        <w:t>7.3 Failure modes</w:t>
      </w:r>
    </w:p>
    <w:p w:rsidR="006C5EA2" w:rsidRDefault="00403C3A">
      <w:pPr>
        <w:spacing w:after="120" w:line="300" w:lineRule="auto"/>
      </w:pPr>
      <w:r>
        <w:t>Failure modes are the different reasons a machine can fail. Each machine has five flags (TWF, HDF, PWF, OSF, RNF), set to 1 when that cause occurred.</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6C5EA2">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6C5EA2" w:rsidRDefault="00403C3A">
            <w:r>
              <w:rPr>
                <w:b/>
                <w:bCs/>
                <w:color w:val="FFFFFF"/>
                <w:sz w:val="21"/>
                <w:szCs w:val="21"/>
              </w:rPr>
              <w:t>Failure mode</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6C5EA2" w:rsidRDefault="00403C3A">
            <w:r>
              <w:rPr>
                <w:b/>
                <w:bCs/>
                <w:color w:val="FFFFFF"/>
                <w:sz w:val="21"/>
                <w:szCs w:val="21"/>
              </w:rPr>
              <w:t>Count</w:t>
            </w:r>
          </w:p>
        </w:tc>
      </w:tr>
      <w:tr w:rsidR="006C5EA2">
        <w:tc>
          <w:tcPr>
            <w:tcW w:w="5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HDF: Heat Dissipation Failure</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115</w:t>
            </w:r>
          </w:p>
        </w:tc>
      </w:tr>
      <w:tr w:rsidR="006C5EA2">
        <w:tc>
          <w:tcPr>
            <w:tcW w:w="5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OSF: Overstrain Failure</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98</w:t>
            </w:r>
          </w:p>
        </w:tc>
      </w:tr>
      <w:tr w:rsidR="006C5EA2">
        <w:tc>
          <w:tcPr>
            <w:tcW w:w="5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PWF: Power Failure</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95</w:t>
            </w:r>
          </w:p>
        </w:tc>
      </w:tr>
      <w:tr w:rsidR="006C5EA2">
        <w:tc>
          <w:tcPr>
            <w:tcW w:w="5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TWF: Tool Wear Failure</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46</w:t>
            </w:r>
          </w:p>
        </w:tc>
      </w:tr>
      <w:tr w:rsidR="006C5EA2">
        <w:tc>
          <w:tcPr>
            <w:tcW w:w="5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RNF: Random Failure</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19</w:t>
            </w:r>
          </w:p>
        </w:tc>
      </w:tr>
    </w:tbl>
    <w:p w:rsidR="006C5EA2" w:rsidRDefault="006C5EA2">
      <w:pPr>
        <w:spacing w:after="120" w:line="300" w:lineRule="auto"/>
      </w:pPr>
    </w:p>
    <w:p w:rsidR="006C5EA2" w:rsidRDefault="00403C3A">
      <w:pPr>
        <w:spacing w:after="120" w:line="300" w:lineRule="auto"/>
      </w:pPr>
      <w:r>
        <w:t>Heat dissipation, overstrain and power failures together account for most breakdowns. The mode counts add up to more than 339 because some machines fail in more than one way.</w:t>
      </w:r>
    </w:p>
    <w:p w:rsidR="006C5EA2" w:rsidRDefault="00403C3A">
      <w:pPr>
        <w:keepNext/>
        <w:spacing w:before="120" w:after="60"/>
        <w:jc w:val="center"/>
      </w:pPr>
      <w:r>
        <w:rPr>
          <w:noProof/>
        </w:rPr>
        <w:lastRenderedPageBreak/>
        <w:drawing>
          <wp:inline distT="0" distB="0" distL="0" distR="0">
            <wp:extent cx="3429000" cy="2286000"/>
            <wp:effectExtent l="0" t="0" r="0" b="0"/>
            <wp:docPr id="3" name="failure_modes" descr="Figure 3: Machine failure types" title="Figure 3: Machine failure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2286000"/>
                    </a:xfrm>
                    <a:prstGeom prst="rect">
                      <a:avLst/>
                    </a:prstGeom>
                  </pic:spPr>
                </pic:pic>
              </a:graphicData>
            </a:graphic>
          </wp:inline>
        </w:drawing>
      </w:r>
    </w:p>
    <w:p w:rsidR="006C5EA2" w:rsidRDefault="00403C3A">
      <w:pPr>
        <w:pStyle w:val="Heading2"/>
      </w:pPr>
      <w:r>
        <w:t>7.4 Distribution of operating variables</w:t>
      </w:r>
    </w:p>
    <w:p w:rsidR="006C5EA2" w:rsidRDefault="00403C3A">
      <w:pPr>
        <w:keepNext/>
        <w:spacing w:before="120" w:after="60"/>
        <w:jc w:val="center"/>
      </w:pPr>
      <w:r>
        <w:rPr>
          <w:noProof/>
        </w:rPr>
        <w:drawing>
          <wp:inline distT="0" distB="0" distL="0" distR="0">
            <wp:extent cx="4191000" cy="3038475"/>
            <wp:effectExtent l="0" t="0" r="0" b="0"/>
            <wp:docPr id="4" name="histograms" descr="Figure 4: Distribution of machine operating variables" title="Figure 4: Distribution of machine operating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3038475"/>
                    </a:xfrm>
                    <a:prstGeom prst="rect">
                      <a:avLst/>
                    </a:prstGeom>
                  </pic:spPr>
                </pic:pic>
              </a:graphicData>
            </a:graphic>
          </wp:inline>
        </w:drawing>
      </w:r>
    </w:p>
    <w:p w:rsidR="006C5EA2" w:rsidRDefault="00403C3A">
      <w:pPr>
        <w:pStyle w:val="Heading2"/>
      </w:pPr>
      <w:r>
        <w:t>7.5 Operating variables versus failure (box plots)</w:t>
      </w:r>
    </w:p>
    <w:p w:rsidR="006C5EA2" w:rsidRDefault="00403C3A">
      <w:pPr>
        <w:spacing w:after="120" w:line="300" w:lineRule="auto"/>
      </w:pPr>
      <w:r>
        <w:t>Each box plot compares one variable between machines that did not fail (0) and machines that failed (1). The box covers the middle half of the values and the line inside it is the median.</w:t>
      </w:r>
    </w:p>
    <w:p w:rsidR="006C5EA2" w:rsidRDefault="00403C3A">
      <w:pPr>
        <w:keepNext/>
        <w:spacing w:before="120" w:after="60"/>
        <w:jc w:val="center"/>
      </w:pPr>
      <w:r>
        <w:rPr>
          <w:noProof/>
        </w:rPr>
        <w:lastRenderedPageBreak/>
        <w:drawing>
          <wp:inline distT="0" distB="0" distL="0" distR="0">
            <wp:extent cx="5334000" cy="2828925"/>
            <wp:effectExtent l="0" t="0" r="0" b="0"/>
            <wp:docPr id="5" name="boxplots" descr="Figure 5: Operating variables vs machine failure" title="Figure 5: Operating variables vs machine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828925"/>
                    </a:xfrm>
                    <a:prstGeom prst="rect">
                      <a:avLst/>
                    </a:prstGeom>
                  </pic:spPr>
                </pic:pic>
              </a:graphicData>
            </a:graphic>
          </wp:inline>
        </w:drawing>
      </w:r>
    </w:p>
    <w:p w:rsidR="006C5EA2" w:rsidRDefault="00403C3A">
      <w:pPr>
        <w:pStyle w:val="Heading2"/>
      </w:pPr>
      <w:r>
        <w:t>7.6 Correlation heatmap</w:t>
      </w:r>
    </w:p>
    <w:p w:rsidR="006C5EA2" w:rsidRDefault="00403C3A">
      <w:pPr>
        <w:spacing w:after="120" w:line="300" w:lineRule="auto"/>
      </w:pPr>
      <w:r>
        <w:t>The heatmap shows how strongly the variables move together, from -1 to +1. It is used to see which variables are most related to machine failure.</w:t>
      </w:r>
    </w:p>
    <w:p w:rsidR="006C5EA2" w:rsidRDefault="00403C3A">
      <w:pPr>
        <w:keepNext/>
        <w:spacing w:before="120" w:after="60"/>
        <w:jc w:val="center"/>
      </w:pPr>
      <w:r>
        <w:rPr>
          <w:noProof/>
        </w:rPr>
        <w:drawing>
          <wp:inline distT="0" distB="0" distL="0" distR="0">
            <wp:extent cx="4000500" cy="3200400"/>
            <wp:effectExtent l="0" t="0" r="0" b="0"/>
            <wp:docPr id="6" name="heatmap" descr="Figure 6: Correlation matrix of machine variables" title="Figure 6: Correlation matrix of machine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200400"/>
                    </a:xfrm>
                    <a:prstGeom prst="rect">
                      <a:avLst/>
                    </a:prstGeom>
                  </pic:spPr>
                </pic:pic>
              </a:graphicData>
            </a:graphic>
          </wp:inline>
        </w:drawing>
      </w:r>
    </w:p>
    <w:p w:rsidR="006C5EA2" w:rsidRDefault="00403C3A">
      <w:pPr>
        <w:pStyle w:val="Heading1"/>
      </w:pPr>
      <w:r>
        <w:t>8. Feature Engineering</w:t>
      </w:r>
    </w:p>
    <w:p w:rsidR="006C5EA2" w:rsidRDefault="00403C3A">
      <w:pPr>
        <w:spacing w:after="120" w:line="300" w:lineRule="auto"/>
      </w:pPr>
      <w:r>
        <w:t>Three new features were created:</w:t>
      </w:r>
    </w:p>
    <w:p w:rsidR="006C5EA2" w:rsidRDefault="00403C3A">
      <w:pPr>
        <w:pStyle w:val="ListParagraph"/>
        <w:numPr>
          <w:ilvl w:val="0"/>
          <w:numId w:val="2"/>
        </w:numPr>
        <w:spacing w:after="60" w:line="290" w:lineRule="auto"/>
      </w:pPr>
      <w:r>
        <w:rPr>
          <w:b/>
          <w:bCs/>
        </w:rPr>
        <w:t>Temperature Difference [K]</w:t>
      </w:r>
      <w:r>
        <w:t xml:space="preserve"> = Process temperature minus Air temperature. It shows how much heat the process adds above the surroundings.</w:t>
      </w:r>
    </w:p>
    <w:p w:rsidR="006C5EA2" w:rsidRDefault="00403C3A">
      <w:pPr>
        <w:pStyle w:val="ListParagraph"/>
        <w:numPr>
          <w:ilvl w:val="0"/>
          <w:numId w:val="2"/>
        </w:numPr>
        <w:spacing w:after="60" w:line="290" w:lineRule="auto"/>
      </w:pPr>
      <w:r>
        <w:rPr>
          <w:b/>
          <w:bCs/>
        </w:rPr>
        <w:t>Power Proxy</w:t>
      </w:r>
      <w:r>
        <w:t xml:space="preserve"> = Rotational speed multiplied by Torque. It is a relative measure of mechanical load, not actual electrical power in watts.</w:t>
      </w:r>
    </w:p>
    <w:p w:rsidR="006C5EA2" w:rsidRDefault="00403C3A">
      <w:pPr>
        <w:pStyle w:val="ListParagraph"/>
        <w:numPr>
          <w:ilvl w:val="0"/>
          <w:numId w:val="2"/>
        </w:numPr>
        <w:spacing w:after="60" w:line="290" w:lineRule="auto"/>
      </w:pPr>
      <w:r>
        <w:rPr>
          <w:b/>
          <w:bCs/>
        </w:rPr>
        <w:lastRenderedPageBreak/>
        <w:t>Tool Wear Category</w:t>
      </w:r>
      <w:r>
        <w:t xml:space="preserve"> (Python): Low (0 to 100 min), Medium (101 to 200 min) and High (above 200 min), with 4,667, 4,571 and 762 machines.</w:t>
      </w:r>
    </w:p>
    <w:p w:rsidR="006C5EA2" w:rsidRDefault="00403C3A">
      <w:pPr>
        <w:spacing w:after="120" w:line="300" w:lineRule="auto"/>
      </w:pPr>
      <w:r>
        <w:t>Temperature Difference and Power Proxy were also created in SQL so that Power BI could use them.</w:t>
      </w:r>
    </w:p>
    <w:p w:rsidR="006C5EA2" w:rsidRDefault="00403C3A">
      <w:pPr>
        <w:pStyle w:val="Heading1"/>
      </w:pPr>
      <w:r>
        <w:t>9. SQL Server Analysis</w:t>
      </w:r>
    </w:p>
    <w:p w:rsidR="006C5EA2" w:rsidRDefault="00403C3A">
      <w:pPr>
        <w:spacing w:after="120" w:line="300" w:lineRule="auto"/>
      </w:pPr>
      <w:r>
        <w:t xml:space="preserve">The data was loaded into the database </w:t>
      </w:r>
      <w:r>
        <w:rPr>
          <w:b/>
          <w:bCs/>
        </w:rPr>
        <w:t>PredictiveMaintenanceDB</w:t>
      </w:r>
      <w:r>
        <w:t xml:space="preserve"> as the table dbo.ai4i2020. Two views were then created:</w:t>
      </w:r>
    </w:p>
    <w:p w:rsidR="006C5EA2" w:rsidRDefault="00403C3A">
      <w:pPr>
        <w:pStyle w:val="ListParagraph"/>
        <w:numPr>
          <w:ilvl w:val="0"/>
          <w:numId w:val="2"/>
        </w:numPr>
        <w:spacing w:after="60" w:line="290" w:lineRule="auto"/>
      </w:pPr>
      <w:r>
        <w:rPr>
          <w:b/>
          <w:bCs/>
        </w:rPr>
        <w:t>vw_MachineAnalysis:</w:t>
      </w:r>
      <w:r>
        <w:t xml:space="preserve"> adds Temperature_Difference_K, Power_Proxy and a Failure_Status label (Failure or No Failure).</w:t>
      </w:r>
    </w:p>
    <w:p w:rsidR="006C5EA2" w:rsidRDefault="00403C3A">
      <w:pPr>
        <w:pStyle w:val="ListParagraph"/>
        <w:numPr>
          <w:ilvl w:val="0"/>
          <w:numId w:val="2"/>
        </w:numPr>
        <w:spacing w:after="60" w:line="290" w:lineRule="auto"/>
      </w:pPr>
      <w:r>
        <w:rPr>
          <w:b/>
          <w:bCs/>
        </w:rPr>
        <w:t>vw_PowerBI_MachineAnalysis:</w:t>
      </w:r>
      <w:r>
        <w:t xml:space="preserve"> the final view for Power BI. It adds Tool_Wear_Band (0-50, 51-100, 101-150, 151-200, 201+), Power_Band (Low below 50,000; Medium below 100,000; High above) and Failure_Type (the first matching failure mode, or No Failure).</w:t>
      </w:r>
    </w:p>
    <w:p w:rsidR="006C5EA2" w:rsidRDefault="00403C3A">
      <w:pPr>
        <w:spacing w:after="120" w:line="300" w:lineRule="auto"/>
      </w:pPr>
      <w:r>
        <w:t>The SQL queries below answer the business questions. Each query is followed by the screenshot of its output.</w:t>
      </w:r>
    </w:p>
    <w:p w:rsidR="006C5EA2" w:rsidRDefault="00403C3A">
      <w:pPr>
        <w:pStyle w:val="Heading2"/>
      </w:pPr>
      <w:r>
        <w:t>9.1 Checking the imported data</w:t>
      </w:r>
    </w:p>
    <w:p w:rsidR="006C5EA2" w:rsidRDefault="00403C3A">
      <w:pPr>
        <w:keepNext/>
        <w:keepLines/>
        <w:shd w:val="clear" w:color="auto" w:fill="F2F2F2"/>
        <w:spacing w:line="250" w:lineRule="auto"/>
        <w:ind w:left="120" w:right="120"/>
      </w:pPr>
      <w:r>
        <w:rPr>
          <w:rFonts w:ascii="Consolas" w:eastAsia="Consolas" w:hAnsi="Consolas" w:cs="Consolas"/>
          <w:sz w:val="18"/>
          <w:szCs w:val="18"/>
        </w:rPr>
        <w:t>SELECT COUNT(*) AS TotalRows FROM dbo.ai4i2020;</w:t>
      </w:r>
    </w:p>
    <w:p w:rsidR="006C5EA2" w:rsidRDefault="00403C3A">
      <w:pPr>
        <w:keepNext/>
        <w:keepLines/>
        <w:shd w:val="clear" w:color="auto" w:fill="F2F2F2"/>
        <w:spacing w:line="250" w:lineRule="auto"/>
        <w:ind w:left="120" w:right="120"/>
      </w:pPr>
      <w:r>
        <w:rPr>
          <w:rFonts w:ascii="Consolas" w:eastAsia="Consolas" w:hAnsi="Consolas" w:cs="Consolas"/>
          <w:sz w:val="18"/>
          <w:szCs w:val="18"/>
        </w:rPr>
        <w:t xml:space="preserve"> </w:t>
      </w:r>
    </w:p>
    <w:p w:rsidR="006C5EA2" w:rsidRDefault="00403C3A">
      <w:pPr>
        <w:keepLines/>
        <w:shd w:val="clear" w:color="auto" w:fill="F2F2F2"/>
        <w:spacing w:line="250" w:lineRule="auto"/>
        <w:ind w:left="120" w:right="120"/>
      </w:pPr>
      <w:r>
        <w:rPr>
          <w:rFonts w:ascii="Consolas" w:eastAsia="Consolas" w:hAnsi="Consolas" w:cs="Consolas"/>
          <w:sz w:val="18"/>
          <w:szCs w:val="18"/>
        </w:rPr>
        <w:t>SELECT TOP 10 * FROM dbo.ai4i2020;</w:t>
      </w:r>
    </w:p>
    <w:p w:rsidR="00B04A2F" w:rsidRDefault="00B04A2F">
      <w:pPr>
        <w:pStyle w:val="Heading2"/>
      </w:pPr>
      <w:r w:rsidRPr="00B04A2F">
        <w:rPr>
          <w:noProof/>
        </w:rPr>
        <w:drawing>
          <wp:inline distT="0" distB="0" distL="0" distR="0" wp14:anchorId="12600124" wp14:editId="2D70F99D">
            <wp:extent cx="1295467" cy="6540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95467" cy="654084"/>
                    </a:xfrm>
                    <a:prstGeom prst="rect">
                      <a:avLst/>
                    </a:prstGeom>
                  </pic:spPr>
                </pic:pic>
              </a:graphicData>
            </a:graphic>
          </wp:inline>
        </w:drawing>
      </w:r>
    </w:p>
    <w:p w:rsidR="00B04A2F" w:rsidRDefault="00B04A2F">
      <w:pPr>
        <w:pStyle w:val="Heading2"/>
      </w:pPr>
    </w:p>
    <w:p w:rsidR="00B04A2F" w:rsidRDefault="00B04A2F">
      <w:pPr>
        <w:pStyle w:val="Heading2"/>
      </w:pPr>
      <w:r w:rsidRPr="00B04A2F">
        <w:rPr>
          <w:noProof/>
        </w:rPr>
        <w:drawing>
          <wp:inline distT="0" distB="0" distL="0" distR="0" wp14:anchorId="27709574" wp14:editId="1662D292">
            <wp:extent cx="5731510" cy="122682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226820"/>
                    </a:xfrm>
                    <a:prstGeom prst="rect">
                      <a:avLst/>
                    </a:prstGeom>
                  </pic:spPr>
                </pic:pic>
              </a:graphicData>
            </a:graphic>
          </wp:inline>
        </w:drawing>
      </w:r>
    </w:p>
    <w:p w:rsidR="006C5EA2" w:rsidRDefault="00403C3A">
      <w:pPr>
        <w:pStyle w:val="Heading2"/>
      </w:pPr>
      <w:r>
        <w:t>9.2 Creating the analysis views</w:t>
      </w:r>
    </w:p>
    <w:p w:rsidR="006C5EA2" w:rsidRDefault="00403C3A">
      <w:pPr>
        <w:keepNext/>
        <w:keepLines/>
        <w:shd w:val="clear" w:color="auto" w:fill="F2F2F2"/>
        <w:spacing w:line="250" w:lineRule="auto"/>
        <w:ind w:left="120" w:right="120"/>
      </w:pPr>
      <w:r>
        <w:rPr>
          <w:rFonts w:ascii="Consolas" w:eastAsia="Consolas" w:hAnsi="Consolas" w:cs="Consolas"/>
          <w:sz w:val="18"/>
          <w:szCs w:val="18"/>
        </w:rPr>
        <w:t>CREATE VIEW vw_MachineAnalysis AS</w:t>
      </w:r>
    </w:p>
    <w:p w:rsidR="006C5EA2" w:rsidRDefault="00403C3A">
      <w:pPr>
        <w:keepNext/>
        <w:keepLines/>
        <w:shd w:val="clear" w:color="auto" w:fill="F2F2F2"/>
        <w:spacing w:line="250" w:lineRule="auto"/>
        <w:ind w:left="120" w:right="120"/>
      </w:pPr>
      <w:r>
        <w:rPr>
          <w:rFonts w:ascii="Consolas" w:eastAsia="Consolas" w:hAnsi="Consolas" w:cs="Consolas"/>
          <w:sz w:val="18"/>
          <w:szCs w:val="18"/>
        </w:rPr>
        <w:t>SELECT UDI, Product_ID, Type, Air_temperature_k, Process_temperature_k,</w:t>
      </w:r>
    </w:p>
    <w:p w:rsidR="006C5EA2" w:rsidRDefault="00403C3A">
      <w:pPr>
        <w:keepNext/>
        <w:keepLines/>
        <w:shd w:val="clear" w:color="auto" w:fill="F2F2F2"/>
        <w:spacing w:line="250" w:lineRule="auto"/>
        <w:ind w:left="120" w:right="120"/>
      </w:pPr>
      <w:r>
        <w:rPr>
          <w:rFonts w:ascii="Consolas" w:eastAsia="Consolas" w:hAnsi="Consolas" w:cs="Consolas"/>
          <w:sz w:val="18"/>
          <w:szCs w:val="18"/>
        </w:rPr>
        <w:t xml:space="preserve">  Rotational_speed_rpm, Torque_Nm, Tool_wear_min, machine_failure,</w:t>
      </w:r>
    </w:p>
    <w:p w:rsidR="006C5EA2" w:rsidRDefault="00403C3A">
      <w:pPr>
        <w:keepNext/>
        <w:keepLines/>
        <w:shd w:val="clear" w:color="auto" w:fill="F2F2F2"/>
        <w:spacing w:line="250" w:lineRule="auto"/>
        <w:ind w:left="120" w:right="120"/>
      </w:pPr>
      <w:r>
        <w:rPr>
          <w:rFonts w:ascii="Consolas" w:eastAsia="Consolas" w:hAnsi="Consolas" w:cs="Consolas"/>
          <w:sz w:val="18"/>
          <w:szCs w:val="18"/>
        </w:rPr>
        <w:t xml:space="preserve">  TWF, HDF, PWF, OSF, RNF,</w:t>
      </w:r>
    </w:p>
    <w:p w:rsidR="006C5EA2" w:rsidRDefault="00403C3A">
      <w:pPr>
        <w:keepNext/>
        <w:keepLines/>
        <w:shd w:val="clear" w:color="auto" w:fill="F2F2F2"/>
        <w:spacing w:line="250" w:lineRule="auto"/>
        <w:ind w:left="120" w:right="120"/>
      </w:pPr>
      <w:r>
        <w:rPr>
          <w:rFonts w:ascii="Consolas" w:eastAsia="Consolas" w:hAnsi="Consolas" w:cs="Consolas"/>
          <w:sz w:val="18"/>
          <w:szCs w:val="18"/>
        </w:rPr>
        <w:t xml:space="preserve">  Process_temperature_k - Air_temperature_k AS Temperature_Difference_K,</w:t>
      </w:r>
    </w:p>
    <w:p w:rsidR="006C5EA2" w:rsidRDefault="00403C3A">
      <w:pPr>
        <w:keepNext/>
        <w:keepLines/>
        <w:shd w:val="clear" w:color="auto" w:fill="F2F2F2"/>
        <w:spacing w:line="250" w:lineRule="auto"/>
        <w:ind w:left="120" w:right="120"/>
      </w:pPr>
      <w:r>
        <w:rPr>
          <w:rFonts w:ascii="Consolas" w:eastAsia="Consolas" w:hAnsi="Consolas" w:cs="Consolas"/>
          <w:sz w:val="18"/>
          <w:szCs w:val="18"/>
        </w:rPr>
        <w:t xml:space="preserve">  Rotational_speed_rpm * Torque_Nm AS Power_Proxy,</w:t>
      </w:r>
    </w:p>
    <w:p w:rsidR="006C5EA2" w:rsidRDefault="00403C3A">
      <w:pPr>
        <w:keepNext/>
        <w:keepLines/>
        <w:shd w:val="clear" w:color="auto" w:fill="F2F2F2"/>
        <w:spacing w:line="250" w:lineRule="auto"/>
        <w:ind w:left="120" w:right="120"/>
      </w:pPr>
      <w:r>
        <w:rPr>
          <w:rFonts w:ascii="Consolas" w:eastAsia="Consolas" w:hAnsi="Consolas" w:cs="Consolas"/>
          <w:sz w:val="18"/>
          <w:szCs w:val="18"/>
        </w:rPr>
        <w:t xml:space="preserve">  CASE WHEN machine_failure = 1 THEN 'Failure' ELSE 'No Failure' END AS Failure_Status</w:t>
      </w:r>
    </w:p>
    <w:p w:rsidR="006C5EA2" w:rsidRDefault="00403C3A">
      <w:pPr>
        <w:keepLines/>
        <w:shd w:val="clear" w:color="auto" w:fill="F2F2F2"/>
        <w:spacing w:line="250" w:lineRule="auto"/>
        <w:ind w:left="120" w:right="120"/>
      </w:pPr>
      <w:r>
        <w:rPr>
          <w:rFonts w:ascii="Consolas" w:eastAsia="Consolas" w:hAnsi="Consolas" w:cs="Consolas"/>
          <w:sz w:val="18"/>
          <w:szCs w:val="18"/>
        </w:rPr>
        <w:t>FROM dbo.ai4i2020;</w:t>
      </w:r>
    </w:p>
    <w:p w:rsidR="00B04A2F" w:rsidRDefault="00B04A2F">
      <w:pPr>
        <w:pStyle w:val="Heading2"/>
      </w:pPr>
      <w:r w:rsidRPr="00B04A2F">
        <w:rPr>
          <w:noProof/>
        </w:rPr>
        <w:lastRenderedPageBreak/>
        <w:drawing>
          <wp:inline distT="0" distB="0" distL="0" distR="0" wp14:anchorId="30D86000" wp14:editId="34131955">
            <wp:extent cx="5731510" cy="109474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094740"/>
                    </a:xfrm>
                    <a:prstGeom prst="rect">
                      <a:avLst/>
                    </a:prstGeom>
                  </pic:spPr>
                </pic:pic>
              </a:graphicData>
            </a:graphic>
          </wp:inline>
        </w:drawing>
      </w:r>
    </w:p>
    <w:p w:rsidR="006C5EA2" w:rsidRDefault="00403C3A">
      <w:pPr>
        <w:pStyle w:val="Heading2"/>
      </w:pPr>
      <w:r>
        <w:t>9.3 Overall failure KPIs</w:t>
      </w:r>
    </w:p>
    <w:p w:rsidR="006C5EA2" w:rsidRDefault="00403C3A">
      <w:pPr>
        <w:keepNext/>
        <w:keepLines/>
        <w:shd w:val="clear" w:color="auto" w:fill="F2F2F2"/>
        <w:spacing w:line="250" w:lineRule="auto"/>
        <w:ind w:left="120" w:right="120"/>
      </w:pPr>
      <w:r>
        <w:rPr>
          <w:rFonts w:ascii="Consolas" w:eastAsia="Consolas" w:hAnsi="Consolas" w:cs="Consolas"/>
          <w:sz w:val="18"/>
          <w:szCs w:val="18"/>
        </w:rPr>
        <w:t>SELECT COUNT(*) AS Total_Machines,</w:t>
      </w:r>
    </w:p>
    <w:p w:rsidR="006C5EA2" w:rsidRDefault="00403C3A">
      <w:pPr>
        <w:keepNext/>
        <w:keepLines/>
        <w:shd w:val="clear" w:color="auto" w:fill="F2F2F2"/>
        <w:spacing w:line="250" w:lineRule="auto"/>
        <w:ind w:left="120" w:right="120"/>
      </w:pPr>
      <w:r>
        <w:rPr>
          <w:rFonts w:ascii="Consolas" w:eastAsia="Consolas" w:hAnsi="Consolas" w:cs="Consolas"/>
          <w:sz w:val="18"/>
          <w:szCs w:val="18"/>
        </w:rPr>
        <w:t xml:space="preserve">  SUM(machine_failure) AS Total_Failures,</w:t>
      </w:r>
    </w:p>
    <w:p w:rsidR="006C5EA2" w:rsidRDefault="00403C3A">
      <w:pPr>
        <w:keepNext/>
        <w:keepLines/>
        <w:shd w:val="clear" w:color="auto" w:fill="F2F2F2"/>
        <w:spacing w:line="250" w:lineRule="auto"/>
        <w:ind w:left="120" w:right="120"/>
      </w:pPr>
      <w:r>
        <w:rPr>
          <w:rFonts w:ascii="Consolas" w:eastAsia="Consolas" w:hAnsi="Consolas" w:cs="Consolas"/>
          <w:sz w:val="18"/>
          <w:szCs w:val="18"/>
        </w:rPr>
        <w:t xml:space="preserve">  CAST(SUM(machine_failure) * 100.0 / COUNT(*) AS DECIMAL(10,2)) AS Failure_Rate_Percent</w:t>
      </w:r>
    </w:p>
    <w:p w:rsidR="006C5EA2" w:rsidRDefault="00403C3A">
      <w:pPr>
        <w:keepLines/>
        <w:shd w:val="clear" w:color="auto" w:fill="F2F2F2"/>
        <w:spacing w:line="250" w:lineRule="auto"/>
        <w:ind w:left="120" w:right="120"/>
      </w:pPr>
      <w:r>
        <w:rPr>
          <w:rFonts w:ascii="Consolas" w:eastAsia="Consolas" w:hAnsi="Consolas" w:cs="Consolas"/>
          <w:sz w:val="18"/>
          <w:szCs w:val="18"/>
        </w:rPr>
        <w:t>FROM dbo.vw_MachineAnalysis;</w:t>
      </w:r>
    </w:p>
    <w:p w:rsidR="00B04A2F" w:rsidRDefault="00B04A2F">
      <w:pPr>
        <w:pStyle w:val="Heading2"/>
      </w:pPr>
      <w:r w:rsidRPr="00B04A2F">
        <w:rPr>
          <w:noProof/>
        </w:rPr>
        <w:drawing>
          <wp:inline distT="0" distB="0" distL="0" distR="0" wp14:anchorId="5479AC3C" wp14:editId="2F4B1A4E">
            <wp:extent cx="3276768" cy="113035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76768" cy="1130358"/>
                    </a:xfrm>
                    <a:prstGeom prst="rect">
                      <a:avLst/>
                    </a:prstGeom>
                  </pic:spPr>
                </pic:pic>
              </a:graphicData>
            </a:graphic>
          </wp:inline>
        </w:drawing>
      </w:r>
    </w:p>
    <w:p w:rsidR="006C5EA2" w:rsidRDefault="00403C3A">
      <w:pPr>
        <w:pStyle w:val="Heading2"/>
      </w:pPr>
      <w:r>
        <w:t>9.4 Failure by machine type</w:t>
      </w:r>
    </w:p>
    <w:p w:rsidR="006C5EA2" w:rsidRDefault="00403C3A">
      <w:pPr>
        <w:keepNext/>
        <w:keepLines/>
        <w:shd w:val="clear" w:color="auto" w:fill="F2F2F2"/>
        <w:spacing w:line="250" w:lineRule="auto"/>
        <w:ind w:left="120" w:right="120"/>
      </w:pPr>
      <w:r>
        <w:rPr>
          <w:rFonts w:ascii="Consolas" w:eastAsia="Consolas" w:hAnsi="Consolas" w:cs="Consolas"/>
          <w:sz w:val="18"/>
          <w:szCs w:val="18"/>
        </w:rPr>
        <w:t>SELECT Type, COUNT(*) AS Total_Machines,</w:t>
      </w:r>
    </w:p>
    <w:p w:rsidR="006C5EA2" w:rsidRDefault="00403C3A">
      <w:pPr>
        <w:keepNext/>
        <w:keepLines/>
        <w:shd w:val="clear" w:color="auto" w:fill="F2F2F2"/>
        <w:spacing w:line="250" w:lineRule="auto"/>
        <w:ind w:left="120" w:right="120"/>
      </w:pPr>
      <w:r>
        <w:rPr>
          <w:rFonts w:ascii="Consolas" w:eastAsia="Consolas" w:hAnsi="Consolas" w:cs="Consolas"/>
          <w:sz w:val="18"/>
          <w:szCs w:val="18"/>
        </w:rPr>
        <w:t xml:space="preserve">  SUM(machine_failure) AS Total_Failures,</w:t>
      </w:r>
    </w:p>
    <w:p w:rsidR="006C5EA2" w:rsidRDefault="00403C3A">
      <w:pPr>
        <w:keepNext/>
        <w:keepLines/>
        <w:shd w:val="clear" w:color="auto" w:fill="F2F2F2"/>
        <w:spacing w:line="250" w:lineRule="auto"/>
        <w:ind w:left="120" w:right="120"/>
      </w:pPr>
      <w:r>
        <w:rPr>
          <w:rFonts w:ascii="Consolas" w:eastAsia="Consolas" w:hAnsi="Consolas" w:cs="Consolas"/>
          <w:sz w:val="18"/>
          <w:szCs w:val="18"/>
        </w:rPr>
        <w:t xml:space="preserve">  CAST(SUM(machine_failure) * 100.0 / COUNT(*) AS DECIMAL(10,2)) AS Failure_Rate_Percent</w:t>
      </w:r>
    </w:p>
    <w:p w:rsidR="006C5EA2" w:rsidRDefault="00403C3A">
      <w:pPr>
        <w:keepNext/>
        <w:keepLines/>
        <w:shd w:val="clear" w:color="auto" w:fill="F2F2F2"/>
        <w:spacing w:line="250" w:lineRule="auto"/>
        <w:ind w:left="120" w:right="120"/>
      </w:pPr>
      <w:r>
        <w:rPr>
          <w:rFonts w:ascii="Consolas" w:eastAsia="Consolas" w:hAnsi="Consolas" w:cs="Consolas"/>
          <w:sz w:val="18"/>
          <w:szCs w:val="18"/>
        </w:rPr>
        <w:t>FROM dbo.vw_MachineAnalysis</w:t>
      </w:r>
    </w:p>
    <w:p w:rsidR="006C5EA2" w:rsidRDefault="00403C3A">
      <w:pPr>
        <w:keepLines/>
        <w:shd w:val="clear" w:color="auto" w:fill="F2F2F2"/>
        <w:spacing w:line="250" w:lineRule="auto"/>
        <w:ind w:left="120" w:right="120"/>
      </w:pPr>
      <w:r>
        <w:rPr>
          <w:rFonts w:ascii="Consolas" w:eastAsia="Consolas" w:hAnsi="Consolas" w:cs="Consolas"/>
          <w:sz w:val="18"/>
          <w:szCs w:val="18"/>
        </w:rPr>
        <w:t>GROUP BY Type ORDER BY Failure_Rate_Percent DESC;</w:t>
      </w:r>
    </w:p>
    <w:p w:rsidR="00B04A2F" w:rsidRDefault="00B04A2F">
      <w:pPr>
        <w:pStyle w:val="Heading2"/>
      </w:pPr>
    </w:p>
    <w:p w:rsidR="00B04A2F" w:rsidRDefault="00B04A2F">
      <w:pPr>
        <w:pStyle w:val="Heading2"/>
      </w:pPr>
      <w:r w:rsidRPr="00B04A2F">
        <w:rPr>
          <w:noProof/>
        </w:rPr>
        <w:drawing>
          <wp:inline distT="0" distB="0" distL="0" distR="0" wp14:anchorId="34FD0A40" wp14:editId="13D83F2D">
            <wp:extent cx="3530781" cy="660434"/>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30781" cy="660434"/>
                    </a:xfrm>
                    <a:prstGeom prst="rect">
                      <a:avLst/>
                    </a:prstGeom>
                  </pic:spPr>
                </pic:pic>
              </a:graphicData>
            </a:graphic>
          </wp:inline>
        </w:drawing>
      </w:r>
    </w:p>
    <w:p w:rsidR="006C5EA2" w:rsidRDefault="00403C3A">
      <w:pPr>
        <w:pStyle w:val="Heading2"/>
      </w:pPr>
      <w:r>
        <w:t>9.5 Failure type analysis</w:t>
      </w:r>
    </w:p>
    <w:p w:rsidR="006C5EA2" w:rsidRDefault="00403C3A">
      <w:pPr>
        <w:keepNext/>
        <w:keepLines/>
        <w:shd w:val="clear" w:color="auto" w:fill="F2F2F2"/>
        <w:spacing w:line="250" w:lineRule="auto"/>
        <w:ind w:left="120" w:right="120"/>
      </w:pPr>
      <w:r>
        <w:rPr>
          <w:rFonts w:ascii="Consolas" w:eastAsia="Consolas" w:hAnsi="Consolas" w:cs="Consolas"/>
          <w:sz w:val="18"/>
          <w:szCs w:val="18"/>
        </w:rPr>
        <w:t>SELECT 'TWF - Tool Wear Failure' AS Failure_Type, SUM(TWF) AS Failure_Count FROM dbo.vw_MachineAnalysis</w:t>
      </w:r>
    </w:p>
    <w:p w:rsidR="006C5EA2" w:rsidRDefault="00403C3A">
      <w:pPr>
        <w:keepNext/>
        <w:keepLines/>
        <w:shd w:val="clear" w:color="auto" w:fill="F2F2F2"/>
        <w:spacing w:line="250" w:lineRule="auto"/>
        <w:ind w:left="120" w:right="120"/>
      </w:pPr>
      <w:r>
        <w:rPr>
          <w:rFonts w:ascii="Consolas" w:eastAsia="Consolas" w:hAnsi="Consolas" w:cs="Consolas"/>
          <w:sz w:val="18"/>
          <w:szCs w:val="18"/>
        </w:rPr>
        <w:t>UNION ALL SELECT 'HDF - Heat Dissipation Failure', SUM(HDF) FROM dbo.vw_MachineAnalysis</w:t>
      </w:r>
    </w:p>
    <w:p w:rsidR="006C5EA2" w:rsidRDefault="00403C3A">
      <w:pPr>
        <w:keepNext/>
        <w:keepLines/>
        <w:shd w:val="clear" w:color="auto" w:fill="F2F2F2"/>
        <w:spacing w:line="250" w:lineRule="auto"/>
        <w:ind w:left="120" w:right="120"/>
      </w:pPr>
      <w:r>
        <w:rPr>
          <w:rFonts w:ascii="Consolas" w:eastAsia="Consolas" w:hAnsi="Consolas" w:cs="Consolas"/>
          <w:sz w:val="18"/>
          <w:szCs w:val="18"/>
        </w:rPr>
        <w:t>UNION ALL SELECT 'PWF - Power Failure', SUM(PWF) FROM dbo.vw_MachineAnalysis</w:t>
      </w:r>
    </w:p>
    <w:p w:rsidR="006C5EA2" w:rsidRDefault="00403C3A">
      <w:pPr>
        <w:keepNext/>
        <w:keepLines/>
        <w:shd w:val="clear" w:color="auto" w:fill="F2F2F2"/>
        <w:spacing w:line="250" w:lineRule="auto"/>
        <w:ind w:left="120" w:right="120"/>
      </w:pPr>
      <w:r>
        <w:rPr>
          <w:rFonts w:ascii="Consolas" w:eastAsia="Consolas" w:hAnsi="Consolas" w:cs="Consolas"/>
          <w:sz w:val="18"/>
          <w:szCs w:val="18"/>
        </w:rPr>
        <w:t>UNION ALL SELECT 'OSF - Overstrain Failure', SUM(OSF) FROM dbo.vw_MachineAnalysis</w:t>
      </w:r>
    </w:p>
    <w:p w:rsidR="006C5EA2" w:rsidRDefault="00403C3A">
      <w:pPr>
        <w:keepLines/>
        <w:shd w:val="clear" w:color="auto" w:fill="F2F2F2"/>
        <w:spacing w:line="250" w:lineRule="auto"/>
        <w:ind w:left="120" w:right="120"/>
      </w:pPr>
      <w:r>
        <w:rPr>
          <w:rFonts w:ascii="Consolas" w:eastAsia="Consolas" w:hAnsi="Consolas" w:cs="Consolas"/>
          <w:sz w:val="18"/>
          <w:szCs w:val="18"/>
        </w:rPr>
        <w:t>UNION ALL SELECT 'RNF - Random Failure', SUM(RNF) FROM dbo.vw_MachineAnalysis;</w:t>
      </w:r>
    </w:p>
    <w:p w:rsidR="00B04A2F" w:rsidRDefault="00B04A2F">
      <w:pPr>
        <w:pStyle w:val="Heading2"/>
      </w:pPr>
      <w:r w:rsidRPr="00B04A2F">
        <w:rPr>
          <w:noProof/>
        </w:rPr>
        <w:lastRenderedPageBreak/>
        <w:drawing>
          <wp:inline distT="0" distB="0" distL="0" distR="0" wp14:anchorId="596999C0" wp14:editId="7B4F4D45">
            <wp:extent cx="2654436" cy="10668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54436" cy="1066855"/>
                    </a:xfrm>
                    <a:prstGeom prst="rect">
                      <a:avLst/>
                    </a:prstGeom>
                  </pic:spPr>
                </pic:pic>
              </a:graphicData>
            </a:graphic>
          </wp:inline>
        </w:drawing>
      </w:r>
    </w:p>
    <w:p w:rsidR="006C5EA2" w:rsidRDefault="00403C3A">
      <w:pPr>
        <w:pStyle w:val="Heading2"/>
      </w:pPr>
      <w:r>
        <w:t>9.6 Tool wear analysis</w:t>
      </w:r>
    </w:p>
    <w:p w:rsidR="006C5EA2" w:rsidRDefault="00403C3A">
      <w:pPr>
        <w:spacing w:after="120" w:line="300" w:lineRule="auto"/>
      </w:pPr>
      <w:r>
        <w:t>Machines were grouped into tool wear bands (0-50, 51-100, 101-150, 151-200 and 201+ minutes) and the failure rate was calculated for each band.</w:t>
      </w:r>
    </w:p>
    <w:p w:rsidR="00B04A2F" w:rsidRDefault="00B04A2F">
      <w:pPr>
        <w:pStyle w:val="Heading2"/>
      </w:pPr>
      <w:r w:rsidRPr="00B04A2F">
        <w:rPr>
          <w:noProof/>
        </w:rPr>
        <w:drawing>
          <wp:inline distT="0" distB="0" distL="0" distR="0" wp14:anchorId="1FC6E7F4" wp14:editId="75239142">
            <wp:extent cx="3943553" cy="10097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43553" cy="1009702"/>
                    </a:xfrm>
                    <a:prstGeom prst="rect">
                      <a:avLst/>
                    </a:prstGeom>
                  </pic:spPr>
                </pic:pic>
              </a:graphicData>
            </a:graphic>
          </wp:inline>
        </w:drawing>
      </w:r>
    </w:p>
    <w:p w:rsidR="006C5EA2" w:rsidRDefault="00403C3A">
      <w:pPr>
        <w:pStyle w:val="Heading2"/>
      </w:pPr>
      <w:r>
        <w:t>9.7 Rotational speed, torque and temperature</w:t>
      </w:r>
    </w:p>
    <w:p w:rsidR="006C5EA2" w:rsidRDefault="00403C3A">
      <w:pPr>
        <w:spacing w:after="120" w:line="300" w:lineRule="auto"/>
      </w:pPr>
      <w:r>
        <w:t>The average rotational speed, torque, Power Proxy, air temperature, process temperature and temperature difference were compared between failed and non-failed machines.</w:t>
      </w:r>
    </w:p>
    <w:p w:rsidR="00B04A2F" w:rsidRDefault="00B04A2F">
      <w:pPr>
        <w:pStyle w:val="Heading2"/>
      </w:pPr>
      <w:r w:rsidRPr="00B04A2F">
        <w:rPr>
          <w:noProof/>
        </w:rPr>
        <w:drawing>
          <wp:inline distT="0" distB="0" distL="0" distR="0" wp14:anchorId="3B71FA09" wp14:editId="20CF9E7A">
            <wp:extent cx="5731510" cy="114744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147445"/>
                    </a:xfrm>
                    <a:prstGeom prst="rect">
                      <a:avLst/>
                    </a:prstGeom>
                  </pic:spPr>
                </pic:pic>
              </a:graphicData>
            </a:graphic>
          </wp:inline>
        </w:drawing>
      </w:r>
    </w:p>
    <w:p w:rsidR="006C5EA2" w:rsidRDefault="00403C3A">
      <w:pPr>
        <w:pStyle w:val="Heading2"/>
      </w:pPr>
      <w:r>
        <w:t>9.8 Power proxy analysis</w:t>
      </w:r>
    </w:p>
    <w:p w:rsidR="006C5EA2" w:rsidRDefault="00403C3A">
      <w:pPr>
        <w:spacing w:after="120" w:line="300" w:lineRule="auto"/>
      </w:pPr>
      <w:r>
        <w:t>Machines were grouped into Low (below 50,000), Medium (below 100,000) and High power bands, and the failure rate was calculated for each.</w:t>
      </w:r>
    </w:p>
    <w:p w:rsidR="00B04A2F" w:rsidRDefault="00B04A2F">
      <w:pPr>
        <w:pStyle w:val="Heading2"/>
      </w:pPr>
      <w:r w:rsidRPr="00B04A2F">
        <w:rPr>
          <w:noProof/>
        </w:rPr>
        <w:drawing>
          <wp:inline distT="0" distB="0" distL="0" distR="0" wp14:anchorId="724F4F3D" wp14:editId="776C9B41">
            <wp:extent cx="3873699" cy="5588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73699" cy="558829"/>
                    </a:xfrm>
                    <a:prstGeom prst="rect">
                      <a:avLst/>
                    </a:prstGeom>
                  </pic:spPr>
                </pic:pic>
              </a:graphicData>
            </a:graphic>
          </wp:inline>
        </w:drawing>
      </w:r>
    </w:p>
    <w:p w:rsidR="006C5EA2" w:rsidRDefault="00403C3A">
      <w:pPr>
        <w:pStyle w:val="Heading2"/>
      </w:pPr>
      <w:r>
        <w:t>9.9 Final view for Power BI</w:t>
      </w:r>
    </w:p>
    <w:p w:rsidR="00B04A2F" w:rsidRDefault="00403C3A" w:rsidP="00B04A2F">
      <w:pPr>
        <w:spacing w:after="120" w:line="300" w:lineRule="auto"/>
      </w:pPr>
      <w:r>
        <w:t>vw_PowerBI_MachineAnalysis adds Tool_Wear_Band, Power_Band and Failure_Type to the first view. It was validated by checking the first 10 rows, the total row count (10,000) and the Failure_Status split.</w:t>
      </w:r>
    </w:p>
    <w:p w:rsidR="00B04A2F" w:rsidRDefault="00B04A2F">
      <w:pPr>
        <w:pStyle w:val="Heading1"/>
      </w:pPr>
      <w:r w:rsidRPr="00B04A2F">
        <w:rPr>
          <w:noProof/>
        </w:rPr>
        <w:lastRenderedPageBreak/>
        <w:drawing>
          <wp:inline distT="0" distB="0" distL="0" distR="0" wp14:anchorId="711AC753" wp14:editId="77F645D3">
            <wp:extent cx="5731510" cy="78105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781050"/>
                    </a:xfrm>
                    <a:prstGeom prst="rect">
                      <a:avLst/>
                    </a:prstGeom>
                  </pic:spPr>
                </pic:pic>
              </a:graphicData>
            </a:graphic>
          </wp:inline>
        </w:drawing>
      </w:r>
    </w:p>
    <w:p w:rsidR="00B04A2F" w:rsidRDefault="00B04A2F">
      <w:pPr>
        <w:pStyle w:val="Heading1"/>
      </w:pPr>
      <w:r w:rsidRPr="00B04A2F">
        <w:rPr>
          <w:noProof/>
        </w:rPr>
        <w:drawing>
          <wp:inline distT="0" distB="0" distL="0" distR="0" wp14:anchorId="273A4D55" wp14:editId="0546F1D8">
            <wp:extent cx="3086259" cy="122561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86259" cy="1225613"/>
                    </a:xfrm>
                    <a:prstGeom prst="rect">
                      <a:avLst/>
                    </a:prstGeom>
                  </pic:spPr>
                </pic:pic>
              </a:graphicData>
            </a:graphic>
          </wp:inline>
        </w:drawing>
      </w:r>
    </w:p>
    <w:p w:rsidR="006C5EA2" w:rsidRDefault="00403C3A">
      <w:pPr>
        <w:pStyle w:val="Heading1"/>
      </w:pPr>
      <w:r>
        <w:t>10. Power BI Dashboard</w:t>
      </w:r>
    </w:p>
    <w:p w:rsidR="006C5EA2" w:rsidRDefault="00403C3A">
      <w:pPr>
        <w:spacing w:after="120" w:line="300" w:lineRule="auto"/>
      </w:pPr>
      <w:r>
        <w:t xml:space="preserve">Power BI was connected to SQL Server and loaded vw_PowerBI_MachineAnalysis. The dashboard, titled </w:t>
      </w:r>
      <w:r>
        <w:rPr>
          <w:b/>
          <w:bCs/>
        </w:rPr>
        <w:t>Predictive Maintenance Dashboard</w:t>
      </w:r>
      <w:r>
        <w:t>, has these parts: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6C5EA2">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6C5EA2" w:rsidRDefault="00403C3A">
            <w:r>
              <w:rPr>
                <w:b/>
                <w:bCs/>
                <w:color w:val="FFFFFF"/>
                <w:sz w:val="21"/>
                <w:szCs w:val="21"/>
              </w:rPr>
              <w:t>Visual</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6C5EA2" w:rsidRDefault="00403C3A">
            <w:r>
              <w:rPr>
                <w:b/>
                <w:bCs/>
                <w:color w:val="FFFFFF"/>
                <w:sz w:val="21"/>
                <w:szCs w:val="21"/>
              </w:rPr>
              <w:t>Purpose</w:t>
            </w:r>
          </w:p>
        </w:tc>
      </w:tr>
      <w:tr w:rsidR="006C5EA2">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KPI cards</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Total Machines, Total Failures, Failure Rate and Average Tool Wear</w:t>
            </w:r>
          </w:p>
        </w:tc>
      </w:tr>
      <w:tr w:rsidR="006C5EA2">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Donut chart</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Share of Failure vs No Failure</w:t>
            </w:r>
          </w:p>
        </w:tc>
      </w:tr>
      <w:tr w:rsidR="006C5EA2">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Column chart: Failure by Machine Type</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Which machine types fail most</w:t>
            </w:r>
          </w:p>
        </w:tc>
      </w:tr>
      <w:tr w:rsidR="006C5EA2">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Column chart: Failures by Tool Wear Band</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How failures change as tools wear</w:t>
            </w:r>
          </w:p>
        </w:tc>
      </w:tr>
      <w:tr w:rsidR="006C5EA2">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Bar chart: Failure Type Analysis</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Which failure modes are most common</w:t>
            </w:r>
          </w:p>
        </w:tc>
      </w:tr>
      <w:tr w:rsidR="006C5EA2">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Scatter chart: Torque vs Rotational Speed</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Operating conditions of failed and non-failed machines</w:t>
            </w:r>
          </w:p>
        </w:tc>
      </w:tr>
      <w:tr w:rsidR="006C5EA2">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Scatter chart: Temperature Analysis</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Air and process temperature, coloured by failure status</w:t>
            </w:r>
          </w:p>
        </w:tc>
      </w:tr>
    </w:tbl>
    <w:p w:rsidR="006C5EA2" w:rsidRDefault="006C5EA2">
      <w:pPr>
        <w:spacing w:after="120" w:line="300" w:lineRule="auto"/>
      </w:pPr>
    </w:p>
    <w:p w:rsidR="006C5EA2" w:rsidRDefault="00403C3A">
      <w:pPr>
        <w:spacing w:after="120" w:line="300" w:lineRule="auto"/>
      </w:pPr>
      <w:r>
        <w:t>The dashboard lets a maintenance manager see overall machine health at a glance and then look at the conditions behind failures.</w:t>
      </w:r>
    </w:p>
    <w:p w:rsidR="0077408D" w:rsidRDefault="0077408D">
      <w:pPr>
        <w:pStyle w:val="Heading1"/>
      </w:pPr>
      <w:r w:rsidRPr="0077408D">
        <w:rPr>
          <w:noProof/>
        </w:rPr>
        <w:lastRenderedPageBreak/>
        <w:drawing>
          <wp:inline distT="0" distB="0" distL="0" distR="0" wp14:anchorId="3E983DFF" wp14:editId="0E60F2D7">
            <wp:extent cx="5731510" cy="3178810"/>
            <wp:effectExtent l="0" t="0" r="254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178810"/>
                    </a:xfrm>
                    <a:prstGeom prst="rect">
                      <a:avLst/>
                    </a:prstGeom>
                  </pic:spPr>
                </pic:pic>
              </a:graphicData>
            </a:graphic>
          </wp:inline>
        </w:drawing>
      </w:r>
    </w:p>
    <w:p w:rsidR="006C5EA2" w:rsidRDefault="00403C3A">
      <w:pPr>
        <w:pStyle w:val="Heading1"/>
      </w:pPr>
      <w:r>
        <w:t>11. Machine Learning Models</w:t>
      </w:r>
    </w:p>
    <w:p w:rsidR="006C5EA2" w:rsidRDefault="00403C3A">
      <w:pPr>
        <w:spacing w:after="120" w:line="300" w:lineRule="auto"/>
      </w:pPr>
      <w:r>
        <w:t>The target was Machine failure. The inputs were Type (converted to numeric columns), air temperature, process temperature, rotational speed, torque, tool wear, Temperature Difference and Power Proxy. The data was split 80% for training (8,000 rows) and 20% for testing (2,000 rows), keeping the same failure ratio in both parts (stratified split, random_state = 42). The test set has 68 real failures and 1,932 non-failures.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6"/>
        <w:gridCol w:w="1100"/>
        <w:gridCol w:w="1300"/>
        <w:gridCol w:w="1200"/>
        <w:gridCol w:w="1800"/>
      </w:tblGrid>
      <w:tr w:rsidR="006C5EA2">
        <w:trPr>
          <w:tblHeader/>
        </w:trPr>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6C5EA2" w:rsidRDefault="00403C3A">
            <w:r>
              <w:rPr>
                <w:b/>
                <w:bCs/>
                <w:color w:val="FFFFFF"/>
                <w:sz w:val="21"/>
                <w:szCs w:val="21"/>
              </w:rPr>
              <w:t>Model</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6C5EA2" w:rsidRDefault="00403C3A">
            <w:r>
              <w:rPr>
                <w:b/>
                <w:bCs/>
                <w:color w:val="FFFFFF"/>
                <w:sz w:val="21"/>
                <w:szCs w:val="21"/>
              </w:rPr>
              <w:t>Accuracy</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6C5EA2" w:rsidRDefault="00403C3A">
            <w:r>
              <w:rPr>
                <w:b/>
                <w:bCs/>
                <w:color w:val="FFFFFF"/>
                <w:sz w:val="21"/>
                <w:szCs w:val="21"/>
              </w:rPr>
              <w:t>Precision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6C5EA2" w:rsidRDefault="00403C3A">
            <w:r>
              <w:rPr>
                <w:b/>
                <w:bCs/>
                <w:color w:val="FFFFFF"/>
                <w:sz w:val="21"/>
                <w:szCs w:val="21"/>
              </w:rPr>
              <w:t>Recall</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6C5EA2" w:rsidRDefault="00403C3A">
            <w:r>
              <w:rPr>
                <w:b/>
                <w:bCs/>
                <w:color w:val="FFFFFF"/>
                <w:sz w:val="21"/>
                <w:szCs w:val="21"/>
              </w:rPr>
              <w:t>F1 score</w:t>
            </w:r>
          </w:p>
        </w:tc>
      </w:tr>
      <w:tr w:rsidR="006C5EA2">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Logistic Regression (scaled features)</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96.75%</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57.1%</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17.6%</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0.27</w:t>
            </w:r>
          </w:p>
        </w:tc>
      </w:tr>
      <w:tr w:rsidR="006C5EA2">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Decision Tree (max depth 5)</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98.50%</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97.5%</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57.4%</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0.72</w:t>
            </w:r>
          </w:p>
        </w:tc>
      </w:tr>
      <w:tr w:rsidR="006C5EA2">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rPr>
                <w:b/>
                <w:bCs/>
              </w:rPr>
              <w:t>Random Forest</w:t>
            </w:r>
            <w:r>
              <w:t xml:space="preserve"> (200 trees, depth 10, balanced weights)</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rPr>
                <w:b/>
                <w:bCs/>
              </w:rPr>
              <w:t>98.90%</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92.6%</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rPr>
                <w:b/>
                <w:bCs/>
              </w:rPr>
              <w:t>73.5%</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rPr>
                <w:b/>
                <w:bCs/>
              </w:rPr>
              <w:t>0.82</w:t>
            </w:r>
          </w:p>
        </w:tc>
      </w:tr>
    </w:tbl>
    <w:p w:rsidR="006C5EA2" w:rsidRDefault="006C5EA2">
      <w:pPr>
        <w:spacing w:after="120" w:line="300" w:lineRule="auto"/>
      </w:pPr>
    </w:p>
    <w:p w:rsidR="006C5EA2" w:rsidRDefault="00403C3A">
      <w:pPr>
        <w:keepNext/>
        <w:spacing w:before="120" w:after="60"/>
        <w:jc w:val="center"/>
      </w:pPr>
      <w:r>
        <w:rPr>
          <w:noProof/>
        </w:rPr>
        <w:lastRenderedPageBreak/>
        <w:drawing>
          <wp:inline distT="0" distB="0" distL="0" distR="0">
            <wp:extent cx="4000500" cy="2543175"/>
            <wp:effectExtent l="0" t="0" r="0" b="0"/>
            <wp:docPr id="7" name="model_comparison" descr="Figure 7: Machine learning model comparison" title="Figure 7: Machine learning 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00500" cy="2543175"/>
                    </a:xfrm>
                    <a:prstGeom prst="rect">
                      <a:avLst/>
                    </a:prstGeom>
                  </pic:spPr>
                </pic:pic>
              </a:graphicData>
            </a:graphic>
          </wp:inline>
        </w:drawing>
      </w:r>
    </w:p>
    <w:p w:rsidR="006C5EA2" w:rsidRDefault="00403C3A">
      <w:pPr>
        <w:spacing w:after="120" w:line="300" w:lineRule="auto"/>
      </w:pPr>
      <w:r>
        <w:rPr>
          <w:b/>
          <w:bCs/>
        </w:rPr>
        <w:t>Why accuracy alone is misleading:</w:t>
      </w:r>
      <w:r>
        <w:t xml:space="preserve"> only 3.4% of machines fail, so a model that always predicts "no failure" would already score about 96.6% accuracy. Recall (how many real failures the model catches) matters more here, because a missed failure is the costly mistake.</w:t>
      </w:r>
    </w:p>
    <w:p w:rsidR="006C5EA2" w:rsidRDefault="00403C3A">
      <w:pPr>
        <w:spacing w:after="120" w:line="300" w:lineRule="auto"/>
      </w:pPr>
      <w:r>
        <w:rPr>
          <w:b/>
          <w:bCs/>
        </w:rPr>
        <w:t>Result:</w:t>
      </w:r>
      <w:r>
        <w:t xml:space="preserve"> The Random Forest is the best model. It caught about 50 of the 68 real failures in the test set and raised only about 4 false alarms. The Logistic Regression caught only about 12.</w:t>
      </w:r>
    </w:p>
    <w:p w:rsidR="006C5EA2" w:rsidRDefault="00403C3A">
      <w:pPr>
        <w:keepNext/>
        <w:spacing w:before="120" w:after="60"/>
        <w:jc w:val="center"/>
      </w:pPr>
      <w:r>
        <w:rPr>
          <w:noProof/>
        </w:rPr>
        <w:drawing>
          <wp:inline distT="0" distB="0" distL="0" distR="0">
            <wp:extent cx="2667000" cy="2047875"/>
            <wp:effectExtent l="0" t="0" r="0" b="0"/>
            <wp:docPr id="8" name="cm_rf" descr="Figure 8: Random Forest confusion matrix" title="Figure 8: Random Forest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667000" cy="2047875"/>
                    </a:xfrm>
                    <a:prstGeom prst="rect">
                      <a:avLst/>
                    </a:prstGeom>
                  </pic:spPr>
                </pic:pic>
              </a:graphicData>
            </a:graphic>
          </wp:inline>
        </w:drawing>
      </w:r>
    </w:p>
    <w:p w:rsidR="006C5EA2" w:rsidRDefault="00403C3A">
      <w:pPr>
        <w:pStyle w:val="Heading2"/>
      </w:pPr>
      <w:r>
        <w:t>Feature importance (Random Forest)</w:t>
      </w:r>
    </w:p>
    <w:p w:rsidR="006C5EA2" w:rsidRDefault="00403C3A">
      <w:pPr>
        <w:keepNext/>
        <w:spacing w:before="120" w:after="60"/>
        <w:jc w:val="center"/>
      </w:pPr>
      <w:r>
        <w:rPr>
          <w:noProof/>
        </w:rPr>
        <w:drawing>
          <wp:inline distT="0" distB="0" distL="0" distR="0">
            <wp:extent cx="4191000" cy="2228850"/>
            <wp:effectExtent l="0" t="0" r="0" b="0"/>
            <wp:docPr id="9" name="feature_importance" descr="Figure 9: Feature importance, Random Forest" title="Figure 9: Feature importance,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228850"/>
                    </a:xfrm>
                    <a:prstGeom prst="rect">
                      <a:avLst/>
                    </a:prstGeom>
                  </pic:spPr>
                </pic:pic>
              </a:graphicData>
            </a:graphic>
          </wp:inline>
        </w:drawing>
      </w:r>
    </w:p>
    <w:p w:rsidR="006C5EA2" w:rsidRDefault="006C5EA2">
      <w:pPr>
        <w:spacing w:after="200"/>
        <w:jc w:val="center"/>
      </w:pP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6C5EA2">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6C5EA2" w:rsidRDefault="00403C3A">
            <w:r>
              <w:rPr>
                <w:b/>
                <w:bCs/>
                <w:color w:val="FFFFFF"/>
                <w:sz w:val="21"/>
                <w:szCs w:val="21"/>
              </w:rPr>
              <w:lastRenderedPageBreak/>
              <w:t>Feature</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6C5EA2" w:rsidRDefault="00403C3A">
            <w:r>
              <w:rPr>
                <w:b/>
                <w:bCs/>
                <w:color w:val="FFFFFF"/>
                <w:sz w:val="21"/>
                <w:szCs w:val="21"/>
              </w:rPr>
              <w:t>Importance</w:t>
            </w:r>
          </w:p>
        </w:tc>
      </w:tr>
      <w:tr w:rsidR="006C5EA2">
        <w:tc>
          <w:tcPr>
            <w:tcW w:w="5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Rotational speed [rpm]</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24.3%</w:t>
            </w:r>
          </w:p>
        </w:tc>
      </w:tr>
      <w:tr w:rsidR="006C5EA2">
        <w:tc>
          <w:tcPr>
            <w:tcW w:w="5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Tool wear [min]</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20.7%</w:t>
            </w:r>
          </w:p>
        </w:tc>
      </w:tr>
      <w:tr w:rsidR="006C5EA2">
        <w:tc>
          <w:tcPr>
            <w:tcW w:w="5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Torque [Nm]</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20.3%</w:t>
            </w:r>
          </w:p>
        </w:tc>
      </w:tr>
      <w:tr w:rsidR="006C5EA2">
        <w:tc>
          <w:tcPr>
            <w:tcW w:w="5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Power Proxy</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18.2%</w:t>
            </w:r>
          </w:p>
        </w:tc>
      </w:tr>
      <w:tr w:rsidR="006C5EA2">
        <w:tc>
          <w:tcPr>
            <w:tcW w:w="5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Temperature Difference [K]</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8.2%</w:t>
            </w:r>
          </w:p>
        </w:tc>
      </w:tr>
      <w:tr w:rsidR="006C5EA2">
        <w:tc>
          <w:tcPr>
            <w:tcW w:w="5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Air temperature [K]</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4.4%</w:t>
            </w:r>
          </w:p>
        </w:tc>
      </w:tr>
      <w:tr w:rsidR="006C5EA2">
        <w:tc>
          <w:tcPr>
            <w:tcW w:w="5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Process temperature [K]</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2.8%</w:t>
            </w:r>
          </w:p>
        </w:tc>
      </w:tr>
      <w:tr w:rsidR="006C5EA2">
        <w:tc>
          <w:tcPr>
            <w:tcW w:w="5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Type (L and M)</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6C5EA2" w:rsidRDefault="00403C3A">
            <w:r>
              <w:t>about 1.1% combined</w:t>
            </w:r>
          </w:p>
        </w:tc>
      </w:tr>
    </w:tbl>
    <w:p w:rsidR="006C5EA2" w:rsidRDefault="006C5EA2">
      <w:pPr>
        <w:spacing w:after="120" w:line="300" w:lineRule="auto"/>
      </w:pPr>
    </w:p>
    <w:p w:rsidR="006C5EA2" w:rsidRDefault="00403C3A">
      <w:pPr>
        <w:spacing w:after="120" w:line="300" w:lineRule="auto"/>
      </w:pPr>
      <w:r>
        <w:t>Power Proxy and Temperature Difference, the features created in this project, together account for about 26% of the model's decisions. Rotational speed, tool wear, torque and power together account for about 85%, so mechanical load and tool condition are the main drivers of failure.</w:t>
      </w:r>
    </w:p>
    <w:p w:rsidR="006C5EA2" w:rsidRDefault="00403C3A">
      <w:pPr>
        <w:spacing w:after="120" w:line="300" w:lineRule="auto"/>
      </w:pPr>
      <w:r>
        <w:t>As a test, the model was given a sample machine (air 300 K, process 310 K, 1,500 rpm, torque 50 Nm, tool wear 100 min, Type M). It predicted no failure, with a failure probability of about 0.41%.</w:t>
      </w:r>
    </w:p>
    <w:p w:rsidR="006C5EA2" w:rsidRDefault="00403C3A">
      <w:pPr>
        <w:pStyle w:val="Heading1"/>
      </w:pPr>
      <w:r>
        <w:t>12. Key Findings</w:t>
      </w:r>
    </w:p>
    <w:p w:rsidR="006C5EA2" w:rsidRDefault="00403C3A">
      <w:pPr>
        <w:pStyle w:val="ListParagraph"/>
        <w:numPr>
          <w:ilvl w:val="0"/>
          <w:numId w:val="4"/>
        </w:numPr>
        <w:spacing w:after="60" w:line="290" w:lineRule="auto"/>
      </w:pPr>
      <w:r>
        <w:t>The overall failure rate is 3.39% (339 of 10,000 machines).</w:t>
      </w:r>
    </w:p>
    <w:p w:rsidR="006C5EA2" w:rsidRDefault="00403C3A">
      <w:pPr>
        <w:pStyle w:val="ListParagraph"/>
        <w:numPr>
          <w:ilvl w:val="0"/>
          <w:numId w:val="4"/>
        </w:numPr>
        <w:spacing w:after="60" w:line="290" w:lineRule="auto"/>
      </w:pPr>
      <w:r>
        <w:t>Failure rate rises as machine quality falls: 3.92% for Low, 2.77% for Medium and 2.09% for High type.</w:t>
      </w:r>
    </w:p>
    <w:p w:rsidR="006C5EA2" w:rsidRDefault="00403C3A">
      <w:pPr>
        <w:pStyle w:val="ListParagraph"/>
        <w:numPr>
          <w:ilvl w:val="0"/>
          <w:numId w:val="4"/>
        </w:numPr>
        <w:spacing w:after="60" w:line="290" w:lineRule="auto"/>
      </w:pPr>
      <w:r>
        <w:t>Heat dissipation (115), overstrain (98) and power failures (95) are the most common failure modes.</w:t>
      </w:r>
    </w:p>
    <w:p w:rsidR="006C5EA2" w:rsidRDefault="00403C3A">
      <w:pPr>
        <w:pStyle w:val="ListParagraph"/>
        <w:numPr>
          <w:ilvl w:val="0"/>
          <w:numId w:val="4"/>
        </w:numPr>
        <w:spacing w:after="60" w:line="290" w:lineRule="auto"/>
      </w:pPr>
      <w:r>
        <w:t>Rotational speed, tool wear, torque and power load are the most important factors in predicting failure.</w:t>
      </w:r>
    </w:p>
    <w:p w:rsidR="006C5EA2" w:rsidRDefault="00403C3A">
      <w:pPr>
        <w:pStyle w:val="ListParagraph"/>
        <w:numPr>
          <w:ilvl w:val="0"/>
          <w:numId w:val="4"/>
        </w:numPr>
        <w:spacing w:after="60" w:line="290" w:lineRule="auto"/>
      </w:pPr>
      <w:r>
        <w:t>A Random Forest model can identify about 74% of failures on unseen data with high precision (93%), far better than Logistic Regression.</w:t>
      </w:r>
    </w:p>
    <w:p w:rsidR="006C5EA2" w:rsidRDefault="00403C3A">
      <w:pPr>
        <w:pStyle w:val="Heading1"/>
      </w:pPr>
      <w:r>
        <w:t>13. Recommendations</w:t>
      </w:r>
    </w:p>
    <w:p w:rsidR="006C5EA2" w:rsidRDefault="00403C3A">
      <w:pPr>
        <w:pStyle w:val="ListParagraph"/>
        <w:numPr>
          <w:ilvl w:val="0"/>
          <w:numId w:val="2"/>
        </w:numPr>
        <w:spacing w:after="60" w:line="290" w:lineRule="auto"/>
      </w:pPr>
      <w:r>
        <w:t>Monitor machines with high rotational speed, high torque or high power load more closely, since these are the strongest warning signs.</w:t>
      </w:r>
    </w:p>
    <w:p w:rsidR="006C5EA2" w:rsidRDefault="00403C3A">
      <w:pPr>
        <w:pStyle w:val="ListParagraph"/>
        <w:numPr>
          <w:ilvl w:val="0"/>
          <w:numId w:val="2"/>
        </w:numPr>
        <w:spacing w:after="60" w:line="290" w:lineRule="auto"/>
      </w:pPr>
      <w:r>
        <w:t>Plan tool replacement based on tool wear instead of waiting for failure.</w:t>
      </w:r>
    </w:p>
    <w:p w:rsidR="006C5EA2" w:rsidRDefault="00403C3A">
      <w:pPr>
        <w:pStyle w:val="ListParagraph"/>
        <w:numPr>
          <w:ilvl w:val="0"/>
          <w:numId w:val="2"/>
        </w:numPr>
        <w:spacing w:after="60" w:line="290" w:lineRule="auto"/>
      </w:pPr>
      <w:r>
        <w:t>Pay extra attention to Low quality (L) type machines, which have the highest failure rate.</w:t>
      </w:r>
    </w:p>
    <w:p w:rsidR="006C5EA2" w:rsidRDefault="00403C3A">
      <w:pPr>
        <w:pStyle w:val="ListParagraph"/>
        <w:numPr>
          <w:ilvl w:val="0"/>
          <w:numId w:val="2"/>
        </w:numPr>
        <w:spacing w:after="60" w:line="290" w:lineRule="auto"/>
      </w:pPr>
      <w:r>
        <w:t>Add cooling checks where the temperature difference is high, because heat dissipation is the most common failure mode.</w:t>
      </w:r>
    </w:p>
    <w:p w:rsidR="006C5EA2" w:rsidRDefault="00403C3A">
      <w:pPr>
        <w:pStyle w:val="ListParagraph"/>
        <w:numPr>
          <w:ilvl w:val="0"/>
          <w:numId w:val="2"/>
        </w:numPr>
        <w:spacing w:after="60" w:line="290" w:lineRule="auto"/>
      </w:pPr>
      <w:r>
        <w:lastRenderedPageBreak/>
        <w:t>Use the Random Forest model as an early-warning tool to flag machines for inspection, and lower the prediction threshold if catching more failures matters more than avoiding false alarms.</w:t>
      </w:r>
    </w:p>
    <w:p w:rsidR="006C5EA2" w:rsidRDefault="00403C3A">
      <w:pPr>
        <w:pStyle w:val="Heading1"/>
      </w:pPr>
      <w:r>
        <w:t>14. Limitations and Future Work</w:t>
      </w:r>
    </w:p>
    <w:p w:rsidR="006C5EA2" w:rsidRDefault="00403C3A">
      <w:pPr>
        <w:pStyle w:val="ListParagraph"/>
        <w:numPr>
          <w:ilvl w:val="0"/>
          <w:numId w:val="2"/>
        </w:numPr>
        <w:spacing w:after="60" w:line="290" w:lineRule="auto"/>
      </w:pPr>
      <w:r>
        <w:rPr>
          <w:b/>
          <w:bCs/>
        </w:rPr>
        <w:t>Imbalanced data:</w:t>
      </w:r>
      <w:r>
        <w:t xml:space="preserve"> with only 339 failures, the model still misses about one in four. Techniques such as SMOTE, threshold tuning or cross-validation could improve recall.</w:t>
      </w:r>
    </w:p>
    <w:p w:rsidR="006C5EA2" w:rsidRDefault="00403C3A">
      <w:pPr>
        <w:pStyle w:val="ListParagraph"/>
        <w:numPr>
          <w:ilvl w:val="0"/>
          <w:numId w:val="2"/>
        </w:numPr>
        <w:spacing w:after="60" w:line="290" w:lineRule="auto"/>
      </w:pPr>
      <w:r>
        <w:rPr>
          <w:b/>
          <w:bCs/>
        </w:rPr>
        <w:t>Single test split:</w:t>
      </w:r>
      <w:r>
        <w:t xml:space="preserve"> results come from one 80/20 split; cross-validation would give a more reliable estimate.</w:t>
      </w:r>
    </w:p>
    <w:p w:rsidR="006C5EA2" w:rsidRDefault="00403C3A">
      <w:pPr>
        <w:pStyle w:val="ListParagraph"/>
        <w:numPr>
          <w:ilvl w:val="0"/>
          <w:numId w:val="2"/>
        </w:numPr>
        <w:spacing w:after="60" w:line="290" w:lineRule="auto"/>
      </w:pPr>
      <w:r>
        <w:rPr>
          <w:b/>
          <w:bCs/>
        </w:rPr>
        <w:t>Synthetic data:</w:t>
      </w:r>
      <w:r>
        <w:t xml:space="preserve"> this is a well-known public dataset created for learning and research, so results should be validated on real plant data before use in production.</w:t>
      </w:r>
    </w:p>
    <w:p w:rsidR="006C5EA2" w:rsidRDefault="00403C3A">
      <w:pPr>
        <w:pStyle w:val="ListParagraph"/>
        <w:numPr>
          <w:ilvl w:val="0"/>
          <w:numId w:val="2"/>
        </w:numPr>
        <w:spacing w:after="60" w:line="290" w:lineRule="auto"/>
      </w:pPr>
      <w:r>
        <w:rPr>
          <w:b/>
          <w:bCs/>
        </w:rPr>
        <w:t>Proxy features:</w:t>
      </w:r>
      <w:r>
        <w:t xml:space="preserve"> Power Proxy is a relative measure, not real power.</w:t>
      </w:r>
    </w:p>
    <w:p w:rsidR="006C5EA2" w:rsidRDefault="00403C3A">
      <w:pPr>
        <w:pStyle w:val="ListParagraph"/>
        <w:numPr>
          <w:ilvl w:val="0"/>
          <w:numId w:val="2"/>
        </w:numPr>
        <w:spacing w:after="60" w:line="290" w:lineRule="auto"/>
      </w:pPr>
      <w:r>
        <w:rPr>
          <w:b/>
          <w:bCs/>
        </w:rPr>
        <w:t>Future work:</w:t>
      </w:r>
      <w:r>
        <w:t xml:space="preserve"> try Gradient Boosting or XGBoost, tune hyperparameters, add time-series data, and deploy the model so that dashboard users can enter machine readings and get a failure probability.</w:t>
      </w:r>
    </w:p>
    <w:p w:rsidR="006C5EA2" w:rsidRDefault="00403C3A">
      <w:pPr>
        <w:pStyle w:val="Heading1"/>
      </w:pPr>
      <w:r>
        <w:t>15. Conclusion</w:t>
      </w:r>
    </w:p>
    <w:p w:rsidR="006C5EA2" w:rsidRDefault="00403C3A">
      <w:pPr>
        <w:spacing w:after="120" w:line="300" w:lineRule="auto"/>
      </w:pPr>
      <w:r>
        <w:t>This project covered the full analytics cycle: cleaning and exploring the data in Python, answering business questions in SQL Server, presenting the results in a Power BI dashboard, and building a machine learning model to predict failures. The analysis shows that tool wear and mechanical load are the key drivers of machine failure and that a Random Forest model can detect most failures in advance, which supports planning maintenance before breakdowns occur.</w:t>
      </w:r>
    </w:p>
    <w:p w:rsidR="006C5EA2" w:rsidRDefault="006C5EA2">
      <w:pPr>
        <w:pStyle w:val="Heading1"/>
      </w:pPr>
    </w:p>
    <w:p w:rsidR="00403C3A" w:rsidRDefault="00403C3A"/>
    <w:sectPr w:rsidR="00403C3A">
      <w:footerReference w:type="default" r:id="rId2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4066" w:rsidRDefault="00454066">
      <w:r>
        <w:separator/>
      </w:r>
    </w:p>
  </w:endnote>
  <w:endnote w:type="continuationSeparator" w:id="0">
    <w:p w:rsidR="00454066" w:rsidRDefault="00454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5EA2" w:rsidRDefault="00403C3A">
    <w:pPr>
      <w:jc w:val="center"/>
    </w:pPr>
    <w:r>
      <w:rPr>
        <w:color w:val="7F7F7F"/>
        <w:sz w:val="18"/>
        <w:szCs w:val="18"/>
      </w:rPr>
      <w:t xml:space="preserve">Predictive Maintenance Analytics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DE777B">
      <w:rPr>
        <w:noProof/>
        <w:color w:val="7F7F7F"/>
        <w:sz w:val="18"/>
        <w:szCs w:val="18"/>
      </w:rPr>
      <w:t>10</w:t>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4066" w:rsidRDefault="00454066">
      <w:r>
        <w:separator/>
      </w:r>
    </w:p>
  </w:footnote>
  <w:footnote w:type="continuationSeparator" w:id="0">
    <w:p w:rsidR="00454066" w:rsidRDefault="0045406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D0163C"/>
    <w:multiLevelType w:val="hybridMultilevel"/>
    <w:tmpl w:val="557CD588"/>
    <w:lvl w:ilvl="0" w:tplc="4072C6C4">
      <w:start w:val="1"/>
      <w:numFmt w:val="decimal"/>
      <w:lvlText w:val="%1."/>
      <w:lvlJc w:val="left"/>
      <w:pPr>
        <w:ind w:left="720" w:hanging="360"/>
      </w:pPr>
    </w:lvl>
    <w:lvl w:ilvl="1" w:tplc="C1DA5EC0">
      <w:numFmt w:val="decimal"/>
      <w:lvlText w:val=""/>
      <w:lvlJc w:val="left"/>
    </w:lvl>
    <w:lvl w:ilvl="2" w:tplc="5B5A093C">
      <w:numFmt w:val="decimal"/>
      <w:lvlText w:val=""/>
      <w:lvlJc w:val="left"/>
    </w:lvl>
    <w:lvl w:ilvl="3" w:tplc="7D242BC8">
      <w:numFmt w:val="decimal"/>
      <w:lvlText w:val=""/>
      <w:lvlJc w:val="left"/>
    </w:lvl>
    <w:lvl w:ilvl="4" w:tplc="FE327CE6">
      <w:numFmt w:val="decimal"/>
      <w:lvlText w:val=""/>
      <w:lvlJc w:val="left"/>
    </w:lvl>
    <w:lvl w:ilvl="5" w:tplc="2362DF36">
      <w:numFmt w:val="decimal"/>
      <w:lvlText w:val=""/>
      <w:lvlJc w:val="left"/>
    </w:lvl>
    <w:lvl w:ilvl="6" w:tplc="D4D21B56">
      <w:numFmt w:val="decimal"/>
      <w:lvlText w:val=""/>
      <w:lvlJc w:val="left"/>
    </w:lvl>
    <w:lvl w:ilvl="7" w:tplc="1A048A74">
      <w:numFmt w:val="decimal"/>
      <w:lvlText w:val=""/>
      <w:lvlJc w:val="left"/>
    </w:lvl>
    <w:lvl w:ilvl="8" w:tplc="2AFEA07A">
      <w:numFmt w:val="decimal"/>
      <w:lvlText w:val=""/>
      <w:lvlJc w:val="left"/>
    </w:lvl>
  </w:abstractNum>
  <w:abstractNum w:abstractNumId="1">
    <w:nsid w:val="50BF6FF2"/>
    <w:multiLevelType w:val="hybridMultilevel"/>
    <w:tmpl w:val="BF7A61A4"/>
    <w:lvl w:ilvl="0" w:tplc="416A02D2">
      <w:start w:val="1"/>
      <w:numFmt w:val="decimal"/>
      <w:lvlText w:val="%1."/>
      <w:lvlJc w:val="left"/>
      <w:pPr>
        <w:ind w:left="720" w:hanging="360"/>
      </w:pPr>
    </w:lvl>
    <w:lvl w:ilvl="1" w:tplc="79202E52">
      <w:numFmt w:val="decimal"/>
      <w:lvlText w:val=""/>
      <w:lvlJc w:val="left"/>
    </w:lvl>
    <w:lvl w:ilvl="2" w:tplc="54FA7F9A">
      <w:numFmt w:val="decimal"/>
      <w:lvlText w:val=""/>
      <w:lvlJc w:val="left"/>
    </w:lvl>
    <w:lvl w:ilvl="3" w:tplc="AED47E88">
      <w:numFmt w:val="decimal"/>
      <w:lvlText w:val=""/>
      <w:lvlJc w:val="left"/>
    </w:lvl>
    <w:lvl w:ilvl="4" w:tplc="CFDE0FC4">
      <w:numFmt w:val="decimal"/>
      <w:lvlText w:val=""/>
      <w:lvlJc w:val="left"/>
    </w:lvl>
    <w:lvl w:ilvl="5" w:tplc="319EC178">
      <w:numFmt w:val="decimal"/>
      <w:lvlText w:val=""/>
      <w:lvlJc w:val="left"/>
    </w:lvl>
    <w:lvl w:ilvl="6" w:tplc="A84870A4">
      <w:numFmt w:val="decimal"/>
      <w:lvlText w:val=""/>
      <w:lvlJc w:val="left"/>
    </w:lvl>
    <w:lvl w:ilvl="7" w:tplc="C86A1C26">
      <w:numFmt w:val="decimal"/>
      <w:lvlText w:val=""/>
      <w:lvlJc w:val="left"/>
    </w:lvl>
    <w:lvl w:ilvl="8" w:tplc="382E9428">
      <w:numFmt w:val="decimal"/>
      <w:lvlText w:val=""/>
      <w:lvlJc w:val="left"/>
    </w:lvl>
  </w:abstractNum>
  <w:abstractNum w:abstractNumId="2">
    <w:nsid w:val="5DAE19B1"/>
    <w:multiLevelType w:val="hybridMultilevel"/>
    <w:tmpl w:val="C220D372"/>
    <w:lvl w:ilvl="0" w:tplc="476C4B5E">
      <w:start w:val="1"/>
      <w:numFmt w:val="bullet"/>
      <w:lvlText w:val="•"/>
      <w:lvlJc w:val="left"/>
      <w:pPr>
        <w:ind w:left="720" w:hanging="360"/>
      </w:pPr>
    </w:lvl>
    <w:lvl w:ilvl="1" w:tplc="E2849154">
      <w:numFmt w:val="decimal"/>
      <w:lvlText w:val=""/>
      <w:lvlJc w:val="left"/>
    </w:lvl>
    <w:lvl w:ilvl="2" w:tplc="EDFEABB8">
      <w:numFmt w:val="decimal"/>
      <w:lvlText w:val=""/>
      <w:lvlJc w:val="left"/>
    </w:lvl>
    <w:lvl w:ilvl="3" w:tplc="324CF4C6">
      <w:numFmt w:val="decimal"/>
      <w:lvlText w:val=""/>
      <w:lvlJc w:val="left"/>
    </w:lvl>
    <w:lvl w:ilvl="4" w:tplc="E2FC5866">
      <w:numFmt w:val="decimal"/>
      <w:lvlText w:val=""/>
      <w:lvlJc w:val="left"/>
    </w:lvl>
    <w:lvl w:ilvl="5" w:tplc="BE0EC8FA">
      <w:numFmt w:val="decimal"/>
      <w:lvlText w:val=""/>
      <w:lvlJc w:val="left"/>
    </w:lvl>
    <w:lvl w:ilvl="6" w:tplc="BC8617B6">
      <w:numFmt w:val="decimal"/>
      <w:lvlText w:val=""/>
      <w:lvlJc w:val="left"/>
    </w:lvl>
    <w:lvl w:ilvl="7" w:tplc="13B8C520">
      <w:numFmt w:val="decimal"/>
      <w:lvlText w:val=""/>
      <w:lvlJc w:val="left"/>
    </w:lvl>
    <w:lvl w:ilvl="8" w:tplc="F4D05AAA">
      <w:numFmt w:val="decimal"/>
      <w:lvlText w:val=""/>
      <w:lvlJc w:val="left"/>
    </w:lvl>
  </w:abstractNum>
  <w:abstractNum w:abstractNumId="3">
    <w:nsid w:val="5DE67EF6"/>
    <w:multiLevelType w:val="hybridMultilevel"/>
    <w:tmpl w:val="CAA46F1C"/>
    <w:lvl w:ilvl="0" w:tplc="E440F7AE">
      <w:start w:val="1"/>
      <w:numFmt w:val="bullet"/>
      <w:lvlText w:val="●"/>
      <w:lvlJc w:val="left"/>
      <w:pPr>
        <w:ind w:left="720" w:hanging="360"/>
      </w:pPr>
    </w:lvl>
    <w:lvl w:ilvl="1" w:tplc="99EED562">
      <w:start w:val="1"/>
      <w:numFmt w:val="bullet"/>
      <w:lvlText w:val="○"/>
      <w:lvlJc w:val="left"/>
      <w:pPr>
        <w:ind w:left="1440" w:hanging="360"/>
      </w:pPr>
    </w:lvl>
    <w:lvl w:ilvl="2" w:tplc="C6E866AC">
      <w:start w:val="1"/>
      <w:numFmt w:val="bullet"/>
      <w:lvlText w:val="■"/>
      <w:lvlJc w:val="left"/>
      <w:pPr>
        <w:ind w:left="2160" w:hanging="360"/>
      </w:pPr>
    </w:lvl>
    <w:lvl w:ilvl="3" w:tplc="5C302514">
      <w:start w:val="1"/>
      <w:numFmt w:val="bullet"/>
      <w:lvlText w:val="●"/>
      <w:lvlJc w:val="left"/>
      <w:pPr>
        <w:ind w:left="2880" w:hanging="360"/>
      </w:pPr>
    </w:lvl>
    <w:lvl w:ilvl="4" w:tplc="C3B478C6">
      <w:start w:val="1"/>
      <w:numFmt w:val="bullet"/>
      <w:lvlText w:val="○"/>
      <w:lvlJc w:val="left"/>
      <w:pPr>
        <w:ind w:left="3600" w:hanging="360"/>
      </w:pPr>
    </w:lvl>
    <w:lvl w:ilvl="5" w:tplc="DE1C5B24">
      <w:start w:val="1"/>
      <w:numFmt w:val="bullet"/>
      <w:lvlText w:val="■"/>
      <w:lvlJc w:val="left"/>
      <w:pPr>
        <w:ind w:left="4320" w:hanging="360"/>
      </w:pPr>
    </w:lvl>
    <w:lvl w:ilvl="6" w:tplc="F78E8996">
      <w:start w:val="1"/>
      <w:numFmt w:val="bullet"/>
      <w:lvlText w:val="●"/>
      <w:lvlJc w:val="left"/>
      <w:pPr>
        <w:ind w:left="5040" w:hanging="360"/>
      </w:pPr>
    </w:lvl>
    <w:lvl w:ilvl="7" w:tplc="D8327FBE">
      <w:start w:val="1"/>
      <w:numFmt w:val="bullet"/>
      <w:lvlText w:val="●"/>
      <w:lvlJc w:val="left"/>
      <w:pPr>
        <w:ind w:left="5760" w:hanging="360"/>
      </w:pPr>
    </w:lvl>
    <w:lvl w:ilvl="8" w:tplc="413635DC">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1"/>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5EA2"/>
    <w:rsid w:val="00403C3A"/>
    <w:rsid w:val="00454066"/>
    <w:rsid w:val="00636FAB"/>
    <w:rsid w:val="006C5EA2"/>
    <w:rsid w:val="0077408D"/>
    <w:rsid w:val="00AF68E3"/>
    <w:rsid w:val="00B04A2F"/>
    <w:rsid w:val="00C05B65"/>
    <w:rsid w:val="00DE77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64D5AB-0554-4175-88A9-98B618EBF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before="360" w:after="160"/>
      <w:outlineLvl w:val="0"/>
    </w:pPr>
    <w:rPr>
      <w:b/>
      <w:bCs/>
      <w:color w:val="1F3864"/>
      <w:sz w:val="32"/>
      <w:szCs w:val="32"/>
    </w:rPr>
  </w:style>
  <w:style w:type="paragraph" w:styleId="Heading2">
    <w:name w:val="heading 2"/>
    <w:qFormat/>
    <w:pPr>
      <w:keepNext/>
      <w:spacing w:before="240" w:after="120"/>
      <w:outlineLvl w:val="1"/>
    </w:pPr>
    <w:rPr>
      <w:b/>
      <w:bCs/>
      <w:color w:val="2F549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04A2F"/>
    <w:pPr>
      <w:tabs>
        <w:tab w:val="center" w:pos="4513"/>
        <w:tab w:val="right" w:pos="9026"/>
      </w:tabs>
    </w:pPr>
  </w:style>
  <w:style w:type="character" w:customStyle="1" w:styleId="HeaderChar">
    <w:name w:val="Header Char"/>
    <w:basedOn w:val="DefaultParagraphFont"/>
    <w:link w:val="Header"/>
    <w:uiPriority w:val="99"/>
    <w:rsid w:val="00B04A2F"/>
  </w:style>
  <w:style w:type="paragraph" w:styleId="Footer">
    <w:name w:val="footer"/>
    <w:basedOn w:val="Normal"/>
    <w:link w:val="FooterChar"/>
    <w:uiPriority w:val="99"/>
    <w:unhideWhenUsed/>
    <w:rsid w:val="00B04A2F"/>
    <w:pPr>
      <w:tabs>
        <w:tab w:val="center" w:pos="4513"/>
        <w:tab w:val="right" w:pos="9026"/>
      </w:tabs>
    </w:pPr>
  </w:style>
  <w:style w:type="character" w:customStyle="1" w:styleId="FooterChar">
    <w:name w:val="Footer Char"/>
    <w:basedOn w:val="DefaultParagraphFont"/>
    <w:link w:val="Footer"/>
    <w:uiPriority w:val="99"/>
    <w:rsid w:val="00B04A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2024</Words>
  <Characters>11541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Predictive Maintenance Analytics: Project Report</vt:lpstr>
    </vt:vector>
  </TitlesOfParts>
  <Company/>
  <LinksUpToDate>false</LinksUpToDate>
  <CharactersWithSpaces>13538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Maintenance Analytics: Project Report</dc:title>
  <dc:subject/>
  <dc:creator>Rahul Santosh Mangale</dc:creator>
  <cp:keywords/>
  <dc:description/>
  <cp:lastModifiedBy>Genius</cp:lastModifiedBy>
  <cp:revision>2</cp:revision>
  <dcterms:created xsi:type="dcterms:W3CDTF">2026-10-14T13:06:00Z</dcterms:created>
  <dcterms:modified xsi:type="dcterms:W3CDTF">2026-10-14T13:06:00Z</dcterms:modified>
</cp:coreProperties>
</file>