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D0577" w14:textId="77777777" w:rsidR="004736C2" w:rsidRDefault="00000000">
      <w:pPr>
        <w:spacing w:before="157" w:after="157" w:line="270" w:lineRule="auto"/>
      </w:pPr>
      <w:r>
        <w:rPr>
          <w:rFonts w:ascii="inter" w:eastAsia="inter" w:hAnsi="inter" w:cs="inter"/>
          <w:b/>
          <w:color w:val="000000"/>
          <w:sz w:val="39"/>
        </w:rPr>
        <w:t>REVISED COMPREHENSIVE PROPOSAL</w:t>
      </w:r>
    </w:p>
    <w:p w14:paraId="6FC7A1EF" w14:textId="77777777" w:rsidR="004736C2" w:rsidRDefault="00000000">
      <w:pPr>
        <w:spacing w:before="315" w:after="105" w:line="360" w:lineRule="auto"/>
        <w:ind w:left="-30"/>
      </w:pPr>
      <w:r>
        <w:rPr>
          <w:rFonts w:ascii="inter" w:eastAsia="inter" w:hAnsi="inter" w:cs="inter"/>
          <w:b/>
          <w:i/>
          <w:color w:val="000000"/>
          <w:sz w:val="24"/>
        </w:rPr>
        <w:t>Harnessing Ocean and Weather Data to Predict Coastal San Diego Ozone: A Tiered Machine Learning Approach for Community Health</w:t>
      </w:r>
    </w:p>
    <w:p w14:paraId="589C49D4" w14:textId="77777777" w:rsidR="004736C2" w:rsidRDefault="00000000">
      <w:pPr>
        <w:spacing w:before="315" w:after="105" w:line="360" w:lineRule="auto"/>
        <w:ind w:left="-30"/>
      </w:pPr>
      <w:r>
        <w:rPr>
          <w:rFonts w:ascii="inter" w:eastAsia="inter" w:hAnsi="inter" w:cs="inter"/>
          <w:b/>
          <w:color w:val="000000"/>
          <w:sz w:val="24"/>
        </w:rPr>
        <w:t>1. INTRODUCTION</w:t>
      </w:r>
    </w:p>
    <w:p w14:paraId="7EC93B87" w14:textId="77777777" w:rsidR="004736C2" w:rsidRDefault="00000000">
      <w:pPr>
        <w:spacing w:after="210" w:line="360" w:lineRule="auto"/>
      </w:pPr>
      <w:r>
        <w:rPr>
          <w:rFonts w:ascii="inter" w:eastAsia="inter" w:hAnsi="inter" w:cs="inter"/>
          <w:color w:val="000000"/>
        </w:rPr>
        <w:t>Ground-level ozone pollution poses significant health risks to San Diego's coastal communities, particularly affecting children, elderly residents, and those with respiratory conditions. Current air quality forecasts rely primarily on land-based meteorological data, potentially missing crucial ocean-atmosphere interactions that influence coastal ozone formation and transport. This project proposes a novel, tiered machine learning approach that systematically integrates marine upwelling indices and land-ocean temperature contrasts with traditional meteorological predictors to improve ozone forecasting accuracy and community health protection.</w:t>
      </w:r>
    </w:p>
    <w:p w14:paraId="08FDB15E" w14:textId="77777777" w:rsidR="004736C2" w:rsidRDefault="00000000">
      <w:pPr>
        <w:spacing w:before="315" w:after="105" w:line="360" w:lineRule="auto"/>
        <w:ind w:left="-30"/>
      </w:pPr>
      <w:r>
        <w:rPr>
          <w:rFonts w:ascii="inter" w:eastAsia="inter" w:hAnsi="inter" w:cs="inter"/>
          <w:b/>
          <w:color w:val="000000"/>
          <w:sz w:val="24"/>
        </w:rPr>
        <w:t>2. REVISED HYPOTHESIS</w:t>
      </w:r>
    </w:p>
    <w:p w14:paraId="078A186D" w14:textId="77777777" w:rsidR="004736C2" w:rsidRDefault="00000000">
      <w:pPr>
        <w:spacing w:after="210" w:line="360" w:lineRule="auto"/>
      </w:pPr>
      <w:r>
        <w:rPr>
          <w:rFonts w:ascii="inter" w:eastAsia="inter" w:hAnsi="inter" w:cs="inter"/>
          <w:b/>
          <w:color w:val="000000"/>
        </w:rPr>
        <w:t>"Incorporating marine upwelling indices (CUTI/BEUTI) and land-ocean temperature contrasts into machine learning models will significantly improve the accuracy of predicting daily maximum ground-level ozone concentrations at coastal San Diego air monitoring sites compared to using land-based meteorological variables alone."</w:t>
      </w:r>
    </w:p>
    <w:p w14:paraId="57D7C6B1" w14:textId="77777777" w:rsidR="004736C2" w:rsidRDefault="00000000">
      <w:pPr>
        <w:spacing w:before="315" w:after="105" w:line="360" w:lineRule="auto"/>
        <w:ind w:left="-30"/>
      </w:pPr>
      <w:r>
        <w:rPr>
          <w:rFonts w:ascii="inter" w:eastAsia="inter" w:hAnsi="inter" w:cs="inter"/>
          <w:b/>
          <w:color w:val="000000"/>
          <w:sz w:val="24"/>
        </w:rPr>
        <w:t>Specific Sub-Hypotheses:</w:t>
      </w:r>
    </w:p>
    <w:p w14:paraId="0BEE5DE1" w14:textId="77777777" w:rsidR="004736C2" w:rsidRDefault="00000000">
      <w:pPr>
        <w:numPr>
          <w:ilvl w:val="0"/>
          <w:numId w:val="1"/>
        </w:numPr>
        <w:spacing w:after="210" w:line="360" w:lineRule="auto"/>
      </w:pPr>
      <w:r>
        <w:rPr>
          <w:rFonts w:ascii="inter" w:eastAsia="inter" w:hAnsi="inter" w:cs="inter"/>
          <w:b/>
          <w:color w:val="000000"/>
        </w:rPr>
        <w:t>CORE HYPOTHESIS:</w:t>
      </w:r>
      <w:r>
        <w:rPr>
          <w:rFonts w:ascii="inter" w:eastAsia="inter" w:hAnsi="inter" w:cs="inter"/>
          <w:color w:val="000000"/>
        </w:rPr>
        <w:t xml:space="preserve"> Adding upwelling variables (CUTI, BEUTI) to standard meteorological predictors will increase ozone prediction accuracy by 10-20% (R² improvement of 0.05-0.15).</w:t>
      </w:r>
    </w:p>
    <w:p w14:paraId="52943197" w14:textId="77777777" w:rsidR="004736C2" w:rsidRDefault="00000000">
      <w:pPr>
        <w:numPr>
          <w:ilvl w:val="0"/>
          <w:numId w:val="1"/>
        </w:numPr>
        <w:spacing w:after="210" w:line="360" w:lineRule="auto"/>
      </w:pPr>
      <w:r>
        <w:rPr>
          <w:rFonts w:ascii="inter" w:eastAsia="inter" w:hAnsi="inter" w:cs="inter"/>
          <w:b/>
          <w:color w:val="000000"/>
        </w:rPr>
        <w:t>MECHANISTIC HYPOTHESIS:</w:t>
      </w:r>
      <w:r>
        <w:rPr>
          <w:rFonts w:ascii="inter" w:eastAsia="inter" w:hAnsi="inter" w:cs="inter"/>
          <w:color w:val="000000"/>
        </w:rPr>
        <w:t xml:space="preserve"> Strong upwelling events and large land-sea temperature contrasts will create distinct 'ozone regimes'—with lower ozone concentrations when marine influence is strong (high CUTI, large temperature gradients) and higher ozone when marine influence is weak (low CUTI, stagnant conditions).</w:t>
      </w:r>
    </w:p>
    <w:p w14:paraId="1A3F582E" w14:textId="77777777" w:rsidR="004736C2" w:rsidRDefault="00000000">
      <w:pPr>
        <w:numPr>
          <w:ilvl w:val="0"/>
          <w:numId w:val="1"/>
        </w:numPr>
        <w:spacing w:after="210" w:line="360" w:lineRule="auto"/>
      </w:pPr>
      <w:r>
        <w:rPr>
          <w:rFonts w:ascii="inter" w:eastAsia="inter" w:hAnsi="inter" w:cs="inter"/>
          <w:b/>
          <w:color w:val="000000"/>
        </w:rPr>
        <w:t>TEMPORAL HYPOTHESIS:</w:t>
      </w:r>
      <w:r>
        <w:rPr>
          <w:rFonts w:ascii="inter" w:eastAsia="inter" w:hAnsi="inter" w:cs="inter"/>
          <w:color w:val="000000"/>
        </w:rPr>
        <w:t xml:space="preserve"> Ocean effects on ozone will show lag relationships, with upwelling events 1-3 days prior influencing current ozone levels through persistent marine layer effects.</w:t>
      </w:r>
    </w:p>
    <w:p w14:paraId="0B26ACE3" w14:textId="77777777" w:rsidR="004736C2" w:rsidRDefault="00000000">
      <w:pPr>
        <w:spacing w:before="315" w:after="105" w:line="360" w:lineRule="auto"/>
        <w:ind w:left="-30"/>
      </w:pPr>
      <w:r>
        <w:rPr>
          <w:rFonts w:ascii="inter" w:eastAsia="inter" w:hAnsi="inter" w:cs="inter"/>
          <w:b/>
          <w:color w:val="000000"/>
          <w:sz w:val="24"/>
        </w:rPr>
        <w:t>3. EXPERIMENTAL DESIGN WITH TIERED FEATURE APPROACH</w:t>
      </w:r>
    </w:p>
    <w:p w14:paraId="65C34193" w14:textId="77777777" w:rsidR="004736C2" w:rsidRDefault="00000000">
      <w:pPr>
        <w:spacing w:before="315" w:after="105" w:line="360" w:lineRule="auto"/>
        <w:ind w:left="-30"/>
      </w:pPr>
      <w:r>
        <w:rPr>
          <w:rFonts w:ascii="inter" w:eastAsia="inter" w:hAnsi="inter" w:cs="inter"/>
          <w:b/>
          <w:color w:val="000000"/>
          <w:sz w:val="24"/>
        </w:rPr>
        <w:lastRenderedPageBreak/>
        <w:t>Variables:</w:t>
      </w:r>
    </w:p>
    <w:p w14:paraId="0EB79EB0" w14:textId="77777777" w:rsidR="004736C2" w:rsidRDefault="00000000">
      <w:pPr>
        <w:numPr>
          <w:ilvl w:val="0"/>
          <w:numId w:val="2"/>
        </w:numPr>
        <w:spacing w:before="105" w:after="105" w:line="360" w:lineRule="auto"/>
      </w:pPr>
      <w:r>
        <w:rPr>
          <w:rFonts w:ascii="inter" w:eastAsia="inter" w:hAnsi="inter" w:cs="inter"/>
          <w:b/>
          <w:color w:val="000000"/>
        </w:rPr>
        <w:t>Independent (Predictors):</w:t>
      </w:r>
      <w:r>
        <w:rPr>
          <w:rFonts w:ascii="inter" w:eastAsia="inter" w:hAnsi="inter" w:cs="inter"/>
          <w:color w:val="000000"/>
        </w:rPr>
        <w:t xml:space="preserve"> Tiered feature set based on scientific priority (69 total variables documented)</w:t>
      </w:r>
    </w:p>
    <w:p w14:paraId="354F8A33" w14:textId="77777777" w:rsidR="004736C2" w:rsidRDefault="00000000">
      <w:pPr>
        <w:numPr>
          <w:ilvl w:val="0"/>
          <w:numId w:val="2"/>
        </w:numPr>
        <w:spacing w:before="105" w:after="105" w:line="360" w:lineRule="auto"/>
      </w:pPr>
      <w:r>
        <w:rPr>
          <w:rFonts w:ascii="inter" w:eastAsia="inter" w:hAnsi="inter" w:cs="inter"/>
          <w:b/>
          <w:color w:val="000000"/>
        </w:rPr>
        <w:t>Dependent:</w:t>
      </w:r>
      <w:r>
        <w:rPr>
          <w:rFonts w:ascii="inter" w:eastAsia="inter" w:hAnsi="inter" w:cs="inter"/>
          <w:color w:val="000000"/>
        </w:rPr>
        <w:t xml:space="preserve"> Daily maximum 8-hour ozone concentration (ppb)</w:t>
      </w:r>
    </w:p>
    <w:p w14:paraId="47758C36" w14:textId="77777777" w:rsidR="004736C2" w:rsidRDefault="00000000">
      <w:pPr>
        <w:spacing w:before="315" w:after="105" w:line="360" w:lineRule="auto"/>
        <w:ind w:left="-30"/>
      </w:pPr>
      <w:r>
        <w:rPr>
          <w:rFonts w:ascii="inter" w:eastAsia="inter" w:hAnsi="inter" w:cs="inter"/>
          <w:b/>
          <w:color w:val="000000"/>
          <w:sz w:val="24"/>
        </w:rPr>
        <w:t>Experimental Groups:</w:t>
      </w:r>
    </w:p>
    <w:p w14:paraId="0390CA9D" w14:textId="77777777" w:rsidR="004736C2" w:rsidRDefault="00000000">
      <w:pPr>
        <w:numPr>
          <w:ilvl w:val="0"/>
          <w:numId w:val="3"/>
        </w:numPr>
        <w:spacing w:before="105" w:after="105" w:line="360" w:lineRule="auto"/>
      </w:pPr>
      <w:r>
        <w:rPr>
          <w:rFonts w:ascii="inter" w:eastAsia="inter" w:hAnsi="inter" w:cs="inter"/>
          <w:b/>
          <w:color w:val="000000"/>
        </w:rPr>
        <w:t>CONTROL MODEL:</w:t>
      </w:r>
      <w:r>
        <w:rPr>
          <w:rFonts w:ascii="inter" w:eastAsia="inter" w:hAnsi="inter" w:cs="inter"/>
          <w:color w:val="000000"/>
        </w:rPr>
        <w:t xml:space="preserve"> Land-based meteorology + temporal features only</w:t>
      </w:r>
    </w:p>
    <w:p w14:paraId="64B99817" w14:textId="77777777" w:rsidR="004736C2" w:rsidRDefault="00000000">
      <w:pPr>
        <w:numPr>
          <w:ilvl w:val="0"/>
          <w:numId w:val="3"/>
        </w:numPr>
        <w:spacing w:before="105" w:after="105" w:line="360" w:lineRule="auto"/>
      </w:pPr>
      <w:r>
        <w:rPr>
          <w:rFonts w:ascii="inter" w:eastAsia="inter" w:hAnsi="inter" w:cs="inter"/>
          <w:b/>
          <w:color w:val="000000"/>
        </w:rPr>
        <w:t>EXPERIMENTAL MODEL:</w:t>
      </w:r>
      <w:r>
        <w:rPr>
          <w:rFonts w:ascii="inter" w:eastAsia="inter" w:hAnsi="inter" w:cs="inter"/>
          <w:color w:val="000000"/>
        </w:rPr>
        <w:t xml:space="preserve"> Land meteorology + ocean upwelling + land-ocean interactions</w:t>
      </w:r>
    </w:p>
    <w:p w14:paraId="3F0C86E4" w14:textId="77777777" w:rsidR="004736C2" w:rsidRDefault="00000000">
      <w:pPr>
        <w:spacing w:before="315" w:after="105" w:line="360" w:lineRule="auto"/>
        <w:ind w:left="-30"/>
      </w:pPr>
      <w:r>
        <w:rPr>
          <w:rFonts w:ascii="inter" w:eastAsia="inter" w:hAnsi="inter" w:cs="inter"/>
          <w:b/>
          <w:color w:val="000000"/>
          <w:sz w:val="24"/>
        </w:rPr>
        <w:t>Three-Tier Feature Selection Strategy:</w:t>
      </w:r>
    </w:p>
    <w:p w14:paraId="5E9FBF2E" w14:textId="77777777" w:rsidR="004736C2" w:rsidRDefault="00000000">
      <w:pPr>
        <w:spacing w:after="210" w:line="360" w:lineRule="auto"/>
      </w:pPr>
      <w:r>
        <w:rPr>
          <w:rFonts w:ascii="inter" w:eastAsia="inter" w:hAnsi="inter" w:cs="inter"/>
          <w:b/>
          <w:color w:val="000000"/>
        </w:rPr>
        <w:t>TIER 1 - ESSENTIAL FEATURES (Minimal Model, n=15-20):</w:t>
      </w:r>
    </w:p>
    <w:p w14:paraId="31762632" w14:textId="77777777" w:rsidR="004736C2" w:rsidRDefault="00000000">
      <w:pPr>
        <w:numPr>
          <w:ilvl w:val="0"/>
          <w:numId w:val="4"/>
        </w:numPr>
        <w:spacing w:before="105" w:after="105" w:line="360" w:lineRule="auto"/>
      </w:pPr>
      <w:r>
        <w:rPr>
          <w:rFonts w:ascii="inter" w:eastAsia="inter" w:hAnsi="inter" w:cs="inter"/>
          <w:b/>
          <w:color w:val="000000"/>
        </w:rPr>
        <w:t>Target:</w:t>
      </w:r>
      <w:r>
        <w:rPr>
          <w:rFonts w:ascii="inter" w:eastAsia="inter" w:hAnsi="inter" w:cs="inter"/>
          <w:color w:val="000000"/>
        </w:rPr>
        <w:t xml:space="preserve"> </w:t>
      </w:r>
      <w:proofErr w:type="spellStart"/>
      <w:r>
        <w:rPr>
          <w:rFonts w:ascii="inter" w:eastAsia="inter" w:hAnsi="inter" w:cs="inter"/>
          <w:color w:val="000000"/>
        </w:rPr>
        <w:t>ozone_ppb</w:t>
      </w:r>
      <w:proofErr w:type="spellEnd"/>
    </w:p>
    <w:p w14:paraId="1CA427E1" w14:textId="77777777" w:rsidR="004736C2" w:rsidRDefault="00000000">
      <w:pPr>
        <w:numPr>
          <w:ilvl w:val="0"/>
          <w:numId w:val="4"/>
        </w:numPr>
        <w:spacing w:before="105" w:after="105" w:line="360" w:lineRule="auto"/>
      </w:pPr>
      <w:r>
        <w:rPr>
          <w:rFonts w:ascii="inter" w:eastAsia="inter" w:hAnsi="inter" w:cs="inter"/>
          <w:b/>
          <w:color w:val="000000"/>
        </w:rPr>
        <w:t>Core Predictors:</w:t>
      </w:r>
      <w:r>
        <w:rPr>
          <w:rFonts w:ascii="inter" w:eastAsia="inter" w:hAnsi="inter" w:cs="inter"/>
          <w:color w:val="000000"/>
        </w:rPr>
        <w:t xml:space="preserve"> ozone_lag_1, </w:t>
      </w:r>
      <w:proofErr w:type="spellStart"/>
      <w:r>
        <w:rPr>
          <w:rFonts w:ascii="inter" w:eastAsia="inter" w:hAnsi="inter" w:cs="inter"/>
          <w:color w:val="000000"/>
        </w:rPr>
        <w:t>tmax</w:t>
      </w:r>
      <w:proofErr w:type="spellEnd"/>
      <w:r>
        <w:rPr>
          <w:rFonts w:ascii="inter" w:eastAsia="inter" w:hAnsi="inter" w:cs="inter"/>
          <w:color w:val="000000"/>
        </w:rPr>
        <w:t xml:space="preserve">, </w:t>
      </w:r>
      <w:proofErr w:type="spellStart"/>
      <w:r>
        <w:rPr>
          <w:rFonts w:ascii="inter" w:eastAsia="inter" w:hAnsi="inter" w:cs="inter"/>
          <w:color w:val="000000"/>
        </w:rPr>
        <w:t>tavg</w:t>
      </w:r>
      <w:proofErr w:type="spellEnd"/>
      <w:r>
        <w:rPr>
          <w:rFonts w:ascii="inter" w:eastAsia="inter" w:hAnsi="inter" w:cs="inter"/>
          <w:color w:val="000000"/>
        </w:rPr>
        <w:t xml:space="preserve">, CUTI, </w:t>
      </w:r>
      <w:proofErr w:type="spellStart"/>
      <w:r>
        <w:rPr>
          <w:rFonts w:ascii="inter" w:eastAsia="inter" w:hAnsi="inter" w:cs="inter"/>
          <w:color w:val="000000"/>
        </w:rPr>
        <w:t>month_sin</w:t>
      </w:r>
      <w:proofErr w:type="spellEnd"/>
      <w:r>
        <w:rPr>
          <w:rFonts w:ascii="inter" w:eastAsia="inter" w:hAnsi="inter" w:cs="inter"/>
          <w:color w:val="000000"/>
        </w:rPr>
        <w:t xml:space="preserve">, </w:t>
      </w:r>
      <w:proofErr w:type="spellStart"/>
      <w:r>
        <w:rPr>
          <w:rFonts w:ascii="inter" w:eastAsia="inter" w:hAnsi="inter" w:cs="inter"/>
          <w:color w:val="000000"/>
        </w:rPr>
        <w:t>month_cos</w:t>
      </w:r>
      <w:proofErr w:type="spellEnd"/>
      <w:r>
        <w:rPr>
          <w:rFonts w:ascii="inter" w:eastAsia="inter" w:hAnsi="inter" w:cs="inter"/>
          <w:color w:val="000000"/>
        </w:rPr>
        <w:t xml:space="preserve">, </w:t>
      </w:r>
      <w:proofErr w:type="spellStart"/>
      <w:r>
        <w:rPr>
          <w:rFonts w:ascii="inter" w:eastAsia="inter" w:hAnsi="inter" w:cs="inter"/>
          <w:color w:val="000000"/>
        </w:rPr>
        <w:t>wspd</w:t>
      </w:r>
      <w:proofErr w:type="spellEnd"/>
    </w:p>
    <w:p w14:paraId="609AA2CD" w14:textId="77777777" w:rsidR="004736C2" w:rsidRDefault="00000000">
      <w:pPr>
        <w:numPr>
          <w:ilvl w:val="0"/>
          <w:numId w:val="4"/>
        </w:numPr>
        <w:spacing w:before="105" w:after="105" w:line="360" w:lineRule="auto"/>
      </w:pPr>
      <w:r>
        <w:rPr>
          <w:rFonts w:ascii="inter" w:eastAsia="inter" w:hAnsi="inter" w:cs="inter"/>
          <w:b/>
          <w:color w:val="000000"/>
        </w:rPr>
        <w:t>Temporal:</w:t>
      </w:r>
      <w:r>
        <w:rPr>
          <w:rFonts w:ascii="inter" w:eastAsia="inter" w:hAnsi="inter" w:cs="inter"/>
          <w:color w:val="000000"/>
        </w:rPr>
        <w:t xml:space="preserve"> year, month, </w:t>
      </w:r>
      <w:proofErr w:type="spellStart"/>
      <w:proofErr w:type="gramStart"/>
      <w:r>
        <w:rPr>
          <w:rFonts w:ascii="inter" w:eastAsia="inter" w:hAnsi="inter" w:cs="inter"/>
          <w:color w:val="000000"/>
        </w:rPr>
        <w:t>dayofweek</w:t>
      </w:r>
      <w:proofErr w:type="spellEnd"/>
      <w:proofErr w:type="gramEnd"/>
    </w:p>
    <w:p w14:paraId="276477ED" w14:textId="77777777" w:rsidR="004736C2" w:rsidRDefault="00000000">
      <w:pPr>
        <w:numPr>
          <w:ilvl w:val="0"/>
          <w:numId w:val="4"/>
        </w:numPr>
        <w:spacing w:before="105" w:after="105" w:line="360" w:lineRule="auto"/>
      </w:pPr>
      <w:r>
        <w:rPr>
          <w:rFonts w:ascii="inter" w:eastAsia="inter" w:hAnsi="inter" w:cs="inter"/>
          <w:b/>
          <w:color w:val="000000"/>
        </w:rPr>
        <w:t>Land-Ocean:</w:t>
      </w:r>
      <w:r>
        <w:rPr>
          <w:rFonts w:ascii="inter" w:eastAsia="inter" w:hAnsi="inter" w:cs="inter"/>
          <w:color w:val="000000"/>
        </w:rPr>
        <w:t xml:space="preserve"> </w:t>
      </w:r>
      <w:proofErr w:type="spellStart"/>
      <w:r>
        <w:rPr>
          <w:rFonts w:ascii="inter" w:eastAsia="inter" w:hAnsi="inter" w:cs="inter"/>
          <w:color w:val="000000"/>
        </w:rPr>
        <w:t>Tmax_inland</w:t>
      </w:r>
      <w:proofErr w:type="spellEnd"/>
      <w:r>
        <w:rPr>
          <w:rFonts w:ascii="inter" w:eastAsia="inter" w:hAnsi="inter" w:cs="inter"/>
          <w:color w:val="000000"/>
        </w:rPr>
        <w:t xml:space="preserve">, </w:t>
      </w:r>
      <w:proofErr w:type="spellStart"/>
      <w:r>
        <w:rPr>
          <w:rFonts w:ascii="inter" w:eastAsia="inter" w:hAnsi="inter" w:cs="inter"/>
          <w:color w:val="000000"/>
        </w:rPr>
        <w:t>land_sea_temp_diff</w:t>
      </w:r>
      <w:proofErr w:type="spellEnd"/>
    </w:p>
    <w:p w14:paraId="545996B0" w14:textId="77777777" w:rsidR="004736C2" w:rsidRDefault="00000000">
      <w:pPr>
        <w:numPr>
          <w:ilvl w:val="0"/>
          <w:numId w:val="4"/>
        </w:numPr>
        <w:spacing w:before="105" w:after="105" w:line="360" w:lineRule="auto"/>
      </w:pPr>
      <w:r>
        <w:rPr>
          <w:rFonts w:ascii="inter" w:eastAsia="inter" w:hAnsi="inter" w:cs="inter"/>
          <w:b/>
          <w:color w:val="000000"/>
        </w:rPr>
        <w:t>Additional:</w:t>
      </w:r>
      <w:r>
        <w:rPr>
          <w:rFonts w:ascii="inter" w:eastAsia="inter" w:hAnsi="inter" w:cs="inter"/>
          <w:color w:val="000000"/>
        </w:rPr>
        <w:t xml:space="preserve"> </w:t>
      </w:r>
      <w:proofErr w:type="spellStart"/>
      <w:r>
        <w:rPr>
          <w:rFonts w:ascii="inter" w:eastAsia="inter" w:hAnsi="inter" w:cs="inter"/>
          <w:color w:val="000000"/>
        </w:rPr>
        <w:t>tmin</w:t>
      </w:r>
      <w:proofErr w:type="spellEnd"/>
      <w:r>
        <w:rPr>
          <w:rFonts w:ascii="inter" w:eastAsia="inter" w:hAnsi="inter" w:cs="inter"/>
          <w:color w:val="000000"/>
        </w:rPr>
        <w:t xml:space="preserve">, </w:t>
      </w:r>
      <w:proofErr w:type="spellStart"/>
      <w:r>
        <w:rPr>
          <w:rFonts w:ascii="inter" w:eastAsia="inter" w:hAnsi="inter" w:cs="inter"/>
          <w:color w:val="000000"/>
        </w:rPr>
        <w:t>pres</w:t>
      </w:r>
      <w:proofErr w:type="spellEnd"/>
      <w:r>
        <w:rPr>
          <w:rFonts w:ascii="inter" w:eastAsia="inter" w:hAnsi="inter" w:cs="inter"/>
          <w:color w:val="000000"/>
        </w:rPr>
        <w:t>, ozone_roll_mean_7</w:t>
      </w:r>
    </w:p>
    <w:p w14:paraId="0BF6C4BE" w14:textId="77777777" w:rsidR="004736C2" w:rsidRDefault="00000000">
      <w:pPr>
        <w:spacing w:after="210" w:line="360" w:lineRule="auto"/>
      </w:pPr>
      <w:r>
        <w:rPr>
          <w:rFonts w:ascii="inter" w:eastAsia="inter" w:hAnsi="inter" w:cs="inter"/>
          <w:b/>
          <w:color w:val="000000"/>
        </w:rPr>
        <w:t>TIER 2 - ENHANCED MODEL (Standard Model, n=25-35):</w:t>
      </w:r>
    </w:p>
    <w:p w14:paraId="14E66898" w14:textId="77777777" w:rsidR="004736C2" w:rsidRDefault="00000000">
      <w:pPr>
        <w:numPr>
          <w:ilvl w:val="0"/>
          <w:numId w:val="5"/>
        </w:numPr>
        <w:spacing w:before="105" w:after="105" w:line="360" w:lineRule="auto"/>
      </w:pPr>
      <w:r>
        <w:rPr>
          <w:rFonts w:ascii="inter" w:eastAsia="inter" w:hAnsi="inter" w:cs="inter"/>
          <w:b/>
          <w:color w:val="000000"/>
        </w:rPr>
        <w:t>All Tier 1 features plus:</w:t>
      </w:r>
    </w:p>
    <w:p w14:paraId="66475234" w14:textId="77777777" w:rsidR="004736C2" w:rsidRDefault="00000000">
      <w:pPr>
        <w:numPr>
          <w:ilvl w:val="0"/>
          <w:numId w:val="5"/>
        </w:numPr>
        <w:spacing w:before="105" w:after="105" w:line="360" w:lineRule="auto"/>
      </w:pPr>
      <w:r>
        <w:rPr>
          <w:rFonts w:ascii="inter" w:eastAsia="inter" w:hAnsi="inter" w:cs="inter"/>
          <w:b/>
          <w:color w:val="000000"/>
        </w:rPr>
        <w:t>Ocean Lags:</w:t>
      </w:r>
      <w:r>
        <w:rPr>
          <w:rFonts w:ascii="inter" w:eastAsia="inter" w:hAnsi="inter" w:cs="inter"/>
          <w:color w:val="000000"/>
        </w:rPr>
        <w:t xml:space="preserve"> CUTI_lag1, CUTI_lag3, CUTI_roll7_mean</w:t>
      </w:r>
    </w:p>
    <w:p w14:paraId="59297D90" w14:textId="77777777" w:rsidR="004736C2" w:rsidRDefault="00000000">
      <w:pPr>
        <w:numPr>
          <w:ilvl w:val="0"/>
          <w:numId w:val="5"/>
        </w:numPr>
        <w:spacing w:before="105" w:after="105" w:line="360" w:lineRule="auto"/>
      </w:pPr>
      <w:r>
        <w:rPr>
          <w:rFonts w:ascii="inter" w:eastAsia="inter" w:hAnsi="inter" w:cs="inter"/>
          <w:b/>
          <w:color w:val="000000"/>
        </w:rPr>
        <w:t>Marine Effects:</w:t>
      </w:r>
      <w:r>
        <w:rPr>
          <w:rFonts w:ascii="inter" w:eastAsia="inter" w:hAnsi="inter" w:cs="inter"/>
          <w:color w:val="000000"/>
        </w:rPr>
        <w:t xml:space="preserve"> </w:t>
      </w:r>
      <w:proofErr w:type="spellStart"/>
      <w:r>
        <w:rPr>
          <w:rFonts w:ascii="inter" w:eastAsia="inter" w:hAnsi="inter" w:cs="inter"/>
          <w:color w:val="000000"/>
        </w:rPr>
        <w:t>thermal_stability</w:t>
      </w:r>
      <w:proofErr w:type="spellEnd"/>
      <w:r>
        <w:rPr>
          <w:rFonts w:ascii="inter" w:eastAsia="inter" w:hAnsi="inter" w:cs="inter"/>
          <w:color w:val="000000"/>
        </w:rPr>
        <w:t xml:space="preserve">, </w:t>
      </w:r>
      <w:proofErr w:type="spellStart"/>
      <w:r>
        <w:rPr>
          <w:rFonts w:ascii="inter" w:eastAsia="inter" w:hAnsi="inter" w:cs="inter"/>
          <w:color w:val="000000"/>
        </w:rPr>
        <w:t>marine_layer_presence</w:t>
      </w:r>
      <w:proofErr w:type="spellEnd"/>
    </w:p>
    <w:p w14:paraId="27C2F400" w14:textId="77777777" w:rsidR="004736C2" w:rsidRDefault="00000000">
      <w:pPr>
        <w:numPr>
          <w:ilvl w:val="0"/>
          <w:numId w:val="5"/>
        </w:numPr>
        <w:spacing w:before="105" w:after="105" w:line="360" w:lineRule="auto"/>
      </w:pPr>
      <w:r>
        <w:rPr>
          <w:rFonts w:ascii="inter" w:eastAsia="inter" w:hAnsi="inter" w:cs="inter"/>
          <w:b/>
          <w:color w:val="000000"/>
        </w:rPr>
        <w:t>Upwelling:</w:t>
      </w:r>
      <w:r>
        <w:rPr>
          <w:rFonts w:ascii="inter" w:eastAsia="inter" w:hAnsi="inter" w:cs="inter"/>
          <w:color w:val="000000"/>
        </w:rPr>
        <w:t xml:space="preserve"> BEUTI, </w:t>
      </w:r>
      <w:proofErr w:type="spellStart"/>
      <w:r>
        <w:rPr>
          <w:rFonts w:ascii="inter" w:eastAsia="inter" w:hAnsi="inter" w:cs="inter"/>
          <w:color w:val="000000"/>
        </w:rPr>
        <w:t>strong_upwelling_event</w:t>
      </w:r>
      <w:proofErr w:type="spellEnd"/>
    </w:p>
    <w:p w14:paraId="7D17730C" w14:textId="77777777" w:rsidR="004736C2" w:rsidRDefault="00000000">
      <w:pPr>
        <w:numPr>
          <w:ilvl w:val="0"/>
          <w:numId w:val="5"/>
        </w:numPr>
        <w:spacing w:before="105" w:after="105" w:line="360" w:lineRule="auto"/>
      </w:pPr>
      <w:r>
        <w:rPr>
          <w:rFonts w:ascii="inter" w:eastAsia="inter" w:hAnsi="inter" w:cs="inter"/>
          <w:b/>
          <w:color w:val="000000"/>
        </w:rPr>
        <w:t>Meteorology:</w:t>
      </w:r>
      <w:r>
        <w:rPr>
          <w:rFonts w:ascii="inter" w:eastAsia="inter" w:hAnsi="inter" w:cs="inter"/>
          <w:color w:val="000000"/>
        </w:rPr>
        <w:t xml:space="preserve"> </w:t>
      </w:r>
      <w:proofErr w:type="spellStart"/>
      <w:r>
        <w:rPr>
          <w:rFonts w:ascii="inter" w:eastAsia="inter" w:hAnsi="inter" w:cs="inter"/>
          <w:color w:val="000000"/>
        </w:rPr>
        <w:t>tsun</w:t>
      </w:r>
      <w:proofErr w:type="spellEnd"/>
      <w:r>
        <w:rPr>
          <w:rFonts w:ascii="inter" w:eastAsia="inter" w:hAnsi="inter" w:cs="inter"/>
          <w:color w:val="000000"/>
        </w:rPr>
        <w:t xml:space="preserve">, </w:t>
      </w:r>
      <w:proofErr w:type="spellStart"/>
      <w:r>
        <w:rPr>
          <w:rFonts w:ascii="inter" w:eastAsia="inter" w:hAnsi="inter" w:cs="inter"/>
          <w:color w:val="000000"/>
        </w:rPr>
        <w:t>temp_range</w:t>
      </w:r>
      <w:proofErr w:type="spellEnd"/>
    </w:p>
    <w:p w14:paraId="07A58567" w14:textId="77777777" w:rsidR="004736C2" w:rsidRDefault="00000000">
      <w:pPr>
        <w:spacing w:after="210" w:line="360" w:lineRule="auto"/>
      </w:pPr>
      <w:r>
        <w:rPr>
          <w:rFonts w:ascii="inter" w:eastAsia="inter" w:hAnsi="inter" w:cs="inter"/>
          <w:b/>
          <w:color w:val="000000"/>
        </w:rPr>
        <w:t>TIER 3 - COMPREHENSIVE MODEL (Advanced Model, n=40-50):</w:t>
      </w:r>
    </w:p>
    <w:p w14:paraId="73FB8593" w14:textId="77777777" w:rsidR="004736C2" w:rsidRDefault="00000000">
      <w:pPr>
        <w:numPr>
          <w:ilvl w:val="0"/>
          <w:numId w:val="6"/>
        </w:numPr>
        <w:spacing w:before="105" w:after="105" w:line="360" w:lineRule="auto"/>
      </w:pPr>
      <w:r>
        <w:rPr>
          <w:rFonts w:ascii="inter" w:eastAsia="inter" w:hAnsi="inter" w:cs="inter"/>
          <w:b/>
          <w:color w:val="000000"/>
        </w:rPr>
        <w:t>All Tier 1&amp;2 features plus:</w:t>
      </w:r>
    </w:p>
    <w:p w14:paraId="13404B58" w14:textId="77777777" w:rsidR="004736C2" w:rsidRDefault="00000000">
      <w:pPr>
        <w:numPr>
          <w:ilvl w:val="0"/>
          <w:numId w:val="6"/>
        </w:numPr>
        <w:spacing w:before="105" w:after="105" w:line="360" w:lineRule="auto"/>
      </w:pPr>
      <w:r>
        <w:rPr>
          <w:rFonts w:ascii="inter" w:eastAsia="inter" w:hAnsi="inter" w:cs="inter"/>
          <w:b/>
          <w:color w:val="000000"/>
        </w:rPr>
        <w:t>Extended Lags:</w:t>
      </w:r>
      <w:r>
        <w:rPr>
          <w:rFonts w:ascii="inter" w:eastAsia="inter" w:hAnsi="inter" w:cs="inter"/>
          <w:color w:val="000000"/>
        </w:rPr>
        <w:t xml:space="preserve"> CUTI_lag7, ozone_roll_std_7, sst_value_sst_lag1</w:t>
      </w:r>
    </w:p>
    <w:p w14:paraId="24973B06" w14:textId="77777777" w:rsidR="004736C2" w:rsidRDefault="00000000">
      <w:pPr>
        <w:numPr>
          <w:ilvl w:val="0"/>
          <w:numId w:val="6"/>
        </w:numPr>
        <w:spacing w:before="105" w:after="105" w:line="360" w:lineRule="auto"/>
      </w:pPr>
      <w:r>
        <w:rPr>
          <w:rFonts w:ascii="inter" w:eastAsia="inter" w:hAnsi="inter" w:cs="inter"/>
          <w:b/>
          <w:color w:val="000000"/>
        </w:rPr>
        <w:t>Additional Ocean:</w:t>
      </w:r>
      <w:r>
        <w:rPr>
          <w:rFonts w:ascii="inter" w:eastAsia="inter" w:hAnsi="inter" w:cs="inter"/>
          <w:color w:val="000000"/>
        </w:rPr>
        <w:t xml:space="preserve"> BEUTI_lag1, Bakun indices, </w:t>
      </w:r>
      <w:proofErr w:type="spellStart"/>
      <w:r>
        <w:rPr>
          <w:rFonts w:ascii="inter" w:eastAsia="inter" w:hAnsi="inter" w:cs="inter"/>
          <w:color w:val="000000"/>
        </w:rPr>
        <w:t>sst_anomaly</w:t>
      </w:r>
      <w:proofErr w:type="spellEnd"/>
    </w:p>
    <w:p w14:paraId="58C016AA" w14:textId="77777777" w:rsidR="004736C2" w:rsidRDefault="00000000">
      <w:pPr>
        <w:numPr>
          <w:ilvl w:val="0"/>
          <w:numId w:val="6"/>
        </w:numPr>
        <w:spacing w:before="105" w:after="105" w:line="360" w:lineRule="auto"/>
      </w:pPr>
      <w:r>
        <w:rPr>
          <w:rFonts w:ascii="inter" w:eastAsia="inter" w:hAnsi="inter" w:cs="inter"/>
          <w:b/>
          <w:color w:val="000000"/>
        </w:rPr>
        <w:t>Events:</w:t>
      </w:r>
      <w:r>
        <w:rPr>
          <w:rFonts w:ascii="inter" w:eastAsia="inter" w:hAnsi="inter" w:cs="inter"/>
          <w:color w:val="000000"/>
        </w:rPr>
        <w:t xml:space="preserve"> ozone_exceed_70, </w:t>
      </w:r>
      <w:proofErr w:type="spellStart"/>
      <w:r>
        <w:rPr>
          <w:rFonts w:ascii="inter" w:eastAsia="inter" w:hAnsi="inter" w:cs="inter"/>
          <w:color w:val="000000"/>
        </w:rPr>
        <w:t>heatwave_flag</w:t>
      </w:r>
      <w:proofErr w:type="spellEnd"/>
    </w:p>
    <w:p w14:paraId="5C326E85" w14:textId="77777777" w:rsidR="004736C2" w:rsidRDefault="00000000">
      <w:pPr>
        <w:numPr>
          <w:ilvl w:val="0"/>
          <w:numId w:val="6"/>
        </w:numPr>
        <w:spacing w:before="105" w:after="105" w:line="360" w:lineRule="auto"/>
      </w:pPr>
      <w:r>
        <w:rPr>
          <w:rFonts w:ascii="inter" w:eastAsia="inter" w:hAnsi="inter" w:cs="inter"/>
          <w:b/>
          <w:color w:val="000000"/>
        </w:rPr>
        <w:t>Spatial:</w:t>
      </w:r>
      <w:r>
        <w:rPr>
          <w:rFonts w:ascii="inter" w:eastAsia="inter" w:hAnsi="inter" w:cs="inter"/>
          <w:color w:val="000000"/>
        </w:rPr>
        <w:t xml:space="preserve"> </w:t>
      </w:r>
      <w:proofErr w:type="spellStart"/>
      <w:r>
        <w:rPr>
          <w:rFonts w:ascii="inter" w:eastAsia="inter" w:hAnsi="inter" w:cs="inter"/>
          <w:color w:val="000000"/>
        </w:rPr>
        <w:t>distance_to_coast_km</w:t>
      </w:r>
      <w:proofErr w:type="spellEnd"/>
      <w:r>
        <w:rPr>
          <w:rFonts w:ascii="inter" w:eastAsia="inter" w:hAnsi="inter" w:cs="inter"/>
          <w:color w:val="000000"/>
        </w:rPr>
        <w:t xml:space="preserve">, </w:t>
      </w:r>
      <w:proofErr w:type="spellStart"/>
      <w:r>
        <w:rPr>
          <w:rFonts w:ascii="inter" w:eastAsia="inter" w:hAnsi="inter" w:cs="inter"/>
          <w:color w:val="000000"/>
        </w:rPr>
        <w:t>region_type</w:t>
      </w:r>
      <w:proofErr w:type="spellEnd"/>
    </w:p>
    <w:p w14:paraId="15C6BA56" w14:textId="77777777" w:rsidR="004736C2" w:rsidRDefault="00000000">
      <w:pPr>
        <w:numPr>
          <w:ilvl w:val="0"/>
          <w:numId w:val="6"/>
        </w:numPr>
        <w:spacing w:before="105" w:after="105" w:line="360" w:lineRule="auto"/>
      </w:pPr>
      <w:r>
        <w:rPr>
          <w:rFonts w:ascii="inter" w:eastAsia="inter" w:hAnsi="inter" w:cs="inter"/>
          <w:b/>
          <w:color w:val="000000"/>
        </w:rPr>
        <w:t>Interaction Terms:</w:t>
      </w:r>
      <w:r>
        <w:rPr>
          <w:rFonts w:ascii="inter" w:eastAsia="inter" w:hAnsi="inter" w:cs="inter"/>
          <w:color w:val="000000"/>
        </w:rPr>
        <w:t xml:space="preserve"> </w:t>
      </w:r>
      <w:proofErr w:type="spellStart"/>
      <w:r>
        <w:rPr>
          <w:rFonts w:ascii="inter" w:eastAsia="inter" w:hAnsi="inter" w:cs="inter"/>
          <w:color w:val="000000"/>
        </w:rPr>
        <w:t>tmax×CUTI</w:t>
      </w:r>
      <w:proofErr w:type="spellEnd"/>
      <w:r>
        <w:rPr>
          <w:rFonts w:ascii="inter" w:eastAsia="inter" w:hAnsi="inter" w:cs="inter"/>
          <w:color w:val="000000"/>
        </w:rPr>
        <w:t xml:space="preserve">, </w:t>
      </w:r>
      <w:proofErr w:type="spellStart"/>
      <w:r>
        <w:rPr>
          <w:rFonts w:ascii="inter" w:eastAsia="inter" w:hAnsi="inter" w:cs="inter"/>
          <w:color w:val="000000"/>
        </w:rPr>
        <w:t>wspd×land_sea_temp_diff</w:t>
      </w:r>
      <w:proofErr w:type="spellEnd"/>
    </w:p>
    <w:p w14:paraId="03E73CCD" w14:textId="77777777" w:rsidR="004736C2" w:rsidRDefault="00000000">
      <w:pPr>
        <w:spacing w:before="315" w:after="105" w:line="360" w:lineRule="auto"/>
        <w:ind w:left="-30"/>
      </w:pPr>
      <w:r>
        <w:rPr>
          <w:rFonts w:ascii="inter" w:eastAsia="inter" w:hAnsi="inter" w:cs="inter"/>
          <w:b/>
          <w:color w:val="000000"/>
          <w:sz w:val="24"/>
        </w:rPr>
        <w:t>4. METHODOLOGY - PROGRESSIVE MODEL BUILDING</w:t>
      </w:r>
    </w:p>
    <w:p w14:paraId="591449DB" w14:textId="77777777" w:rsidR="004736C2" w:rsidRDefault="00000000">
      <w:pPr>
        <w:spacing w:before="315" w:after="105" w:line="360" w:lineRule="auto"/>
        <w:ind w:left="-30"/>
      </w:pPr>
      <w:r>
        <w:rPr>
          <w:rFonts w:ascii="inter" w:eastAsia="inter" w:hAnsi="inter" w:cs="inter"/>
          <w:b/>
          <w:color w:val="000000"/>
          <w:sz w:val="24"/>
        </w:rPr>
        <w:t>Data Preparation:</w:t>
      </w:r>
    </w:p>
    <w:p w14:paraId="7A623809" w14:textId="77777777" w:rsidR="004736C2" w:rsidRDefault="00000000">
      <w:pPr>
        <w:numPr>
          <w:ilvl w:val="0"/>
          <w:numId w:val="7"/>
        </w:numPr>
        <w:spacing w:before="105" w:after="105" w:line="360" w:lineRule="auto"/>
      </w:pPr>
      <w:r>
        <w:rPr>
          <w:rFonts w:ascii="inter" w:eastAsia="inter" w:hAnsi="inter" w:cs="inter"/>
          <w:color w:val="000000"/>
        </w:rPr>
        <w:t>Clean and validate all 69 documented variables</w:t>
      </w:r>
    </w:p>
    <w:p w14:paraId="250CBD8A" w14:textId="77777777" w:rsidR="004736C2" w:rsidRDefault="00000000">
      <w:pPr>
        <w:numPr>
          <w:ilvl w:val="0"/>
          <w:numId w:val="7"/>
        </w:numPr>
        <w:spacing w:before="105" w:after="105" w:line="360" w:lineRule="auto"/>
      </w:pPr>
      <w:r>
        <w:rPr>
          <w:rFonts w:ascii="inter" w:eastAsia="inter" w:hAnsi="inter" w:cs="inter"/>
          <w:color w:val="000000"/>
        </w:rPr>
        <w:t>Handle missing values using domain-appropriate methods</w:t>
      </w:r>
    </w:p>
    <w:p w14:paraId="74D00BCE" w14:textId="77777777" w:rsidR="004736C2" w:rsidRDefault="00000000">
      <w:pPr>
        <w:numPr>
          <w:ilvl w:val="0"/>
          <w:numId w:val="7"/>
        </w:numPr>
        <w:spacing w:before="105" w:after="105" w:line="360" w:lineRule="auto"/>
      </w:pPr>
      <w:r>
        <w:rPr>
          <w:rFonts w:ascii="inter" w:eastAsia="inter" w:hAnsi="inter" w:cs="inter"/>
          <w:color w:val="000000"/>
        </w:rPr>
        <w:t>Create engineered features (lags, rolling statistics, interactions)</w:t>
      </w:r>
    </w:p>
    <w:p w14:paraId="6C61D246" w14:textId="77777777" w:rsidR="004736C2" w:rsidRDefault="00000000">
      <w:pPr>
        <w:numPr>
          <w:ilvl w:val="0"/>
          <w:numId w:val="7"/>
        </w:numPr>
        <w:spacing w:before="105" w:after="105" w:line="360" w:lineRule="auto"/>
      </w:pPr>
      <w:r>
        <w:rPr>
          <w:rFonts w:ascii="inter" w:eastAsia="inter" w:hAnsi="inter" w:cs="inter"/>
          <w:color w:val="000000"/>
        </w:rPr>
        <w:t>Split data: 2020-2022 (training), 2023 (testing)</w:t>
      </w:r>
    </w:p>
    <w:p w14:paraId="7FCCABC1" w14:textId="77777777" w:rsidR="004736C2" w:rsidRDefault="00000000">
      <w:pPr>
        <w:spacing w:before="315" w:after="105" w:line="360" w:lineRule="auto"/>
        <w:ind w:left="-30"/>
      </w:pPr>
      <w:r>
        <w:rPr>
          <w:rFonts w:ascii="inter" w:eastAsia="inter" w:hAnsi="inter" w:cs="inter"/>
          <w:b/>
          <w:color w:val="000000"/>
          <w:sz w:val="24"/>
        </w:rPr>
        <w:t>Model Development (Progressive Complexity):</w:t>
      </w:r>
    </w:p>
    <w:p w14:paraId="69E613B5" w14:textId="77777777" w:rsidR="004736C2" w:rsidRDefault="00000000">
      <w:pPr>
        <w:spacing w:after="210" w:line="360" w:lineRule="auto"/>
      </w:pPr>
      <w:r>
        <w:rPr>
          <w:rFonts w:ascii="inter" w:eastAsia="inter" w:hAnsi="inter" w:cs="inter"/>
          <w:b/>
          <w:color w:val="000000"/>
        </w:rPr>
        <w:t>STAGE 1 - Baseline Models:</w:t>
      </w:r>
    </w:p>
    <w:p w14:paraId="3A8EE5B0" w14:textId="77777777" w:rsidR="004736C2" w:rsidRDefault="00000000">
      <w:pPr>
        <w:numPr>
          <w:ilvl w:val="0"/>
          <w:numId w:val="8"/>
        </w:numPr>
        <w:spacing w:before="105" w:after="105" w:line="360" w:lineRule="auto"/>
      </w:pPr>
      <w:r>
        <w:rPr>
          <w:rFonts w:ascii="inter" w:eastAsia="inter" w:hAnsi="inter" w:cs="inter"/>
          <w:color w:val="000000"/>
        </w:rPr>
        <w:t>Control Model: Tier 1 features minus ocean variables (n≈12)</w:t>
      </w:r>
    </w:p>
    <w:p w14:paraId="170E7019" w14:textId="77777777" w:rsidR="004736C2" w:rsidRDefault="00000000">
      <w:pPr>
        <w:numPr>
          <w:ilvl w:val="0"/>
          <w:numId w:val="8"/>
        </w:numPr>
        <w:spacing w:before="105" w:after="105" w:line="360" w:lineRule="auto"/>
      </w:pPr>
      <w:r>
        <w:rPr>
          <w:rFonts w:ascii="inter" w:eastAsia="inter" w:hAnsi="inter" w:cs="inter"/>
          <w:color w:val="000000"/>
        </w:rPr>
        <w:t>Minimal Experimental: Tier 1 complete features (n≈18)</w:t>
      </w:r>
    </w:p>
    <w:p w14:paraId="1FEF3CC9" w14:textId="77777777" w:rsidR="004736C2" w:rsidRDefault="00000000">
      <w:pPr>
        <w:numPr>
          <w:ilvl w:val="0"/>
          <w:numId w:val="8"/>
        </w:numPr>
        <w:spacing w:before="105" w:after="105" w:line="360" w:lineRule="auto"/>
      </w:pPr>
      <w:r>
        <w:rPr>
          <w:rFonts w:ascii="inter" w:eastAsia="inter" w:hAnsi="inter" w:cs="inter"/>
          <w:color w:val="000000"/>
        </w:rPr>
        <w:t xml:space="preserve">Algorithm: Random Forest, </w:t>
      </w:r>
      <w:proofErr w:type="spellStart"/>
      <w:r>
        <w:rPr>
          <w:rFonts w:ascii="inter" w:eastAsia="inter" w:hAnsi="inter" w:cs="inter"/>
          <w:color w:val="000000"/>
        </w:rPr>
        <w:t>XGBoost</w:t>
      </w:r>
      <w:proofErr w:type="spellEnd"/>
    </w:p>
    <w:p w14:paraId="37FBAC5C" w14:textId="77777777" w:rsidR="004736C2" w:rsidRDefault="00000000">
      <w:pPr>
        <w:numPr>
          <w:ilvl w:val="0"/>
          <w:numId w:val="8"/>
        </w:numPr>
        <w:spacing w:before="105" w:after="105" w:line="360" w:lineRule="auto"/>
      </w:pPr>
      <w:r>
        <w:rPr>
          <w:rFonts w:ascii="inter" w:eastAsia="inter" w:hAnsi="inter" w:cs="inter"/>
          <w:color w:val="000000"/>
        </w:rPr>
        <w:t>Evaluation: R², RMSE, MAE on test set</w:t>
      </w:r>
    </w:p>
    <w:p w14:paraId="4D1007E2" w14:textId="77777777" w:rsidR="004736C2" w:rsidRDefault="00000000">
      <w:pPr>
        <w:spacing w:after="210" w:line="360" w:lineRule="auto"/>
      </w:pPr>
      <w:r>
        <w:rPr>
          <w:rFonts w:ascii="inter" w:eastAsia="inter" w:hAnsi="inter" w:cs="inter"/>
          <w:b/>
          <w:color w:val="000000"/>
        </w:rPr>
        <w:t>STAGE 2 - Enhanced Models:</w:t>
      </w:r>
    </w:p>
    <w:p w14:paraId="7B0B475C" w14:textId="77777777" w:rsidR="004736C2" w:rsidRDefault="00000000">
      <w:pPr>
        <w:numPr>
          <w:ilvl w:val="0"/>
          <w:numId w:val="9"/>
        </w:numPr>
        <w:spacing w:before="105" w:after="105" w:line="360" w:lineRule="auto"/>
      </w:pPr>
      <w:r>
        <w:rPr>
          <w:rFonts w:ascii="inter" w:eastAsia="inter" w:hAnsi="inter" w:cs="inter"/>
          <w:color w:val="000000"/>
        </w:rPr>
        <w:t>Standard Experimental: Tier 1 + Tier 2 features (n≈30)</w:t>
      </w:r>
    </w:p>
    <w:p w14:paraId="7ABD8197" w14:textId="77777777" w:rsidR="004736C2" w:rsidRDefault="00000000">
      <w:pPr>
        <w:numPr>
          <w:ilvl w:val="0"/>
          <w:numId w:val="9"/>
        </w:numPr>
        <w:spacing w:before="105" w:after="105" w:line="360" w:lineRule="auto"/>
      </w:pPr>
      <w:r>
        <w:rPr>
          <w:rFonts w:ascii="inter" w:eastAsia="inter" w:hAnsi="inter" w:cs="inter"/>
          <w:color w:val="000000"/>
        </w:rPr>
        <w:t>Feature Selection: Recursive Feature Elimination</w:t>
      </w:r>
    </w:p>
    <w:p w14:paraId="532170B8" w14:textId="77777777" w:rsidR="004736C2" w:rsidRDefault="00000000">
      <w:pPr>
        <w:numPr>
          <w:ilvl w:val="0"/>
          <w:numId w:val="9"/>
        </w:numPr>
        <w:spacing w:before="105" w:after="105" w:line="360" w:lineRule="auto"/>
      </w:pPr>
      <w:r>
        <w:rPr>
          <w:rFonts w:ascii="inter" w:eastAsia="inter" w:hAnsi="inter" w:cs="inter"/>
          <w:color w:val="000000"/>
        </w:rPr>
        <w:t>Cross-validation: 5-fold temporal cross-validation</w:t>
      </w:r>
    </w:p>
    <w:p w14:paraId="44EE2E37" w14:textId="77777777" w:rsidR="004736C2" w:rsidRDefault="00000000">
      <w:pPr>
        <w:numPr>
          <w:ilvl w:val="0"/>
          <w:numId w:val="9"/>
        </w:numPr>
        <w:spacing w:before="105" w:after="105" w:line="360" w:lineRule="auto"/>
      </w:pPr>
      <w:r>
        <w:rPr>
          <w:rFonts w:ascii="inter" w:eastAsia="inter" w:hAnsi="inter" w:cs="inter"/>
          <w:color w:val="000000"/>
        </w:rPr>
        <w:t>Hyperparameter tuning: Grid search</w:t>
      </w:r>
    </w:p>
    <w:p w14:paraId="006FD8FD" w14:textId="77777777" w:rsidR="004736C2" w:rsidRDefault="00000000">
      <w:pPr>
        <w:spacing w:after="210" w:line="360" w:lineRule="auto"/>
      </w:pPr>
      <w:r>
        <w:rPr>
          <w:rFonts w:ascii="inter" w:eastAsia="inter" w:hAnsi="inter" w:cs="inter"/>
          <w:b/>
          <w:color w:val="000000"/>
        </w:rPr>
        <w:t>STAGE 3 - Advanced Models (if time/resources permit):</w:t>
      </w:r>
    </w:p>
    <w:p w14:paraId="5DE40FB1" w14:textId="77777777" w:rsidR="004736C2" w:rsidRDefault="00000000">
      <w:pPr>
        <w:numPr>
          <w:ilvl w:val="0"/>
          <w:numId w:val="10"/>
        </w:numPr>
        <w:spacing w:before="105" w:after="105" w:line="360" w:lineRule="auto"/>
      </w:pPr>
      <w:r>
        <w:rPr>
          <w:rFonts w:ascii="inter" w:eastAsia="inter" w:hAnsi="inter" w:cs="inter"/>
          <w:color w:val="000000"/>
        </w:rPr>
        <w:t>Comprehensive Model: Tier 1 + 2 + selected Tier 3 (n≈45)</w:t>
      </w:r>
    </w:p>
    <w:p w14:paraId="113AD278" w14:textId="77777777" w:rsidR="004736C2" w:rsidRDefault="00000000">
      <w:pPr>
        <w:numPr>
          <w:ilvl w:val="0"/>
          <w:numId w:val="10"/>
        </w:numPr>
        <w:spacing w:before="105" w:after="105" w:line="360" w:lineRule="auto"/>
      </w:pPr>
      <w:r>
        <w:rPr>
          <w:rFonts w:ascii="inter" w:eastAsia="inter" w:hAnsi="inter" w:cs="inter"/>
          <w:color w:val="000000"/>
        </w:rPr>
        <w:t>Dimensionality Reduction: PCA on correlated upwelling variables</w:t>
      </w:r>
    </w:p>
    <w:p w14:paraId="18A90A61" w14:textId="77777777" w:rsidR="004736C2" w:rsidRDefault="00000000">
      <w:pPr>
        <w:numPr>
          <w:ilvl w:val="0"/>
          <w:numId w:val="10"/>
        </w:numPr>
        <w:spacing w:before="105" w:after="105" w:line="360" w:lineRule="auto"/>
      </w:pPr>
      <w:r>
        <w:rPr>
          <w:rFonts w:ascii="inter" w:eastAsia="inter" w:hAnsi="inter" w:cs="inter"/>
          <w:color w:val="000000"/>
        </w:rPr>
        <w:t>Advanced algorithms: Neural networks, ensemble methods</w:t>
      </w:r>
    </w:p>
    <w:p w14:paraId="27FFFB57" w14:textId="77777777" w:rsidR="004736C2" w:rsidRDefault="00000000">
      <w:pPr>
        <w:spacing w:before="315" w:after="105" w:line="360" w:lineRule="auto"/>
        <w:ind w:left="-30"/>
      </w:pPr>
      <w:r>
        <w:rPr>
          <w:rFonts w:ascii="inter" w:eastAsia="inter" w:hAnsi="inter" w:cs="inter"/>
          <w:b/>
          <w:color w:val="000000"/>
          <w:sz w:val="24"/>
        </w:rPr>
        <w:t>Regime Analysis:</w:t>
      </w:r>
    </w:p>
    <w:p w14:paraId="2259F2C1" w14:textId="77777777" w:rsidR="004736C2" w:rsidRDefault="00000000">
      <w:pPr>
        <w:numPr>
          <w:ilvl w:val="0"/>
          <w:numId w:val="11"/>
        </w:numPr>
        <w:spacing w:before="105" w:after="105" w:line="360" w:lineRule="auto"/>
      </w:pPr>
      <w:r>
        <w:rPr>
          <w:rFonts w:ascii="inter" w:eastAsia="inter" w:hAnsi="inter" w:cs="inter"/>
          <w:color w:val="000000"/>
        </w:rPr>
        <w:t>Apply k-means clustering (k=3-4) to all daily observations</w:t>
      </w:r>
    </w:p>
    <w:p w14:paraId="6FC287CA" w14:textId="77777777" w:rsidR="004736C2" w:rsidRDefault="00000000">
      <w:pPr>
        <w:numPr>
          <w:ilvl w:val="0"/>
          <w:numId w:val="11"/>
        </w:numPr>
        <w:spacing w:before="105" w:after="105" w:line="360" w:lineRule="auto"/>
      </w:pPr>
      <w:r>
        <w:rPr>
          <w:rFonts w:ascii="inter" w:eastAsia="inter" w:hAnsi="inter" w:cs="inter"/>
          <w:color w:val="000000"/>
        </w:rPr>
        <w:t>Use PCA for visualization of ozone regimes</w:t>
      </w:r>
    </w:p>
    <w:p w14:paraId="14E03AA2" w14:textId="77777777" w:rsidR="004736C2" w:rsidRDefault="00000000">
      <w:pPr>
        <w:numPr>
          <w:ilvl w:val="0"/>
          <w:numId w:val="11"/>
        </w:numPr>
        <w:spacing w:before="105" w:after="105" w:line="360" w:lineRule="auto"/>
      </w:pPr>
      <w:r>
        <w:rPr>
          <w:rFonts w:ascii="inter" w:eastAsia="inter" w:hAnsi="inter" w:cs="inter"/>
          <w:color w:val="000000"/>
        </w:rPr>
        <w:t>Characterize clusters by upwelling strength, marine layer presence</w:t>
      </w:r>
    </w:p>
    <w:p w14:paraId="79362234" w14:textId="77777777" w:rsidR="004736C2" w:rsidRDefault="00000000">
      <w:pPr>
        <w:numPr>
          <w:ilvl w:val="0"/>
          <w:numId w:val="11"/>
        </w:numPr>
        <w:spacing w:before="105" w:after="105" w:line="360" w:lineRule="auto"/>
      </w:pPr>
      <w:r>
        <w:rPr>
          <w:rFonts w:ascii="inter" w:eastAsia="inter" w:hAnsi="inter" w:cs="inter"/>
          <w:color w:val="000000"/>
        </w:rPr>
        <w:t>Validate regime interpretation with meteorological expertise</w:t>
      </w:r>
    </w:p>
    <w:p w14:paraId="2CCB1E6D" w14:textId="77777777" w:rsidR="004736C2" w:rsidRDefault="00000000">
      <w:pPr>
        <w:spacing w:before="315" w:after="105" w:line="360" w:lineRule="auto"/>
        <w:ind w:left="-30"/>
      </w:pPr>
      <w:r>
        <w:rPr>
          <w:rFonts w:ascii="inter" w:eastAsia="inter" w:hAnsi="inter" w:cs="inter"/>
          <w:b/>
          <w:color w:val="000000"/>
          <w:sz w:val="24"/>
        </w:rPr>
        <w:t>Performance Evaluation:</w:t>
      </w:r>
    </w:p>
    <w:p w14:paraId="075B070E" w14:textId="77777777" w:rsidR="004736C2" w:rsidRDefault="00000000">
      <w:pPr>
        <w:numPr>
          <w:ilvl w:val="0"/>
          <w:numId w:val="12"/>
        </w:numPr>
        <w:spacing w:before="105" w:after="105" w:line="360" w:lineRule="auto"/>
      </w:pPr>
      <w:r>
        <w:rPr>
          <w:rFonts w:ascii="inter" w:eastAsia="inter" w:hAnsi="inter" w:cs="inter"/>
          <w:color w:val="000000"/>
        </w:rPr>
        <w:t>Primary Metric: R² improvement (experimental vs control)</w:t>
      </w:r>
    </w:p>
    <w:p w14:paraId="4A2A5431" w14:textId="77777777" w:rsidR="004736C2" w:rsidRDefault="00000000">
      <w:pPr>
        <w:numPr>
          <w:ilvl w:val="0"/>
          <w:numId w:val="12"/>
        </w:numPr>
        <w:spacing w:before="105" w:after="105" w:line="360" w:lineRule="auto"/>
      </w:pPr>
      <w:r>
        <w:rPr>
          <w:rFonts w:ascii="inter" w:eastAsia="inter" w:hAnsi="inter" w:cs="inter"/>
          <w:color w:val="000000"/>
        </w:rPr>
        <w:t>Secondary Metrics: RMSE, MAE, especially for high ozone days (&gt;70 ppb)</w:t>
      </w:r>
    </w:p>
    <w:p w14:paraId="54ECA6CE" w14:textId="77777777" w:rsidR="004736C2" w:rsidRDefault="00000000">
      <w:pPr>
        <w:numPr>
          <w:ilvl w:val="0"/>
          <w:numId w:val="12"/>
        </w:numPr>
        <w:spacing w:before="105" w:after="105" w:line="360" w:lineRule="auto"/>
      </w:pPr>
      <w:r>
        <w:rPr>
          <w:rFonts w:ascii="inter" w:eastAsia="inter" w:hAnsi="inter" w:cs="inter"/>
          <w:color w:val="000000"/>
        </w:rPr>
        <w:t>Feature Importance: SHAP values, permutation importance</w:t>
      </w:r>
    </w:p>
    <w:p w14:paraId="15C7FFDC" w14:textId="77777777" w:rsidR="004736C2" w:rsidRDefault="00000000">
      <w:pPr>
        <w:numPr>
          <w:ilvl w:val="0"/>
          <w:numId w:val="12"/>
        </w:numPr>
        <w:spacing w:before="105" w:after="105" w:line="360" w:lineRule="auto"/>
      </w:pPr>
      <w:r>
        <w:rPr>
          <w:rFonts w:ascii="inter" w:eastAsia="inter" w:hAnsi="inter" w:cs="inter"/>
          <w:color w:val="000000"/>
        </w:rPr>
        <w:t>Statistical Significance: Paired t-tests between model performances</w:t>
      </w:r>
    </w:p>
    <w:p w14:paraId="34AF584A" w14:textId="77777777" w:rsidR="004736C2" w:rsidRDefault="00000000">
      <w:pPr>
        <w:spacing w:before="315" w:after="105" w:line="360" w:lineRule="auto"/>
        <w:ind w:left="-30"/>
      </w:pPr>
      <w:r>
        <w:rPr>
          <w:rFonts w:ascii="inter" w:eastAsia="inter" w:hAnsi="inter" w:cs="inter"/>
          <w:b/>
          <w:color w:val="000000"/>
          <w:sz w:val="24"/>
        </w:rPr>
        <w:t>5. EXPECTED RESULTS BY MODEL TIER</w:t>
      </w:r>
    </w:p>
    <w:p w14:paraId="45DADFA8" w14:textId="77777777" w:rsidR="004736C2" w:rsidRDefault="00000000">
      <w:pPr>
        <w:spacing w:after="210" w:line="360" w:lineRule="auto"/>
      </w:pPr>
      <w:r>
        <w:rPr>
          <w:rFonts w:ascii="inter" w:eastAsia="inter" w:hAnsi="inter" w:cs="inter"/>
          <w:b/>
          <w:color w:val="000000"/>
        </w:rPr>
        <w:t>TIER 1 RESULTS (Minimal Model):</w:t>
      </w:r>
    </w:p>
    <w:p w14:paraId="78C30286" w14:textId="77777777" w:rsidR="004736C2" w:rsidRDefault="00000000">
      <w:pPr>
        <w:numPr>
          <w:ilvl w:val="0"/>
          <w:numId w:val="13"/>
        </w:numPr>
        <w:spacing w:before="105" w:after="105" w:line="360" w:lineRule="auto"/>
      </w:pPr>
      <w:r>
        <w:rPr>
          <w:rFonts w:ascii="inter" w:eastAsia="inter" w:hAnsi="inter" w:cs="inter"/>
          <w:color w:val="000000"/>
        </w:rPr>
        <w:t>Control Model R²: 0.60-0.70 (typical for meteorology-only)</w:t>
      </w:r>
    </w:p>
    <w:p w14:paraId="6C44CE5B" w14:textId="77777777" w:rsidR="004736C2" w:rsidRDefault="00000000">
      <w:pPr>
        <w:numPr>
          <w:ilvl w:val="0"/>
          <w:numId w:val="13"/>
        </w:numPr>
        <w:spacing w:before="105" w:after="105" w:line="360" w:lineRule="auto"/>
      </w:pPr>
      <w:r>
        <w:rPr>
          <w:rFonts w:ascii="inter" w:eastAsia="inter" w:hAnsi="inter" w:cs="inter"/>
          <w:color w:val="000000"/>
        </w:rPr>
        <w:t>Experimental Model R²: 0.65-0.75 (+5-10% improvement)</w:t>
      </w:r>
    </w:p>
    <w:p w14:paraId="26AD66AE" w14:textId="77777777" w:rsidR="004736C2" w:rsidRDefault="00000000">
      <w:pPr>
        <w:numPr>
          <w:ilvl w:val="0"/>
          <w:numId w:val="13"/>
        </w:numPr>
        <w:spacing w:before="105" w:after="105" w:line="360" w:lineRule="auto"/>
      </w:pPr>
      <w:r>
        <w:rPr>
          <w:rFonts w:ascii="inter" w:eastAsia="inter" w:hAnsi="inter" w:cs="inter"/>
          <w:color w:val="000000"/>
        </w:rPr>
        <w:t xml:space="preserve">Key Finding: CUTI and </w:t>
      </w:r>
      <w:proofErr w:type="spellStart"/>
      <w:r>
        <w:rPr>
          <w:rFonts w:ascii="inter" w:eastAsia="inter" w:hAnsi="inter" w:cs="inter"/>
          <w:color w:val="000000"/>
        </w:rPr>
        <w:t>land_sea_temp_diff</w:t>
      </w:r>
      <w:proofErr w:type="spellEnd"/>
      <w:r>
        <w:rPr>
          <w:rFonts w:ascii="inter" w:eastAsia="inter" w:hAnsi="inter" w:cs="inter"/>
          <w:color w:val="000000"/>
        </w:rPr>
        <w:t xml:space="preserve"> among top 5 predictors</w:t>
      </w:r>
    </w:p>
    <w:p w14:paraId="6548F128" w14:textId="77777777" w:rsidR="004736C2" w:rsidRDefault="00000000">
      <w:pPr>
        <w:numPr>
          <w:ilvl w:val="0"/>
          <w:numId w:val="13"/>
        </w:numPr>
        <w:spacing w:before="105" w:after="105" w:line="360" w:lineRule="auto"/>
      </w:pPr>
      <w:r>
        <w:rPr>
          <w:rFonts w:ascii="inter" w:eastAsia="inter" w:hAnsi="inter" w:cs="inter"/>
          <w:color w:val="000000"/>
        </w:rPr>
        <w:t xml:space="preserve">Feature Importance: ozone_lag_1 &gt; </w:t>
      </w:r>
      <w:proofErr w:type="spellStart"/>
      <w:r>
        <w:rPr>
          <w:rFonts w:ascii="inter" w:eastAsia="inter" w:hAnsi="inter" w:cs="inter"/>
          <w:color w:val="000000"/>
        </w:rPr>
        <w:t>tmax</w:t>
      </w:r>
      <w:proofErr w:type="spellEnd"/>
      <w:r>
        <w:rPr>
          <w:rFonts w:ascii="inter" w:eastAsia="inter" w:hAnsi="inter" w:cs="inter"/>
          <w:color w:val="000000"/>
        </w:rPr>
        <w:t xml:space="preserve"> &gt; CUTI &gt; </w:t>
      </w:r>
      <w:proofErr w:type="spellStart"/>
      <w:r>
        <w:rPr>
          <w:rFonts w:ascii="inter" w:eastAsia="inter" w:hAnsi="inter" w:cs="inter"/>
          <w:color w:val="000000"/>
        </w:rPr>
        <w:t>month_sin</w:t>
      </w:r>
      <w:proofErr w:type="spellEnd"/>
      <w:r>
        <w:rPr>
          <w:rFonts w:ascii="inter" w:eastAsia="inter" w:hAnsi="inter" w:cs="inter"/>
          <w:color w:val="000000"/>
        </w:rPr>
        <w:t xml:space="preserve"> &gt; </w:t>
      </w:r>
      <w:proofErr w:type="spellStart"/>
      <w:r>
        <w:rPr>
          <w:rFonts w:ascii="inter" w:eastAsia="inter" w:hAnsi="inter" w:cs="inter"/>
          <w:color w:val="000000"/>
        </w:rPr>
        <w:t>tavg</w:t>
      </w:r>
      <w:proofErr w:type="spellEnd"/>
    </w:p>
    <w:p w14:paraId="3A588477" w14:textId="77777777" w:rsidR="004736C2" w:rsidRDefault="00000000">
      <w:pPr>
        <w:spacing w:after="210" w:line="360" w:lineRule="auto"/>
      </w:pPr>
      <w:r>
        <w:rPr>
          <w:rFonts w:ascii="inter" w:eastAsia="inter" w:hAnsi="inter" w:cs="inter"/>
          <w:b/>
          <w:color w:val="000000"/>
        </w:rPr>
        <w:t>TIER 2 RESULTS (Enhanced Model):</w:t>
      </w:r>
    </w:p>
    <w:p w14:paraId="70DEA983" w14:textId="77777777" w:rsidR="004736C2" w:rsidRDefault="00000000">
      <w:pPr>
        <w:numPr>
          <w:ilvl w:val="0"/>
          <w:numId w:val="14"/>
        </w:numPr>
        <w:spacing w:before="105" w:after="105" w:line="360" w:lineRule="auto"/>
      </w:pPr>
      <w:r>
        <w:rPr>
          <w:rFonts w:ascii="inter" w:eastAsia="inter" w:hAnsi="inter" w:cs="inter"/>
          <w:color w:val="000000"/>
        </w:rPr>
        <w:t>Control Model R²: 0.65-0.72 (with more meteorological features)</w:t>
      </w:r>
    </w:p>
    <w:p w14:paraId="2919F017" w14:textId="77777777" w:rsidR="004736C2" w:rsidRDefault="00000000">
      <w:pPr>
        <w:numPr>
          <w:ilvl w:val="0"/>
          <w:numId w:val="14"/>
        </w:numPr>
        <w:spacing w:before="105" w:after="105" w:line="360" w:lineRule="auto"/>
      </w:pPr>
      <w:r>
        <w:rPr>
          <w:rFonts w:ascii="inter" w:eastAsia="inter" w:hAnsi="inter" w:cs="inter"/>
          <w:color w:val="000000"/>
        </w:rPr>
        <w:t>Experimental Model R²: 0.72-0.80 (+7-15% improvement)</w:t>
      </w:r>
    </w:p>
    <w:p w14:paraId="631C729A" w14:textId="77777777" w:rsidR="004736C2" w:rsidRDefault="00000000">
      <w:pPr>
        <w:numPr>
          <w:ilvl w:val="0"/>
          <w:numId w:val="14"/>
        </w:numPr>
        <w:spacing w:before="105" w:after="105" w:line="360" w:lineRule="auto"/>
      </w:pPr>
      <w:r>
        <w:rPr>
          <w:rFonts w:ascii="inter" w:eastAsia="inter" w:hAnsi="inter" w:cs="inter"/>
          <w:color w:val="000000"/>
        </w:rPr>
        <w:t>Key Finding: CUTI lags (1-3 days) improve prediction of marine layer events</w:t>
      </w:r>
    </w:p>
    <w:p w14:paraId="55656C63" w14:textId="77777777" w:rsidR="004736C2" w:rsidRDefault="00000000">
      <w:pPr>
        <w:numPr>
          <w:ilvl w:val="0"/>
          <w:numId w:val="14"/>
        </w:numPr>
        <w:spacing w:before="105" w:after="105" w:line="360" w:lineRule="auto"/>
      </w:pPr>
      <w:r>
        <w:rPr>
          <w:rFonts w:ascii="inter" w:eastAsia="inter" w:hAnsi="inter" w:cs="inter"/>
          <w:color w:val="000000"/>
        </w:rPr>
        <w:t>Marine layer proxies significantly improve low-ozone day predictions</w:t>
      </w:r>
    </w:p>
    <w:p w14:paraId="2EFC0821" w14:textId="77777777" w:rsidR="004736C2" w:rsidRDefault="00000000">
      <w:pPr>
        <w:spacing w:after="210" w:line="360" w:lineRule="auto"/>
      </w:pPr>
      <w:r>
        <w:rPr>
          <w:rFonts w:ascii="inter" w:eastAsia="inter" w:hAnsi="inter" w:cs="inter"/>
          <w:b/>
          <w:color w:val="000000"/>
        </w:rPr>
        <w:t>TIER 3 RESULTS (Comprehensive Model):</w:t>
      </w:r>
    </w:p>
    <w:p w14:paraId="15D09EA0" w14:textId="77777777" w:rsidR="004736C2" w:rsidRDefault="00000000">
      <w:pPr>
        <w:numPr>
          <w:ilvl w:val="0"/>
          <w:numId w:val="15"/>
        </w:numPr>
        <w:spacing w:before="105" w:after="105" w:line="360" w:lineRule="auto"/>
      </w:pPr>
      <w:r>
        <w:rPr>
          <w:rFonts w:ascii="inter" w:eastAsia="inter" w:hAnsi="inter" w:cs="inter"/>
          <w:color w:val="000000"/>
        </w:rPr>
        <w:t>Control Model R²: 0.70-0.75 (diminishing returns from complexity)</w:t>
      </w:r>
    </w:p>
    <w:p w14:paraId="7F622248" w14:textId="77777777" w:rsidR="004736C2" w:rsidRDefault="00000000">
      <w:pPr>
        <w:numPr>
          <w:ilvl w:val="0"/>
          <w:numId w:val="15"/>
        </w:numPr>
        <w:spacing w:before="105" w:after="105" w:line="360" w:lineRule="auto"/>
      </w:pPr>
      <w:r>
        <w:rPr>
          <w:rFonts w:ascii="inter" w:eastAsia="inter" w:hAnsi="inter" w:cs="inter"/>
          <w:color w:val="000000"/>
        </w:rPr>
        <w:t>Experimental Model R²: 0.75-0.82 (+5-10% additional improvement)</w:t>
      </w:r>
    </w:p>
    <w:p w14:paraId="72CA3344" w14:textId="77777777" w:rsidR="004736C2" w:rsidRDefault="00000000">
      <w:pPr>
        <w:numPr>
          <w:ilvl w:val="0"/>
          <w:numId w:val="15"/>
        </w:numPr>
        <w:spacing w:before="105" w:after="105" w:line="360" w:lineRule="auto"/>
      </w:pPr>
      <w:r>
        <w:rPr>
          <w:rFonts w:ascii="inter" w:eastAsia="inter" w:hAnsi="inter" w:cs="inter"/>
          <w:color w:val="000000"/>
        </w:rPr>
        <w:t>Key Finding: Interaction terms (</w:t>
      </w:r>
      <w:proofErr w:type="spellStart"/>
      <w:r>
        <w:rPr>
          <w:rFonts w:ascii="inter" w:eastAsia="inter" w:hAnsi="inter" w:cs="inter"/>
          <w:color w:val="000000"/>
        </w:rPr>
        <w:t>tmax×CUTI</w:t>
      </w:r>
      <w:proofErr w:type="spellEnd"/>
      <w:r>
        <w:rPr>
          <w:rFonts w:ascii="inter" w:eastAsia="inter" w:hAnsi="inter" w:cs="inter"/>
          <w:color w:val="000000"/>
        </w:rPr>
        <w:t>) capture non-linear effects</w:t>
      </w:r>
    </w:p>
    <w:p w14:paraId="521DB582" w14:textId="77777777" w:rsidR="004736C2" w:rsidRDefault="00000000">
      <w:pPr>
        <w:numPr>
          <w:ilvl w:val="0"/>
          <w:numId w:val="15"/>
        </w:numPr>
        <w:spacing w:before="105" w:after="105" w:line="360" w:lineRule="auto"/>
      </w:pPr>
      <w:r>
        <w:rPr>
          <w:rFonts w:ascii="inter" w:eastAsia="inter" w:hAnsi="inter" w:cs="inter"/>
          <w:color w:val="000000"/>
        </w:rPr>
        <w:t>Event flags improve extreme ozone prediction</w:t>
      </w:r>
    </w:p>
    <w:p w14:paraId="58C9152A" w14:textId="77777777" w:rsidR="004736C2" w:rsidRDefault="00000000">
      <w:pPr>
        <w:spacing w:after="210" w:line="360" w:lineRule="auto"/>
      </w:pPr>
      <w:r>
        <w:rPr>
          <w:rFonts w:ascii="inter" w:eastAsia="inter" w:hAnsi="inter" w:cs="inter"/>
          <w:b/>
          <w:color w:val="000000"/>
        </w:rPr>
        <w:t>REGIME ANALYSIS RESULTS:</w:t>
      </w:r>
    </w:p>
    <w:p w14:paraId="353DDD67" w14:textId="77777777" w:rsidR="004736C2" w:rsidRDefault="00000000">
      <w:pPr>
        <w:numPr>
          <w:ilvl w:val="0"/>
          <w:numId w:val="16"/>
        </w:numPr>
        <w:spacing w:before="105" w:after="105" w:line="360" w:lineRule="auto"/>
      </w:pPr>
      <w:r>
        <w:rPr>
          <w:rFonts w:ascii="inter" w:eastAsia="inter" w:hAnsi="inter" w:cs="inter"/>
          <w:color w:val="000000"/>
        </w:rPr>
        <w:t>Cluster 1: "Marine-Dominated Days" (high CUTI, low ozone, strong gradients)</w:t>
      </w:r>
    </w:p>
    <w:p w14:paraId="21637689" w14:textId="77777777" w:rsidR="004736C2" w:rsidRDefault="00000000">
      <w:pPr>
        <w:numPr>
          <w:ilvl w:val="0"/>
          <w:numId w:val="16"/>
        </w:numPr>
        <w:spacing w:before="105" w:after="105" w:line="360" w:lineRule="auto"/>
      </w:pPr>
      <w:r>
        <w:rPr>
          <w:rFonts w:ascii="inter" w:eastAsia="inter" w:hAnsi="inter" w:cs="inter"/>
          <w:color w:val="000000"/>
        </w:rPr>
        <w:t>Cluster 2: "Stagnant/Hot Days" (low CUTI, high ozone, weak marine influence)</w:t>
      </w:r>
    </w:p>
    <w:p w14:paraId="7FC72F7F" w14:textId="77777777" w:rsidR="004736C2" w:rsidRDefault="00000000">
      <w:pPr>
        <w:numPr>
          <w:ilvl w:val="0"/>
          <w:numId w:val="16"/>
        </w:numPr>
        <w:spacing w:before="105" w:after="105" w:line="360" w:lineRule="auto"/>
      </w:pPr>
      <w:r>
        <w:rPr>
          <w:rFonts w:ascii="inter" w:eastAsia="inter" w:hAnsi="inter" w:cs="inter"/>
          <w:color w:val="000000"/>
        </w:rPr>
        <w:t>Cluster 3: "Transitional Days" (moderate conditions, variable ozone)</w:t>
      </w:r>
    </w:p>
    <w:p w14:paraId="17761127" w14:textId="77777777" w:rsidR="004736C2" w:rsidRDefault="00000000">
      <w:pPr>
        <w:numPr>
          <w:ilvl w:val="0"/>
          <w:numId w:val="16"/>
        </w:numPr>
        <w:spacing w:before="105" w:after="105" w:line="360" w:lineRule="auto"/>
      </w:pPr>
      <w:r>
        <w:rPr>
          <w:rFonts w:ascii="inter" w:eastAsia="inter" w:hAnsi="inter" w:cs="inter"/>
          <w:color w:val="000000"/>
        </w:rPr>
        <w:t>Validation: Clusters align with known meteorological patterns</w:t>
      </w:r>
    </w:p>
    <w:p w14:paraId="277CBBF1" w14:textId="77777777" w:rsidR="004736C2" w:rsidRDefault="00000000">
      <w:pPr>
        <w:spacing w:before="315" w:after="105" w:line="360" w:lineRule="auto"/>
        <w:ind w:left="-30"/>
      </w:pPr>
      <w:r>
        <w:rPr>
          <w:rFonts w:ascii="inter" w:eastAsia="inter" w:hAnsi="inter" w:cs="inter"/>
          <w:b/>
          <w:color w:val="000000"/>
          <w:sz w:val="24"/>
        </w:rPr>
        <w:t>6. SCIENTIFIC AND SOCIETAL SIGNIFICANCE</w:t>
      </w:r>
    </w:p>
    <w:p w14:paraId="7742DDEB" w14:textId="77777777" w:rsidR="004736C2" w:rsidRDefault="00000000">
      <w:pPr>
        <w:spacing w:before="315" w:after="105" w:line="360" w:lineRule="auto"/>
        <w:ind w:left="-30"/>
      </w:pPr>
      <w:r>
        <w:rPr>
          <w:rFonts w:ascii="inter" w:eastAsia="inter" w:hAnsi="inter" w:cs="inter"/>
          <w:b/>
          <w:color w:val="000000"/>
          <w:sz w:val="24"/>
        </w:rPr>
        <w:t>Scientific Contributions:</w:t>
      </w:r>
    </w:p>
    <w:p w14:paraId="5B488A9D" w14:textId="77777777" w:rsidR="004736C2" w:rsidRDefault="00000000">
      <w:pPr>
        <w:numPr>
          <w:ilvl w:val="0"/>
          <w:numId w:val="17"/>
        </w:numPr>
        <w:spacing w:before="105" w:after="105" w:line="360" w:lineRule="auto"/>
      </w:pPr>
      <w:r>
        <w:rPr>
          <w:rFonts w:ascii="inter" w:eastAsia="inter" w:hAnsi="inter" w:cs="inter"/>
          <w:color w:val="000000"/>
        </w:rPr>
        <w:t>First high school study to quantify ocean upwelling effects on coastal ozone</w:t>
      </w:r>
    </w:p>
    <w:p w14:paraId="08FA87D3" w14:textId="77777777" w:rsidR="004736C2" w:rsidRDefault="00000000">
      <w:pPr>
        <w:numPr>
          <w:ilvl w:val="0"/>
          <w:numId w:val="17"/>
        </w:numPr>
        <w:spacing w:before="105" w:after="105" w:line="360" w:lineRule="auto"/>
      </w:pPr>
      <w:r>
        <w:rPr>
          <w:rFonts w:ascii="inter" w:eastAsia="inter" w:hAnsi="inter" w:cs="inter"/>
          <w:color w:val="000000"/>
        </w:rPr>
        <w:t>Novel application of CUTI/BEUTI indices to air quality prediction</w:t>
      </w:r>
    </w:p>
    <w:p w14:paraId="0E395484" w14:textId="77777777" w:rsidR="004736C2" w:rsidRDefault="00000000">
      <w:pPr>
        <w:numPr>
          <w:ilvl w:val="0"/>
          <w:numId w:val="17"/>
        </w:numPr>
        <w:spacing w:before="105" w:after="105" w:line="360" w:lineRule="auto"/>
      </w:pPr>
      <w:r>
        <w:rPr>
          <w:rFonts w:ascii="inter" w:eastAsia="inter" w:hAnsi="inter" w:cs="inter"/>
          <w:color w:val="000000"/>
        </w:rPr>
        <w:t>Systematic tiered approach to feature selection in environmental ML</w:t>
      </w:r>
    </w:p>
    <w:p w14:paraId="486BFB88" w14:textId="77777777" w:rsidR="004736C2" w:rsidRDefault="00000000">
      <w:pPr>
        <w:numPr>
          <w:ilvl w:val="0"/>
          <w:numId w:val="17"/>
        </w:numPr>
        <w:spacing w:before="105" w:after="105" w:line="360" w:lineRule="auto"/>
      </w:pPr>
      <w:r>
        <w:rPr>
          <w:rFonts w:ascii="inter" w:eastAsia="inter" w:hAnsi="inter" w:cs="inter"/>
          <w:color w:val="000000"/>
        </w:rPr>
        <w:t>Validation of land-sea temperature gradient importance in ozone formation</w:t>
      </w:r>
    </w:p>
    <w:p w14:paraId="719D775B" w14:textId="77777777" w:rsidR="004736C2" w:rsidRDefault="00000000">
      <w:pPr>
        <w:numPr>
          <w:ilvl w:val="0"/>
          <w:numId w:val="17"/>
        </w:numPr>
        <w:spacing w:before="105" w:after="105" w:line="360" w:lineRule="auto"/>
      </w:pPr>
      <w:r>
        <w:rPr>
          <w:rFonts w:ascii="inter" w:eastAsia="inter" w:hAnsi="inter" w:cs="inter"/>
          <w:color w:val="000000"/>
        </w:rPr>
        <w:t>Discovery of predictive "ozone regimes" linked to marine conditions</w:t>
      </w:r>
    </w:p>
    <w:p w14:paraId="40F8CDED" w14:textId="77777777" w:rsidR="004736C2" w:rsidRDefault="00000000">
      <w:pPr>
        <w:spacing w:before="315" w:after="105" w:line="360" w:lineRule="auto"/>
        <w:ind w:left="-30"/>
      </w:pPr>
      <w:r>
        <w:rPr>
          <w:rFonts w:ascii="inter" w:eastAsia="inter" w:hAnsi="inter" w:cs="inter"/>
          <w:b/>
          <w:color w:val="000000"/>
          <w:sz w:val="24"/>
        </w:rPr>
        <w:t>Community Health Impact:</w:t>
      </w:r>
    </w:p>
    <w:p w14:paraId="2400DE48" w14:textId="77777777" w:rsidR="004736C2" w:rsidRDefault="00000000">
      <w:pPr>
        <w:numPr>
          <w:ilvl w:val="0"/>
          <w:numId w:val="18"/>
        </w:numPr>
        <w:spacing w:before="105" w:after="105" w:line="360" w:lineRule="auto"/>
      </w:pPr>
      <w:r>
        <w:rPr>
          <w:rFonts w:ascii="inter" w:eastAsia="inter" w:hAnsi="inter" w:cs="inter"/>
          <w:color w:val="000000"/>
        </w:rPr>
        <w:t>Improved next-day ozone forecasts for vulnerable populations</w:t>
      </w:r>
    </w:p>
    <w:p w14:paraId="505C3A2F" w14:textId="77777777" w:rsidR="004736C2" w:rsidRDefault="00000000">
      <w:pPr>
        <w:numPr>
          <w:ilvl w:val="0"/>
          <w:numId w:val="18"/>
        </w:numPr>
        <w:spacing w:before="105" w:after="105" w:line="360" w:lineRule="auto"/>
      </w:pPr>
      <w:r>
        <w:rPr>
          <w:rFonts w:ascii="inter" w:eastAsia="inter" w:hAnsi="inter" w:cs="inter"/>
          <w:color w:val="000000"/>
        </w:rPr>
        <w:t>Better understanding of when ocean conditions protect air quality</w:t>
      </w:r>
    </w:p>
    <w:p w14:paraId="7D310898" w14:textId="77777777" w:rsidR="004736C2" w:rsidRDefault="00000000">
      <w:pPr>
        <w:numPr>
          <w:ilvl w:val="0"/>
          <w:numId w:val="18"/>
        </w:numPr>
        <w:spacing w:before="105" w:after="105" w:line="360" w:lineRule="auto"/>
      </w:pPr>
      <w:r>
        <w:rPr>
          <w:rFonts w:ascii="inter" w:eastAsia="inter" w:hAnsi="inter" w:cs="inter"/>
          <w:color w:val="000000"/>
        </w:rPr>
        <w:t>Actionable insights for schools/parents on outdoor activity planning</w:t>
      </w:r>
    </w:p>
    <w:p w14:paraId="5D23A228" w14:textId="77777777" w:rsidR="004736C2" w:rsidRDefault="00000000">
      <w:pPr>
        <w:numPr>
          <w:ilvl w:val="0"/>
          <w:numId w:val="18"/>
        </w:numPr>
        <w:spacing w:before="105" w:after="105" w:line="360" w:lineRule="auto"/>
      </w:pPr>
      <w:r>
        <w:rPr>
          <w:rFonts w:ascii="inter" w:eastAsia="inter" w:hAnsi="inter" w:cs="inter"/>
          <w:color w:val="000000"/>
        </w:rPr>
        <w:t>Evidence-based support for marine protection as air quality co-benefit</w:t>
      </w:r>
    </w:p>
    <w:p w14:paraId="3B10CAF3" w14:textId="77777777" w:rsidR="004736C2" w:rsidRDefault="00000000">
      <w:pPr>
        <w:spacing w:before="315" w:after="105" w:line="360" w:lineRule="auto"/>
        <w:ind w:left="-30"/>
      </w:pPr>
      <w:r>
        <w:rPr>
          <w:rFonts w:ascii="inter" w:eastAsia="inter" w:hAnsi="inter" w:cs="inter"/>
          <w:b/>
          <w:color w:val="000000"/>
          <w:sz w:val="24"/>
        </w:rPr>
        <w:t>Practical Applications:</w:t>
      </w:r>
    </w:p>
    <w:p w14:paraId="0E468DC5" w14:textId="77777777" w:rsidR="004736C2" w:rsidRDefault="00000000">
      <w:pPr>
        <w:numPr>
          <w:ilvl w:val="0"/>
          <w:numId w:val="19"/>
        </w:numPr>
        <w:spacing w:before="105" w:after="105" w:line="360" w:lineRule="auto"/>
      </w:pPr>
      <w:r>
        <w:rPr>
          <w:rFonts w:ascii="inter" w:eastAsia="inter" w:hAnsi="inter" w:cs="inter"/>
          <w:color w:val="000000"/>
        </w:rPr>
        <w:t>Enhanced early warning systems for high ozone days</w:t>
      </w:r>
    </w:p>
    <w:p w14:paraId="43B9689A" w14:textId="77777777" w:rsidR="004736C2" w:rsidRDefault="00000000">
      <w:pPr>
        <w:numPr>
          <w:ilvl w:val="0"/>
          <w:numId w:val="19"/>
        </w:numPr>
        <w:spacing w:before="105" w:after="105" w:line="360" w:lineRule="auto"/>
      </w:pPr>
      <w:r>
        <w:rPr>
          <w:rFonts w:ascii="inter" w:eastAsia="inter" w:hAnsi="inter" w:cs="inter"/>
          <w:color w:val="000000"/>
        </w:rPr>
        <w:t>Improved seasonal ozone forecasting using ocean condition forecasts</w:t>
      </w:r>
    </w:p>
    <w:p w14:paraId="3AEEB1F7" w14:textId="77777777" w:rsidR="004736C2" w:rsidRDefault="00000000">
      <w:pPr>
        <w:numPr>
          <w:ilvl w:val="0"/>
          <w:numId w:val="19"/>
        </w:numPr>
        <w:spacing w:before="105" w:after="105" w:line="360" w:lineRule="auto"/>
      </w:pPr>
      <w:r>
        <w:rPr>
          <w:rFonts w:ascii="inter" w:eastAsia="inter" w:hAnsi="inter" w:cs="inter"/>
          <w:color w:val="000000"/>
        </w:rPr>
        <w:t>Better targeted public health messaging based on marine layer presence</w:t>
      </w:r>
    </w:p>
    <w:p w14:paraId="722E1849" w14:textId="77777777" w:rsidR="004736C2" w:rsidRDefault="00000000">
      <w:pPr>
        <w:numPr>
          <w:ilvl w:val="0"/>
          <w:numId w:val="19"/>
        </w:numPr>
        <w:spacing w:before="105" w:after="105" w:line="360" w:lineRule="auto"/>
      </w:pPr>
      <w:r>
        <w:rPr>
          <w:rFonts w:ascii="inter" w:eastAsia="inter" w:hAnsi="inter" w:cs="inter"/>
          <w:color w:val="000000"/>
        </w:rPr>
        <w:t>Support for coastal zone management considering air quality benefits</w:t>
      </w:r>
    </w:p>
    <w:p w14:paraId="6D669444" w14:textId="77777777" w:rsidR="004736C2" w:rsidRDefault="00000000">
      <w:pPr>
        <w:spacing w:before="315" w:after="105" w:line="360" w:lineRule="auto"/>
        <w:ind w:left="-30"/>
      </w:pPr>
      <w:r>
        <w:rPr>
          <w:rFonts w:ascii="inter" w:eastAsia="inter" w:hAnsi="inter" w:cs="inter"/>
          <w:b/>
          <w:color w:val="000000"/>
          <w:sz w:val="24"/>
        </w:rPr>
        <w:t>7. ACKNOWLEDGED LIMITATIONS AND SCIENTIFIC HONESTY</w:t>
      </w:r>
    </w:p>
    <w:p w14:paraId="1352D656" w14:textId="77777777" w:rsidR="004736C2" w:rsidRDefault="00000000">
      <w:pPr>
        <w:spacing w:before="315" w:after="105" w:line="360" w:lineRule="auto"/>
        <w:ind w:left="-30"/>
      </w:pPr>
      <w:r>
        <w:rPr>
          <w:rFonts w:ascii="inter" w:eastAsia="inter" w:hAnsi="inter" w:cs="inter"/>
          <w:b/>
          <w:color w:val="000000"/>
          <w:sz w:val="24"/>
        </w:rPr>
        <w:t>Data Limitations:</w:t>
      </w:r>
    </w:p>
    <w:p w14:paraId="6BF56ECA" w14:textId="77777777" w:rsidR="004736C2" w:rsidRDefault="00000000">
      <w:pPr>
        <w:numPr>
          <w:ilvl w:val="0"/>
          <w:numId w:val="20"/>
        </w:numPr>
        <w:spacing w:before="105" w:after="105" w:line="360" w:lineRule="auto"/>
      </w:pPr>
      <w:r>
        <w:rPr>
          <w:rFonts w:ascii="inter" w:eastAsia="inter" w:hAnsi="inter" w:cs="inter"/>
          <w:color w:val="000000"/>
        </w:rPr>
        <w:t xml:space="preserve">Sea surface temperature gaps near </w:t>
      </w:r>
      <w:proofErr w:type="gramStart"/>
      <w:r>
        <w:rPr>
          <w:rFonts w:ascii="inter" w:eastAsia="inter" w:hAnsi="inter" w:cs="inter"/>
          <w:color w:val="000000"/>
        </w:rPr>
        <w:t>coast</w:t>
      </w:r>
      <w:proofErr w:type="gramEnd"/>
      <w:r>
        <w:rPr>
          <w:rFonts w:ascii="inter" w:eastAsia="inter" w:hAnsi="inter" w:cs="inter"/>
          <w:color w:val="000000"/>
        </w:rPr>
        <w:t xml:space="preserve"> due to satellite limitations</w:t>
      </w:r>
    </w:p>
    <w:p w14:paraId="41A83B83" w14:textId="77777777" w:rsidR="004736C2" w:rsidRDefault="00000000">
      <w:pPr>
        <w:numPr>
          <w:ilvl w:val="0"/>
          <w:numId w:val="20"/>
        </w:numPr>
        <w:spacing w:before="105" w:after="105" w:line="360" w:lineRule="auto"/>
      </w:pPr>
      <w:r>
        <w:rPr>
          <w:rFonts w:ascii="inter" w:eastAsia="inter" w:hAnsi="inter" w:cs="inter"/>
          <w:color w:val="000000"/>
        </w:rPr>
        <w:t>Upwelling indices represent regional (33°N) not local conditions</w:t>
      </w:r>
    </w:p>
    <w:p w14:paraId="6DFFDB71" w14:textId="77777777" w:rsidR="004736C2" w:rsidRDefault="00000000">
      <w:pPr>
        <w:numPr>
          <w:ilvl w:val="0"/>
          <w:numId w:val="20"/>
        </w:numPr>
        <w:spacing w:before="105" w:after="105" w:line="360" w:lineRule="auto"/>
      </w:pPr>
      <w:r>
        <w:rPr>
          <w:rFonts w:ascii="inter" w:eastAsia="inter" w:hAnsi="inter" w:cs="inter"/>
          <w:color w:val="000000"/>
        </w:rPr>
        <w:t>Weather data from limited inland stations for temperature contrasts</w:t>
      </w:r>
    </w:p>
    <w:p w14:paraId="0B926980" w14:textId="77777777" w:rsidR="004736C2" w:rsidRDefault="00000000">
      <w:pPr>
        <w:numPr>
          <w:ilvl w:val="0"/>
          <w:numId w:val="20"/>
        </w:numPr>
        <w:spacing w:before="105" w:after="105" w:line="360" w:lineRule="auto"/>
      </w:pPr>
      <w:r>
        <w:rPr>
          <w:rFonts w:ascii="inter" w:eastAsia="inter" w:hAnsi="inter" w:cs="inter"/>
          <w:color w:val="000000"/>
        </w:rPr>
        <w:t xml:space="preserve">Ozone data availability varies by site and </w:t>
      </w:r>
      <w:proofErr w:type="gramStart"/>
      <w:r>
        <w:rPr>
          <w:rFonts w:ascii="inter" w:eastAsia="inter" w:hAnsi="inter" w:cs="inter"/>
          <w:color w:val="000000"/>
        </w:rPr>
        <w:t>time period</w:t>
      </w:r>
      <w:proofErr w:type="gramEnd"/>
    </w:p>
    <w:p w14:paraId="0AE61943" w14:textId="77777777" w:rsidR="004736C2" w:rsidRDefault="00000000">
      <w:pPr>
        <w:spacing w:before="315" w:after="105" w:line="360" w:lineRule="auto"/>
        <w:ind w:left="-30"/>
      </w:pPr>
      <w:r>
        <w:rPr>
          <w:rFonts w:ascii="inter" w:eastAsia="inter" w:hAnsi="inter" w:cs="inter"/>
          <w:b/>
          <w:color w:val="000000"/>
          <w:sz w:val="24"/>
        </w:rPr>
        <w:t>Methodological Limitations:</w:t>
      </w:r>
    </w:p>
    <w:p w14:paraId="3863D6F0" w14:textId="77777777" w:rsidR="004736C2" w:rsidRDefault="00000000">
      <w:pPr>
        <w:numPr>
          <w:ilvl w:val="0"/>
          <w:numId w:val="21"/>
        </w:numPr>
        <w:spacing w:before="105" w:after="105" w:line="360" w:lineRule="auto"/>
      </w:pPr>
      <w:r>
        <w:rPr>
          <w:rFonts w:ascii="inter" w:eastAsia="inter" w:hAnsi="inter" w:cs="inter"/>
          <w:color w:val="000000"/>
        </w:rPr>
        <w:t>Correlation does not imply causation in observational study</w:t>
      </w:r>
    </w:p>
    <w:p w14:paraId="6939867C" w14:textId="77777777" w:rsidR="004736C2" w:rsidRDefault="00000000">
      <w:pPr>
        <w:numPr>
          <w:ilvl w:val="0"/>
          <w:numId w:val="21"/>
        </w:numPr>
        <w:spacing w:before="105" w:after="105" w:line="360" w:lineRule="auto"/>
      </w:pPr>
      <w:r>
        <w:rPr>
          <w:rFonts w:ascii="inter" w:eastAsia="inter" w:hAnsi="inter" w:cs="inter"/>
          <w:color w:val="000000"/>
        </w:rPr>
        <w:t>Model performance limited by data quality and completeness</w:t>
      </w:r>
    </w:p>
    <w:p w14:paraId="5EE91FF5" w14:textId="77777777" w:rsidR="004736C2" w:rsidRDefault="00000000">
      <w:pPr>
        <w:numPr>
          <w:ilvl w:val="0"/>
          <w:numId w:val="21"/>
        </w:numPr>
        <w:spacing w:before="105" w:after="105" w:line="360" w:lineRule="auto"/>
      </w:pPr>
      <w:r>
        <w:rPr>
          <w:rFonts w:ascii="inter" w:eastAsia="inter" w:hAnsi="inter" w:cs="inter"/>
          <w:color w:val="000000"/>
        </w:rPr>
        <w:t>Feature selection may miss important non-linear interactions</w:t>
      </w:r>
    </w:p>
    <w:p w14:paraId="307BDCD6" w14:textId="77777777" w:rsidR="004736C2" w:rsidRDefault="00000000">
      <w:pPr>
        <w:numPr>
          <w:ilvl w:val="0"/>
          <w:numId w:val="21"/>
        </w:numPr>
        <w:spacing w:before="105" w:after="105" w:line="360" w:lineRule="auto"/>
      </w:pPr>
      <w:r>
        <w:rPr>
          <w:rFonts w:ascii="inter" w:eastAsia="inter" w:hAnsi="inter" w:cs="inter"/>
          <w:color w:val="000000"/>
        </w:rPr>
        <w:t>Regime analysis subjective in optimal cluster number selection</w:t>
      </w:r>
    </w:p>
    <w:p w14:paraId="1AD3C7A0" w14:textId="77777777" w:rsidR="004736C2" w:rsidRDefault="00000000">
      <w:pPr>
        <w:spacing w:before="315" w:after="105" w:line="360" w:lineRule="auto"/>
        <w:ind w:left="-30"/>
      </w:pPr>
      <w:r>
        <w:rPr>
          <w:rFonts w:ascii="inter" w:eastAsia="inter" w:hAnsi="inter" w:cs="inter"/>
          <w:b/>
          <w:color w:val="000000"/>
          <w:sz w:val="24"/>
        </w:rPr>
        <w:t>Honest Assessment:</w:t>
      </w:r>
    </w:p>
    <w:p w14:paraId="499DFC59" w14:textId="77777777" w:rsidR="004736C2" w:rsidRDefault="00000000">
      <w:pPr>
        <w:numPr>
          <w:ilvl w:val="0"/>
          <w:numId w:val="22"/>
        </w:numPr>
        <w:spacing w:before="105" w:after="105" w:line="360" w:lineRule="auto"/>
      </w:pPr>
      <w:r>
        <w:rPr>
          <w:rFonts w:ascii="inter" w:eastAsia="inter" w:hAnsi="inter" w:cs="inter"/>
          <w:color w:val="000000"/>
        </w:rPr>
        <w:t>Ocean effects may be smaller than expected if already captured by meteorology</w:t>
      </w:r>
    </w:p>
    <w:p w14:paraId="4CE6B727" w14:textId="77777777" w:rsidR="004736C2" w:rsidRDefault="00000000">
      <w:pPr>
        <w:numPr>
          <w:ilvl w:val="0"/>
          <w:numId w:val="22"/>
        </w:numPr>
        <w:spacing w:before="105" w:after="105" w:line="360" w:lineRule="auto"/>
      </w:pPr>
      <w:r>
        <w:rPr>
          <w:rFonts w:ascii="inter" w:eastAsia="inter" w:hAnsi="inter" w:cs="inter"/>
          <w:color w:val="000000"/>
        </w:rPr>
        <w:t>Some "significant" results may be due to multiple testing without correction</w:t>
      </w:r>
    </w:p>
    <w:p w14:paraId="4A0D1E52" w14:textId="77777777" w:rsidR="004736C2" w:rsidRDefault="00000000">
      <w:pPr>
        <w:numPr>
          <w:ilvl w:val="0"/>
          <w:numId w:val="22"/>
        </w:numPr>
        <w:spacing w:before="105" w:after="105" w:line="360" w:lineRule="auto"/>
      </w:pPr>
      <w:r>
        <w:rPr>
          <w:rFonts w:ascii="inter" w:eastAsia="inter" w:hAnsi="inter" w:cs="inter"/>
          <w:color w:val="000000"/>
        </w:rPr>
        <w:t>Model improvements might not be practically meaningful despite statistical significance</w:t>
      </w:r>
    </w:p>
    <w:p w14:paraId="745110BE" w14:textId="77777777" w:rsidR="004736C2" w:rsidRDefault="00000000">
      <w:pPr>
        <w:numPr>
          <w:ilvl w:val="0"/>
          <w:numId w:val="22"/>
        </w:numPr>
        <w:spacing w:before="105" w:after="105" w:line="360" w:lineRule="auto"/>
      </w:pPr>
      <w:r>
        <w:rPr>
          <w:rFonts w:ascii="inter" w:eastAsia="inter" w:hAnsi="inter" w:cs="inter"/>
          <w:color w:val="000000"/>
        </w:rPr>
        <w:t>Feature importance may vary significantly across different time periods or sites</w:t>
      </w:r>
    </w:p>
    <w:sectPr w:rsidR="004736C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B30"/>
    <w:multiLevelType w:val="hybridMultilevel"/>
    <w:tmpl w:val="E2D0EED0"/>
    <w:lvl w:ilvl="0" w:tplc="5A8872B2">
      <w:start w:val="1"/>
      <w:numFmt w:val="bullet"/>
      <w:lvlText w:val=""/>
      <w:lvlJc w:val="left"/>
      <w:pPr>
        <w:tabs>
          <w:tab w:val="num" w:pos="900"/>
        </w:tabs>
        <w:ind w:left="540" w:hanging="360"/>
      </w:pPr>
      <w:rPr>
        <w:rFonts w:ascii="Symbol" w:hAnsi="Symbol" w:hint="default"/>
      </w:rPr>
    </w:lvl>
    <w:lvl w:ilvl="1" w:tplc="761ECB66">
      <w:numFmt w:val="decimal"/>
      <w:lvlText w:val=""/>
      <w:lvlJc w:val="left"/>
    </w:lvl>
    <w:lvl w:ilvl="2" w:tplc="C66460B6">
      <w:numFmt w:val="decimal"/>
      <w:lvlText w:val=""/>
      <w:lvlJc w:val="left"/>
    </w:lvl>
    <w:lvl w:ilvl="3" w:tplc="B352E02E">
      <w:numFmt w:val="decimal"/>
      <w:lvlText w:val=""/>
      <w:lvlJc w:val="left"/>
    </w:lvl>
    <w:lvl w:ilvl="4" w:tplc="CFC418F4">
      <w:numFmt w:val="decimal"/>
      <w:lvlText w:val=""/>
      <w:lvlJc w:val="left"/>
    </w:lvl>
    <w:lvl w:ilvl="5" w:tplc="B47A51FE">
      <w:numFmt w:val="decimal"/>
      <w:lvlText w:val=""/>
      <w:lvlJc w:val="left"/>
    </w:lvl>
    <w:lvl w:ilvl="6" w:tplc="F33606D8">
      <w:numFmt w:val="decimal"/>
      <w:lvlText w:val=""/>
      <w:lvlJc w:val="left"/>
    </w:lvl>
    <w:lvl w:ilvl="7" w:tplc="00ECD6A4">
      <w:numFmt w:val="decimal"/>
      <w:lvlText w:val=""/>
      <w:lvlJc w:val="left"/>
    </w:lvl>
    <w:lvl w:ilvl="8" w:tplc="F6408C5C">
      <w:numFmt w:val="decimal"/>
      <w:lvlText w:val=""/>
      <w:lvlJc w:val="left"/>
    </w:lvl>
  </w:abstractNum>
  <w:abstractNum w:abstractNumId="1" w15:restartNumberingAfterBreak="0">
    <w:nsid w:val="0BA15DEF"/>
    <w:multiLevelType w:val="hybridMultilevel"/>
    <w:tmpl w:val="E990D870"/>
    <w:lvl w:ilvl="0" w:tplc="C0F62152">
      <w:start w:val="1"/>
      <w:numFmt w:val="bullet"/>
      <w:lvlText w:val=""/>
      <w:lvlJc w:val="left"/>
      <w:pPr>
        <w:tabs>
          <w:tab w:val="num" w:pos="900"/>
        </w:tabs>
        <w:ind w:left="540" w:hanging="360"/>
      </w:pPr>
      <w:rPr>
        <w:rFonts w:ascii="Symbol" w:hAnsi="Symbol" w:hint="default"/>
      </w:rPr>
    </w:lvl>
    <w:lvl w:ilvl="1" w:tplc="B75E0118">
      <w:numFmt w:val="decimal"/>
      <w:lvlText w:val=""/>
      <w:lvlJc w:val="left"/>
    </w:lvl>
    <w:lvl w:ilvl="2" w:tplc="6DEC5B5C">
      <w:numFmt w:val="decimal"/>
      <w:lvlText w:val=""/>
      <w:lvlJc w:val="left"/>
    </w:lvl>
    <w:lvl w:ilvl="3" w:tplc="71DC6AA8">
      <w:numFmt w:val="decimal"/>
      <w:lvlText w:val=""/>
      <w:lvlJc w:val="left"/>
    </w:lvl>
    <w:lvl w:ilvl="4" w:tplc="0C5225C0">
      <w:numFmt w:val="decimal"/>
      <w:lvlText w:val=""/>
      <w:lvlJc w:val="left"/>
    </w:lvl>
    <w:lvl w:ilvl="5" w:tplc="C1E88B96">
      <w:numFmt w:val="decimal"/>
      <w:lvlText w:val=""/>
      <w:lvlJc w:val="left"/>
    </w:lvl>
    <w:lvl w:ilvl="6" w:tplc="5CAE16AE">
      <w:numFmt w:val="decimal"/>
      <w:lvlText w:val=""/>
      <w:lvlJc w:val="left"/>
    </w:lvl>
    <w:lvl w:ilvl="7" w:tplc="90766F7A">
      <w:numFmt w:val="decimal"/>
      <w:lvlText w:val=""/>
      <w:lvlJc w:val="left"/>
    </w:lvl>
    <w:lvl w:ilvl="8" w:tplc="0EFC52B2">
      <w:numFmt w:val="decimal"/>
      <w:lvlText w:val=""/>
      <w:lvlJc w:val="left"/>
    </w:lvl>
  </w:abstractNum>
  <w:abstractNum w:abstractNumId="2" w15:restartNumberingAfterBreak="0">
    <w:nsid w:val="0BB96ED8"/>
    <w:multiLevelType w:val="hybridMultilevel"/>
    <w:tmpl w:val="4770F2DC"/>
    <w:lvl w:ilvl="0" w:tplc="6B868414">
      <w:start w:val="1"/>
      <w:numFmt w:val="decimal"/>
      <w:lvlText w:val="%1."/>
      <w:lvlJc w:val="left"/>
      <w:pPr>
        <w:tabs>
          <w:tab w:val="num" w:pos="900"/>
        </w:tabs>
        <w:ind w:left="540" w:hanging="360"/>
      </w:pPr>
    </w:lvl>
    <w:lvl w:ilvl="1" w:tplc="64602518">
      <w:numFmt w:val="decimal"/>
      <w:lvlText w:val=""/>
      <w:lvlJc w:val="left"/>
    </w:lvl>
    <w:lvl w:ilvl="2" w:tplc="8F0C55D4">
      <w:numFmt w:val="decimal"/>
      <w:lvlText w:val=""/>
      <w:lvlJc w:val="left"/>
    </w:lvl>
    <w:lvl w:ilvl="3" w:tplc="28F23A32">
      <w:numFmt w:val="decimal"/>
      <w:lvlText w:val=""/>
      <w:lvlJc w:val="left"/>
    </w:lvl>
    <w:lvl w:ilvl="4" w:tplc="EF624336">
      <w:numFmt w:val="decimal"/>
      <w:lvlText w:val=""/>
      <w:lvlJc w:val="left"/>
    </w:lvl>
    <w:lvl w:ilvl="5" w:tplc="EE42F2DE">
      <w:numFmt w:val="decimal"/>
      <w:lvlText w:val=""/>
      <w:lvlJc w:val="left"/>
    </w:lvl>
    <w:lvl w:ilvl="6" w:tplc="DF3A4BCA">
      <w:numFmt w:val="decimal"/>
      <w:lvlText w:val=""/>
      <w:lvlJc w:val="left"/>
    </w:lvl>
    <w:lvl w:ilvl="7" w:tplc="DFF6865C">
      <w:numFmt w:val="decimal"/>
      <w:lvlText w:val=""/>
      <w:lvlJc w:val="left"/>
    </w:lvl>
    <w:lvl w:ilvl="8" w:tplc="F9F253D8">
      <w:numFmt w:val="decimal"/>
      <w:lvlText w:val=""/>
      <w:lvlJc w:val="left"/>
    </w:lvl>
  </w:abstractNum>
  <w:abstractNum w:abstractNumId="3" w15:restartNumberingAfterBreak="0">
    <w:nsid w:val="1618556B"/>
    <w:multiLevelType w:val="hybridMultilevel"/>
    <w:tmpl w:val="4F1E8E10"/>
    <w:lvl w:ilvl="0" w:tplc="99F2501A">
      <w:start w:val="1"/>
      <w:numFmt w:val="bullet"/>
      <w:lvlText w:val=""/>
      <w:lvlJc w:val="left"/>
      <w:pPr>
        <w:tabs>
          <w:tab w:val="num" w:pos="900"/>
        </w:tabs>
        <w:ind w:left="540" w:hanging="360"/>
      </w:pPr>
      <w:rPr>
        <w:rFonts w:ascii="Symbol" w:hAnsi="Symbol" w:hint="default"/>
      </w:rPr>
    </w:lvl>
    <w:lvl w:ilvl="1" w:tplc="555C1C62">
      <w:numFmt w:val="decimal"/>
      <w:lvlText w:val=""/>
      <w:lvlJc w:val="left"/>
    </w:lvl>
    <w:lvl w:ilvl="2" w:tplc="2410E958">
      <w:numFmt w:val="decimal"/>
      <w:lvlText w:val=""/>
      <w:lvlJc w:val="left"/>
    </w:lvl>
    <w:lvl w:ilvl="3" w:tplc="7CC05F3A">
      <w:numFmt w:val="decimal"/>
      <w:lvlText w:val=""/>
      <w:lvlJc w:val="left"/>
    </w:lvl>
    <w:lvl w:ilvl="4" w:tplc="9F146314">
      <w:numFmt w:val="decimal"/>
      <w:lvlText w:val=""/>
      <w:lvlJc w:val="left"/>
    </w:lvl>
    <w:lvl w:ilvl="5" w:tplc="712E704A">
      <w:numFmt w:val="decimal"/>
      <w:lvlText w:val=""/>
      <w:lvlJc w:val="left"/>
    </w:lvl>
    <w:lvl w:ilvl="6" w:tplc="5FFE2F2E">
      <w:numFmt w:val="decimal"/>
      <w:lvlText w:val=""/>
      <w:lvlJc w:val="left"/>
    </w:lvl>
    <w:lvl w:ilvl="7" w:tplc="4D30BD84">
      <w:numFmt w:val="decimal"/>
      <w:lvlText w:val=""/>
      <w:lvlJc w:val="left"/>
    </w:lvl>
    <w:lvl w:ilvl="8" w:tplc="0AB65BA6">
      <w:numFmt w:val="decimal"/>
      <w:lvlText w:val=""/>
      <w:lvlJc w:val="left"/>
    </w:lvl>
  </w:abstractNum>
  <w:abstractNum w:abstractNumId="4" w15:restartNumberingAfterBreak="0">
    <w:nsid w:val="1A031A4B"/>
    <w:multiLevelType w:val="hybridMultilevel"/>
    <w:tmpl w:val="D38AE414"/>
    <w:lvl w:ilvl="0" w:tplc="74602B34">
      <w:start w:val="1"/>
      <w:numFmt w:val="bullet"/>
      <w:lvlText w:val=""/>
      <w:lvlJc w:val="left"/>
      <w:pPr>
        <w:tabs>
          <w:tab w:val="num" w:pos="900"/>
        </w:tabs>
        <w:ind w:left="540" w:hanging="360"/>
      </w:pPr>
      <w:rPr>
        <w:rFonts w:ascii="Symbol" w:hAnsi="Symbol" w:hint="default"/>
      </w:rPr>
    </w:lvl>
    <w:lvl w:ilvl="1" w:tplc="F0907F50">
      <w:numFmt w:val="decimal"/>
      <w:lvlText w:val=""/>
      <w:lvlJc w:val="left"/>
    </w:lvl>
    <w:lvl w:ilvl="2" w:tplc="A75C2796">
      <w:numFmt w:val="decimal"/>
      <w:lvlText w:val=""/>
      <w:lvlJc w:val="left"/>
    </w:lvl>
    <w:lvl w:ilvl="3" w:tplc="1772C5D8">
      <w:numFmt w:val="decimal"/>
      <w:lvlText w:val=""/>
      <w:lvlJc w:val="left"/>
    </w:lvl>
    <w:lvl w:ilvl="4" w:tplc="76BA4D80">
      <w:numFmt w:val="decimal"/>
      <w:lvlText w:val=""/>
      <w:lvlJc w:val="left"/>
    </w:lvl>
    <w:lvl w:ilvl="5" w:tplc="93827A9A">
      <w:numFmt w:val="decimal"/>
      <w:lvlText w:val=""/>
      <w:lvlJc w:val="left"/>
    </w:lvl>
    <w:lvl w:ilvl="6" w:tplc="C50ABB62">
      <w:numFmt w:val="decimal"/>
      <w:lvlText w:val=""/>
      <w:lvlJc w:val="left"/>
    </w:lvl>
    <w:lvl w:ilvl="7" w:tplc="1CEAC1EA">
      <w:numFmt w:val="decimal"/>
      <w:lvlText w:val=""/>
      <w:lvlJc w:val="left"/>
    </w:lvl>
    <w:lvl w:ilvl="8" w:tplc="D4847C5E">
      <w:numFmt w:val="decimal"/>
      <w:lvlText w:val=""/>
      <w:lvlJc w:val="left"/>
    </w:lvl>
  </w:abstractNum>
  <w:abstractNum w:abstractNumId="5" w15:restartNumberingAfterBreak="0">
    <w:nsid w:val="281D1471"/>
    <w:multiLevelType w:val="hybridMultilevel"/>
    <w:tmpl w:val="CFE8759C"/>
    <w:lvl w:ilvl="0" w:tplc="62A6F1BE">
      <w:start w:val="1"/>
      <w:numFmt w:val="decimal"/>
      <w:lvlText w:val="%1."/>
      <w:lvlJc w:val="left"/>
      <w:pPr>
        <w:tabs>
          <w:tab w:val="num" w:pos="900"/>
        </w:tabs>
        <w:ind w:left="540" w:hanging="360"/>
      </w:pPr>
    </w:lvl>
    <w:lvl w:ilvl="1" w:tplc="B540D290">
      <w:numFmt w:val="decimal"/>
      <w:lvlText w:val=""/>
      <w:lvlJc w:val="left"/>
    </w:lvl>
    <w:lvl w:ilvl="2" w:tplc="7DB611A4">
      <w:numFmt w:val="decimal"/>
      <w:lvlText w:val=""/>
      <w:lvlJc w:val="left"/>
    </w:lvl>
    <w:lvl w:ilvl="3" w:tplc="0BAC3F30">
      <w:numFmt w:val="decimal"/>
      <w:lvlText w:val=""/>
      <w:lvlJc w:val="left"/>
    </w:lvl>
    <w:lvl w:ilvl="4" w:tplc="81981A86">
      <w:numFmt w:val="decimal"/>
      <w:lvlText w:val=""/>
      <w:lvlJc w:val="left"/>
    </w:lvl>
    <w:lvl w:ilvl="5" w:tplc="CC78AFEA">
      <w:numFmt w:val="decimal"/>
      <w:lvlText w:val=""/>
      <w:lvlJc w:val="left"/>
    </w:lvl>
    <w:lvl w:ilvl="6" w:tplc="4BA0B022">
      <w:numFmt w:val="decimal"/>
      <w:lvlText w:val=""/>
      <w:lvlJc w:val="left"/>
    </w:lvl>
    <w:lvl w:ilvl="7" w:tplc="9036E6F0">
      <w:numFmt w:val="decimal"/>
      <w:lvlText w:val=""/>
      <w:lvlJc w:val="left"/>
    </w:lvl>
    <w:lvl w:ilvl="8" w:tplc="455A0EE6">
      <w:numFmt w:val="decimal"/>
      <w:lvlText w:val=""/>
      <w:lvlJc w:val="left"/>
    </w:lvl>
  </w:abstractNum>
  <w:abstractNum w:abstractNumId="6" w15:restartNumberingAfterBreak="0">
    <w:nsid w:val="327167D4"/>
    <w:multiLevelType w:val="hybridMultilevel"/>
    <w:tmpl w:val="D80E1D7C"/>
    <w:lvl w:ilvl="0" w:tplc="7870D63E">
      <w:start w:val="1"/>
      <w:numFmt w:val="bullet"/>
      <w:lvlText w:val=""/>
      <w:lvlJc w:val="left"/>
      <w:pPr>
        <w:tabs>
          <w:tab w:val="num" w:pos="900"/>
        </w:tabs>
        <w:ind w:left="540" w:hanging="360"/>
      </w:pPr>
      <w:rPr>
        <w:rFonts w:ascii="Symbol" w:hAnsi="Symbol" w:hint="default"/>
      </w:rPr>
    </w:lvl>
    <w:lvl w:ilvl="1" w:tplc="ACE07AFE">
      <w:numFmt w:val="decimal"/>
      <w:lvlText w:val=""/>
      <w:lvlJc w:val="left"/>
    </w:lvl>
    <w:lvl w:ilvl="2" w:tplc="015A15D4">
      <w:numFmt w:val="decimal"/>
      <w:lvlText w:val=""/>
      <w:lvlJc w:val="left"/>
    </w:lvl>
    <w:lvl w:ilvl="3" w:tplc="CE369822">
      <w:numFmt w:val="decimal"/>
      <w:lvlText w:val=""/>
      <w:lvlJc w:val="left"/>
    </w:lvl>
    <w:lvl w:ilvl="4" w:tplc="D974CD4C">
      <w:numFmt w:val="decimal"/>
      <w:lvlText w:val=""/>
      <w:lvlJc w:val="left"/>
    </w:lvl>
    <w:lvl w:ilvl="5" w:tplc="5422FB08">
      <w:numFmt w:val="decimal"/>
      <w:lvlText w:val=""/>
      <w:lvlJc w:val="left"/>
    </w:lvl>
    <w:lvl w:ilvl="6" w:tplc="F53A4D86">
      <w:numFmt w:val="decimal"/>
      <w:lvlText w:val=""/>
      <w:lvlJc w:val="left"/>
    </w:lvl>
    <w:lvl w:ilvl="7" w:tplc="6AAEFD3C">
      <w:numFmt w:val="decimal"/>
      <w:lvlText w:val=""/>
      <w:lvlJc w:val="left"/>
    </w:lvl>
    <w:lvl w:ilvl="8" w:tplc="90AA618E">
      <w:numFmt w:val="decimal"/>
      <w:lvlText w:val=""/>
      <w:lvlJc w:val="left"/>
    </w:lvl>
  </w:abstractNum>
  <w:abstractNum w:abstractNumId="7" w15:restartNumberingAfterBreak="0">
    <w:nsid w:val="33BC62E6"/>
    <w:multiLevelType w:val="hybridMultilevel"/>
    <w:tmpl w:val="A48861C0"/>
    <w:lvl w:ilvl="0" w:tplc="817AC654">
      <w:start w:val="1"/>
      <w:numFmt w:val="bullet"/>
      <w:lvlText w:val=""/>
      <w:lvlJc w:val="left"/>
      <w:pPr>
        <w:tabs>
          <w:tab w:val="num" w:pos="900"/>
        </w:tabs>
        <w:ind w:left="540" w:hanging="360"/>
      </w:pPr>
      <w:rPr>
        <w:rFonts w:ascii="Symbol" w:hAnsi="Symbol" w:hint="default"/>
      </w:rPr>
    </w:lvl>
    <w:lvl w:ilvl="1" w:tplc="05D6246A">
      <w:numFmt w:val="decimal"/>
      <w:lvlText w:val=""/>
      <w:lvlJc w:val="left"/>
    </w:lvl>
    <w:lvl w:ilvl="2" w:tplc="6D6887E0">
      <w:numFmt w:val="decimal"/>
      <w:lvlText w:val=""/>
      <w:lvlJc w:val="left"/>
    </w:lvl>
    <w:lvl w:ilvl="3" w:tplc="0338E3F2">
      <w:numFmt w:val="decimal"/>
      <w:lvlText w:val=""/>
      <w:lvlJc w:val="left"/>
    </w:lvl>
    <w:lvl w:ilvl="4" w:tplc="3D1E131A">
      <w:numFmt w:val="decimal"/>
      <w:lvlText w:val=""/>
      <w:lvlJc w:val="left"/>
    </w:lvl>
    <w:lvl w:ilvl="5" w:tplc="190C3F16">
      <w:numFmt w:val="decimal"/>
      <w:lvlText w:val=""/>
      <w:lvlJc w:val="left"/>
    </w:lvl>
    <w:lvl w:ilvl="6" w:tplc="89E82212">
      <w:numFmt w:val="decimal"/>
      <w:lvlText w:val=""/>
      <w:lvlJc w:val="left"/>
    </w:lvl>
    <w:lvl w:ilvl="7" w:tplc="85FC89F0">
      <w:numFmt w:val="decimal"/>
      <w:lvlText w:val=""/>
      <w:lvlJc w:val="left"/>
    </w:lvl>
    <w:lvl w:ilvl="8" w:tplc="50FE7876">
      <w:numFmt w:val="decimal"/>
      <w:lvlText w:val=""/>
      <w:lvlJc w:val="left"/>
    </w:lvl>
  </w:abstractNum>
  <w:abstractNum w:abstractNumId="8" w15:restartNumberingAfterBreak="0">
    <w:nsid w:val="37EB776F"/>
    <w:multiLevelType w:val="hybridMultilevel"/>
    <w:tmpl w:val="513259EE"/>
    <w:lvl w:ilvl="0" w:tplc="5642B6B0">
      <w:start w:val="1"/>
      <w:numFmt w:val="bullet"/>
      <w:lvlText w:val=""/>
      <w:lvlJc w:val="left"/>
      <w:pPr>
        <w:tabs>
          <w:tab w:val="num" w:pos="900"/>
        </w:tabs>
        <w:ind w:left="540" w:hanging="360"/>
      </w:pPr>
      <w:rPr>
        <w:rFonts w:ascii="Symbol" w:hAnsi="Symbol" w:hint="default"/>
      </w:rPr>
    </w:lvl>
    <w:lvl w:ilvl="1" w:tplc="F2E00964">
      <w:numFmt w:val="decimal"/>
      <w:lvlText w:val=""/>
      <w:lvlJc w:val="left"/>
    </w:lvl>
    <w:lvl w:ilvl="2" w:tplc="B7164E18">
      <w:numFmt w:val="decimal"/>
      <w:lvlText w:val=""/>
      <w:lvlJc w:val="left"/>
    </w:lvl>
    <w:lvl w:ilvl="3" w:tplc="420AD31A">
      <w:numFmt w:val="decimal"/>
      <w:lvlText w:val=""/>
      <w:lvlJc w:val="left"/>
    </w:lvl>
    <w:lvl w:ilvl="4" w:tplc="29B467D6">
      <w:numFmt w:val="decimal"/>
      <w:lvlText w:val=""/>
      <w:lvlJc w:val="left"/>
    </w:lvl>
    <w:lvl w:ilvl="5" w:tplc="0E94B3E0">
      <w:numFmt w:val="decimal"/>
      <w:lvlText w:val=""/>
      <w:lvlJc w:val="left"/>
    </w:lvl>
    <w:lvl w:ilvl="6" w:tplc="1520C022">
      <w:numFmt w:val="decimal"/>
      <w:lvlText w:val=""/>
      <w:lvlJc w:val="left"/>
    </w:lvl>
    <w:lvl w:ilvl="7" w:tplc="49F4ABDC">
      <w:numFmt w:val="decimal"/>
      <w:lvlText w:val=""/>
      <w:lvlJc w:val="left"/>
    </w:lvl>
    <w:lvl w:ilvl="8" w:tplc="9B4A003C">
      <w:numFmt w:val="decimal"/>
      <w:lvlText w:val=""/>
      <w:lvlJc w:val="left"/>
    </w:lvl>
  </w:abstractNum>
  <w:abstractNum w:abstractNumId="9" w15:restartNumberingAfterBreak="0">
    <w:nsid w:val="38403192"/>
    <w:multiLevelType w:val="hybridMultilevel"/>
    <w:tmpl w:val="B07AA7FC"/>
    <w:lvl w:ilvl="0" w:tplc="E0B87F7A">
      <w:start w:val="1"/>
      <w:numFmt w:val="bullet"/>
      <w:lvlText w:val=""/>
      <w:lvlJc w:val="left"/>
      <w:pPr>
        <w:tabs>
          <w:tab w:val="num" w:pos="900"/>
        </w:tabs>
        <w:ind w:left="540" w:hanging="360"/>
      </w:pPr>
      <w:rPr>
        <w:rFonts w:ascii="Symbol" w:hAnsi="Symbol" w:hint="default"/>
      </w:rPr>
    </w:lvl>
    <w:lvl w:ilvl="1" w:tplc="F6D2717E">
      <w:numFmt w:val="decimal"/>
      <w:lvlText w:val=""/>
      <w:lvlJc w:val="left"/>
    </w:lvl>
    <w:lvl w:ilvl="2" w:tplc="5D285346">
      <w:numFmt w:val="decimal"/>
      <w:lvlText w:val=""/>
      <w:lvlJc w:val="left"/>
    </w:lvl>
    <w:lvl w:ilvl="3" w:tplc="09CAFEEE">
      <w:numFmt w:val="decimal"/>
      <w:lvlText w:val=""/>
      <w:lvlJc w:val="left"/>
    </w:lvl>
    <w:lvl w:ilvl="4" w:tplc="92EA847E">
      <w:numFmt w:val="decimal"/>
      <w:lvlText w:val=""/>
      <w:lvlJc w:val="left"/>
    </w:lvl>
    <w:lvl w:ilvl="5" w:tplc="626C3C4E">
      <w:numFmt w:val="decimal"/>
      <w:lvlText w:val=""/>
      <w:lvlJc w:val="left"/>
    </w:lvl>
    <w:lvl w:ilvl="6" w:tplc="C8B2E668">
      <w:numFmt w:val="decimal"/>
      <w:lvlText w:val=""/>
      <w:lvlJc w:val="left"/>
    </w:lvl>
    <w:lvl w:ilvl="7" w:tplc="D1FC58A6">
      <w:numFmt w:val="decimal"/>
      <w:lvlText w:val=""/>
      <w:lvlJc w:val="left"/>
    </w:lvl>
    <w:lvl w:ilvl="8" w:tplc="30C45AF0">
      <w:numFmt w:val="decimal"/>
      <w:lvlText w:val=""/>
      <w:lvlJc w:val="left"/>
    </w:lvl>
  </w:abstractNum>
  <w:abstractNum w:abstractNumId="10" w15:restartNumberingAfterBreak="0">
    <w:nsid w:val="4727760C"/>
    <w:multiLevelType w:val="hybridMultilevel"/>
    <w:tmpl w:val="1AE4EB9E"/>
    <w:lvl w:ilvl="0" w:tplc="8D8832AE">
      <w:start w:val="1"/>
      <w:numFmt w:val="bullet"/>
      <w:lvlText w:val=""/>
      <w:lvlJc w:val="left"/>
      <w:pPr>
        <w:tabs>
          <w:tab w:val="num" w:pos="900"/>
        </w:tabs>
        <w:ind w:left="540" w:hanging="360"/>
      </w:pPr>
      <w:rPr>
        <w:rFonts w:ascii="Symbol" w:hAnsi="Symbol" w:hint="default"/>
      </w:rPr>
    </w:lvl>
    <w:lvl w:ilvl="1" w:tplc="C5780852">
      <w:numFmt w:val="decimal"/>
      <w:lvlText w:val=""/>
      <w:lvlJc w:val="left"/>
    </w:lvl>
    <w:lvl w:ilvl="2" w:tplc="6FEE88D8">
      <w:numFmt w:val="decimal"/>
      <w:lvlText w:val=""/>
      <w:lvlJc w:val="left"/>
    </w:lvl>
    <w:lvl w:ilvl="3" w:tplc="4AD6478E">
      <w:numFmt w:val="decimal"/>
      <w:lvlText w:val=""/>
      <w:lvlJc w:val="left"/>
    </w:lvl>
    <w:lvl w:ilvl="4" w:tplc="991C5128">
      <w:numFmt w:val="decimal"/>
      <w:lvlText w:val=""/>
      <w:lvlJc w:val="left"/>
    </w:lvl>
    <w:lvl w:ilvl="5" w:tplc="FE12A35E">
      <w:numFmt w:val="decimal"/>
      <w:lvlText w:val=""/>
      <w:lvlJc w:val="left"/>
    </w:lvl>
    <w:lvl w:ilvl="6" w:tplc="00B69E56">
      <w:numFmt w:val="decimal"/>
      <w:lvlText w:val=""/>
      <w:lvlJc w:val="left"/>
    </w:lvl>
    <w:lvl w:ilvl="7" w:tplc="E5DE32C4">
      <w:numFmt w:val="decimal"/>
      <w:lvlText w:val=""/>
      <w:lvlJc w:val="left"/>
    </w:lvl>
    <w:lvl w:ilvl="8" w:tplc="DDA0BEAC">
      <w:numFmt w:val="decimal"/>
      <w:lvlText w:val=""/>
      <w:lvlJc w:val="left"/>
    </w:lvl>
  </w:abstractNum>
  <w:abstractNum w:abstractNumId="11" w15:restartNumberingAfterBreak="0">
    <w:nsid w:val="49D24C68"/>
    <w:multiLevelType w:val="hybridMultilevel"/>
    <w:tmpl w:val="C8ACFBF0"/>
    <w:lvl w:ilvl="0" w:tplc="E8FA5276">
      <w:start w:val="1"/>
      <w:numFmt w:val="bullet"/>
      <w:lvlText w:val=""/>
      <w:lvlJc w:val="left"/>
      <w:pPr>
        <w:tabs>
          <w:tab w:val="num" w:pos="900"/>
        </w:tabs>
        <w:ind w:left="540" w:hanging="360"/>
      </w:pPr>
      <w:rPr>
        <w:rFonts w:ascii="Symbol" w:hAnsi="Symbol" w:hint="default"/>
      </w:rPr>
    </w:lvl>
    <w:lvl w:ilvl="1" w:tplc="FE628A6C">
      <w:numFmt w:val="decimal"/>
      <w:lvlText w:val=""/>
      <w:lvlJc w:val="left"/>
    </w:lvl>
    <w:lvl w:ilvl="2" w:tplc="D340FF6A">
      <w:numFmt w:val="decimal"/>
      <w:lvlText w:val=""/>
      <w:lvlJc w:val="left"/>
    </w:lvl>
    <w:lvl w:ilvl="3" w:tplc="541E8CA6">
      <w:numFmt w:val="decimal"/>
      <w:lvlText w:val=""/>
      <w:lvlJc w:val="left"/>
    </w:lvl>
    <w:lvl w:ilvl="4" w:tplc="5830C670">
      <w:numFmt w:val="decimal"/>
      <w:lvlText w:val=""/>
      <w:lvlJc w:val="left"/>
    </w:lvl>
    <w:lvl w:ilvl="5" w:tplc="324C0DBC">
      <w:numFmt w:val="decimal"/>
      <w:lvlText w:val=""/>
      <w:lvlJc w:val="left"/>
    </w:lvl>
    <w:lvl w:ilvl="6" w:tplc="397E1066">
      <w:numFmt w:val="decimal"/>
      <w:lvlText w:val=""/>
      <w:lvlJc w:val="left"/>
    </w:lvl>
    <w:lvl w:ilvl="7" w:tplc="96E07CDC">
      <w:numFmt w:val="decimal"/>
      <w:lvlText w:val=""/>
      <w:lvlJc w:val="left"/>
    </w:lvl>
    <w:lvl w:ilvl="8" w:tplc="7B9C83A6">
      <w:numFmt w:val="decimal"/>
      <w:lvlText w:val=""/>
      <w:lvlJc w:val="left"/>
    </w:lvl>
  </w:abstractNum>
  <w:abstractNum w:abstractNumId="12" w15:restartNumberingAfterBreak="0">
    <w:nsid w:val="52F00384"/>
    <w:multiLevelType w:val="hybridMultilevel"/>
    <w:tmpl w:val="F690825A"/>
    <w:lvl w:ilvl="0" w:tplc="519C4BAC">
      <w:start w:val="1"/>
      <w:numFmt w:val="bullet"/>
      <w:lvlText w:val=""/>
      <w:lvlJc w:val="left"/>
      <w:pPr>
        <w:tabs>
          <w:tab w:val="num" w:pos="900"/>
        </w:tabs>
        <w:ind w:left="540" w:hanging="360"/>
      </w:pPr>
      <w:rPr>
        <w:rFonts w:ascii="Symbol" w:hAnsi="Symbol" w:hint="default"/>
      </w:rPr>
    </w:lvl>
    <w:lvl w:ilvl="1" w:tplc="62165874">
      <w:numFmt w:val="decimal"/>
      <w:lvlText w:val=""/>
      <w:lvlJc w:val="left"/>
    </w:lvl>
    <w:lvl w:ilvl="2" w:tplc="E0CC6C2C">
      <w:numFmt w:val="decimal"/>
      <w:lvlText w:val=""/>
      <w:lvlJc w:val="left"/>
    </w:lvl>
    <w:lvl w:ilvl="3" w:tplc="37D444CA">
      <w:numFmt w:val="decimal"/>
      <w:lvlText w:val=""/>
      <w:lvlJc w:val="left"/>
    </w:lvl>
    <w:lvl w:ilvl="4" w:tplc="86F88108">
      <w:numFmt w:val="decimal"/>
      <w:lvlText w:val=""/>
      <w:lvlJc w:val="left"/>
    </w:lvl>
    <w:lvl w:ilvl="5" w:tplc="992A4CFC">
      <w:numFmt w:val="decimal"/>
      <w:lvlText w:val=""/>
      <w:lvlJc w:val="left"/>
    </w:lvl>
    <w:lvl w:ilvl="6" w:tplc="B38ECA2C">
      <w:numFmt w:val="decimal"/>
      <w:lvlText w:val=""/>
      <w:lvlJc w:val="left"/>
    </w:lvl>
    <w:lvl w:ilvl="7" w:tplc="8B5852F8">
      <w:numFmt w:val="decimal"/>
      <w:lvlText w:val=""/>
      <w:lvlJc w:val="left"/>
    </w:lvl>
    <w:lvl w:ilvl="8" w:tplc="66BE20D4">
      <w:numFmt w:val="decimal"/>
      <w:lvlText w:val=""/>
      <w:lvlJc w:val="left"/>
    </w:lvl>
  </w:abstractNum>
  <w:abstractNum w:abstractNumId="13" w15:restartNumberingAfterBreak="0">
    <w:nsid w:val="557B1747"/>
    <w:multiLevelType w:val="hybridMultilevel"/>
    <w:tmpl w:val="4DEE261E"/>
    <w:lvl w:ilvl="0" w:tplc="A17CA04A">
      <w:start w:val="1"/>
      <w:numFmt w:val="bullet"/>
      <w:lvlText w:val=""/>
      <w:lvlJc w:val="left"/>
      <w:pPr>
        <w:tabs>
          <w:tab w:val="num" w:pos="900"/>
        </w:tabs>
        <w:ind w:left="540" w:hanging="360"/>
      </w:pPr>
      <w:rPr>
        <w:rFonts w:ascii="Symbol" w:hAnsi="Symbol" w:hint="default"/>
      </w:rPr>
    </w:lvl>
    <w:lvl w:ilvl="1" w:tplc="A07C269C">
      <w:numFmt w:val="decimal"/>
      <w:lvlText w:val=""/>
      <w:lvlJc w:val="left"/>
    </w:lvl>
    <w:lvl w:ilvl="2" w:tplc="BC28C196">
      <w:numFmt w:val="decimal"/>
      <w:lvlText w:val=""/>
      <w:lvlJc w:val="left"/>
    </w:lvl>
    <w:lvl w:ilvl="3" w:tplc="2EF27C8E">
      <w:numFmt w:val="decimal"/>
      <w:lvlText w:val=""/>
      <w:lvlJc w:val="left"/>
    </w:lvl>
    <w:lvl w:ilvl="4" w:tplc="F4309C98">
      <w:numFmt w:val="decimal"/>
      <w:lvlText w:val=""/>
      <w:lvlJc w:val="left"/>
    </w:lvl>
    <w:lvl w:ilvl="5" w:tplc="1910DAAC">
      <w:numFmt w:val="decimal"/>
      <w:lvlText w:val=""/>
      <w:lvlJc w:val="left"/>
    </w:lvl>
    <w:lvl w:ilvl="6" w:tplc="8F6EFA8A">
      <w:numFmt w:val="decimal"/>
      <w:lvlText w:val=""/>
      <w:lvlJc w:val="left"/>
    </w:lvl>
    <w:lvl w:ilvl="7" w:tplc="297CE26E">
      <w:numFmt w:val="decimal"/>
      <w:lvlText w:val=""/>
      <w:lvlJc w:val="left"/>
    </w:lvl>
    <w:lvl w:ilvl="8" w:tplc="16C4DA60">
      <w:numFmt w:val="decimal"/>
      <w:lvlText w:val=""/>
      <w:lvlJc w:val="left"/>
    </w:lvl>
  </w:abstractNum>
  <w:abstractNum w:abstractNumId="14" w15:restartNumberingAfterBreak="0">
    <w:nsid w:val="5735528C"/>
    <w:multiLevelType w:val="hybridMultilevel"/>
    <w:tmpl w:val="F49A5A02"/>
    <w:lvl w:ilvl="0" w:tplc="6D32B234">
      <w:start w:val="1"/>
      <w:numFmt w:val="bullet"/>
      <w:lvlText w:val=""/>
      <w:lvlJc w:val="left"/>
      <w:pPr>
        <w:tabs>
          <w:tab w:val="num" w:pos="900"/>
        </w:tabs>
        <w:ind w:left="540" w:hanging="360"/>
      </w:pPr>
      <w:rPr>
        <w:rFonts w:ascii="Symbol" w:hAnsi="Symbol" w:hint="default"/>
      </w:rPr>
    </w:lvl>
    <w:lvl w:ilvl="1" w:tplc="0DA6DB9A">
      <w:numFmt w:val="decimal"/>
      <w:lvlText w:val=""/>
      <w:lvlJc w:val="left"/>
    </w:lvl>
    <w:lvl w:ilvl="2" w:tplc="369C6324">
      <w:numFmt w:val="decimal"/>
      <w:lvlText w:val=""/>
      <w:lvlJc w:val="left"/>
    </w:lvl>
    <w:lvl w:ilvl="3" w:tplc="BC62754E">
      <w:numFmt w:val="decimal"/>
      <w:lvlText w:val=""/>
      <w:lvlJc w:val="left"/>
    </w:lvl>
    <w:lvl w:ilvl="4" w:tplc="ABBE0AA4">
      <w:numFmt w:val="decimal"/>
      <w:lvlText w:val=""/>
      <w:lvlJc w:val="left"/>
    </w:lvl>
    <w:lvl w:ilvl="5" w:tplc="7ED07DCA">
      <w:numFmt w:val="decimal"/>
      <w:lvlText w:val=""/>
      <w:lvlJc w:val="left"/>
    </w:lvl>
    <w:lvl w:ilvl="6" w:tplc="24C2ACB6">
      <w:numFmt w:val="decimal"/>
      <w:lvlText w:val=""/>
      <w:lvlJc w:val="left"/>
    </w:lvl>
    <w:lvl w:ilvl="7" w:tplc="3EEE8C02">
      <w:numFmt w:val="decimal"/>
      <w:lvlText w:val=""/>
      <w:lvlJc w:val="left"/>
    </w:lvl>
    <w:lvl w:ilvl="8" w:tplc="CB226BE0">
      <w:numFmt w:val="decimal"/>
      <w:lvlText w:val=""/>
      <w:lvlJc w:val="left"/>
    </w:lvl>
  </w:abstractNum>
  <w:abstractNum w:abstractNumId="15" w15:restartNumberingAfterBreak="0">
    <w:nsid w:val="5BFA5AD6"/>
    <w:multiLevelType w:val="hybridMultilevel"/>
    <w:tmpl w:val="39584DA6"/>
    <w:lvl w:ilvl="0" w:tplc="5AD61C28">
      <w:start w:val="1"/>
      <w:numFmt w:val="bullet"/>
      <w:lvlText w:val=""/>
      <w:lvlJc w:val="left"/>
      <w:pPr>
        <w:tabs>
          <w:tab w:val="num" w:pos="900"/>
        </w:tabs>
        <w:ind w:left="540" w:hanging="360"/>
      </w:pPr>
      <w:rPr>
        <w:rFonts w:ascii="Symbol" w:hAnsi="Symbol" w:hint="default"/>
      </w:rPr>
    </w:lvl>
    <w:lvl w:ilvl="1" w:tplc="B57CFFCC">
      <w:numFmt w:val="decimal"/>
      <w:lvlText w:val=""/>
      <w:lvlJc w:val="left"/>
    </w:lvl>
    <w:lvl w:ilvl="2" w:tplc="DC7299DA">
      <w:numFmt w:val="decimal"/>
      <w:lvlText w:val=""/>
      <w:lvlJc w:val="left"/>
    </w:lvl>
    <w:lvl w:ilvl="3" w:tplc="C8C00FA8">
      <w:numFmt w:val="decimal"/>
      <w:lvlText w:val=""/>
      <w:lvlJc w:val="left"/>
    </w:lvl>
    <w:lvl w:ilvl="4" w:tplc="EBDA8C3C">
      <w:numFmt w:val="decimal"/>
      <w:lvlText w:val=""/>
      <w:lvlJc w:val="left"/>
    </w:lvl>
    <w:lvl w:ilvl="5" w:tplc="40D0C53A">
      <w:numFmt w:val="decimal"/>
      <w:lvlText w:val=""/>
      <w:lvlJc w:val="left"/>
    </w:lvl>
    <w:lvl w:ilvl="6" w:tplc="B9D83EEE">
      <w:numFmt w:val="decimal"/>
      <w:lvlText w:val=""/>
      <w:lvlJc w:val="left"/>
    </w:lvl>
    <w:lvl w:ilvl="7" w:tplc="8D64A21A">
      <w:numFmt w:val="decimal"/>
      <w:lvlText w:val=""/>
      <w:lvlJc w:val="left"/>
    </w:lvl>
    <w:lvl w:ilvl="8" w:tplc="508C74C8">
      <w:numFmt w:val="decimal"/>
      <w:lvlText w:val=""/>
      <w:lvlJc w:val="left"/>
    </w:lvl>
  </w:abstractNum>
  <w:abstractNum w:abstractNumId="16" w15:restartNumberingAfterBreak="0">
    <w:nsid w:val="5D833321"/>
    <w:multiLevelType w:val="hybridMultilevel"/>
    <w:tmpl w:val="74BAA6D8"/>
    <w:lvl w:ilvl="0" w:tplc="1F52F7A4">
      <w:start w:val="1"/>
      <w:numFmt w:val="bullet"/>
      <w:lvlText w:val=""/>
      <w:lvlJc w:val="left"/>
      <w:pPr>
        <w:tabs>
          <w:tab w:val="num" w:pos="900"/>
        </w:tabs>
        <w:ind w:left="540" w:hanging="360"/>
      </w:pPr>
      <w:rPr>
        <w:rFonts w:ascii="Symbol" w:hAnsi="Symbol" w:hint="default"/>
      </w:rPr>
    </w:lvl>
    <w:lvl w:ilvl="1" w:tplc="E19E2E8E">
      <w:numFmt w:val="decimal"/>
      <w:lvlText w:val=""/>
      <w:lvlJc w:val="left"/>
    </w:lvl>
    <w:lvl w:ilvl="2" w:tplc="750A9FD8">
      <w:numFmt w:val="decimal"/>
      <w:lvlText w:val=""/>
      <w:lvlJc w:val="left"/>
    </w:lvl>
    <w:lvl w:ilvl="3" w:tplc="94C0FECC">
      <w:numFmt w:val="decimal"/>
      <w:lvlText w:val=""/>
      <w:lvlJc w:val="left"/>
    </w:lvl>
    <w:lvl w:ilvl="4" w:tplc="688A0182">
      <w:numFmt w:val="decimal"/>
      <w:lvlText w:val=""/>
      <w:lvlJc w:val="left"/>
    </w:lvl>
    <w:lvl w:ilvl="5" w:tplc="46DE16F0">
      <w:numFmt w:val="decimal"/>
      <w:lvlText w:val=""/>
      <w:lvlJc w:val="left"/>
    </w:lvl>
    <w:lvl w:ilvl="6" w:tplc="5EBE0838">
      <w:numFmt w:val="decimal"/>
      <w:lvlText w:val=""/>
      <w:lvlJc w:val="left"/>
    </w:lvl>
    <w:lvl w:ilvl="7" w:tplc="954C19FA">
      <w:numFmt w:val="decimal"/>
      <w:lvlText w:val=""/>
      <w:lvlJc w:val="left"/>
    </w:lvl>
    <w:lvl w:ilvl="8" w:tplc="14D20764">
      <w:numFmt w:val="decimal"/>
      <w:lvlText w:val=""/>
      <w:lvlJc w:val="left"/>
    </w:lvl>
  </w:abstractNum>
  <w:abstractNum w:abstractNumId="17" w15:restartNumberingAfterBreak="0">
    <w:nsid w:val="5FCC6A53"/>
    <w:multiLevelType w:val="hybridMultilevel"/>
    <w:tmpl w:val="934C3FDA"/>
    <w:lvl w:ilvl="0" w:tplc="FF0C1C24">
      <w:start w:val="1"/>
      <w:numFmt w:val="bullet"/>
      <w:lvlText w:val=""/>
      <w:lvlJc w:val="left"/>
      <w:pPr>
        <w:tabs>
          <w:tab w:val="num" w:pos="900"/>
        </w:tabs>
        <w:ind w:left="540" w:hanging="360"/>
      </w:pPr>
      <w:rPr>
        <w:rFonts w:ascii="Symbol" w:hAnsi="Symbol" w:hint="default"/>
      </w:rPr>
    </w:lvl>
    <w:lvl w:ilvl="1" w:tplc="071CF96A">
      <w:numFmt w:val="decimal"/>
      <w:lvlText w:val=""/>
      <w:lvlJc w:val="left"/>
    </w:lvl>
    <w:lvl w:ilvl="2" w:tplc="0C92ACA2">
      <w:numFmt w:val="decimal"/>
      <w:lvlText w:val=""/>
      <w:lvlJc w:val="left"/>
    </w:lvl>
    <w:lvl w:ilvl="3" w:tplc="3F8661A0">
      <w:numFmt w:val="decimal"/>
      <w:lvlText w:val=""/>
      <w:lvlJc w:val="left"/>
    </w:lvl>
    <w:lvl w:ilvl="4" w:tplc="8C5C3828">
      <w:numFmt w:val="decimal"/>
      <w:lvlText w:val=""/>
      <w:lvlJc w:val="left"/>
    </w:lvl>
    <w:lvl w:ilvl="5" w:tplc="DE26F980">
      <w:numFmt w:val="decimal"/>
      <w:lvlText w:val=""/>
      <w:lvlJc w:val="left"/>
    </w:lvl>
    <w:lvl w:ilvl="6" w:tplc="4F26EC52">
      <w:numFmt w:val="decimal"/>
      <w:lvlText w:val=""/>
      <w:lvlJc w:val="left"/>
    </w:lvl>
    <w:lvl w:ilvl="7" w:tplc="AB986940">
      <w:numFmt w:val="decimal"/>
      <w:lvlText w:val=""/>
      <w:lvlJc w:val="left"/>
    </w:lvl>
    <w:lvl w:ilvl="8" w:tplc="2A1CCF4C">
      <w:numFmt w:val="decimal"/>
      <w:lvlText w:val=""/>
      <w:lvlJc w:val="left"/>
    </w:lvl>
  </w:abstractNum>
  <w:abstractNum w:abstractNumId="18" w15:restartNumberingAfterBreak="0">
    <w:nsid w:val="615D78EB"/>
    <w:multiLevelType w:val="hybridMultilevel"/>
    <w:tmpl w:val="21449E4C"/>
    <w:lvl w:ilvl="0" w:tplc="5E90131A">
      <w:start w:val="1"/>
      <w:numFmt w:val="bullet"/>
      <w:lvlText w:val=""/>
      <w:lvlJc w:val="left"/>
      <w:pPr>
        <w:tabs>
          <w:tab w:val="num" w:pos="900"/>
        </w:tabs>
        <w:ind w:left="540" w:hanging="360"/>
      </w:pPr>
      <w:rPr>
        <w:rFonts w:ascii="Symbol" w:hAnsi="Symbol" w:hint="default"/>
      </w:rPr>
    </w:lvl>
    <w:lvl w:ilvl="1" w:tplc="344A49E4">
      <w:numFmt w:val="decimal"/>
      <w:lvlText w:val=""/>
      <w:lvlJc w:val="left"/>
    </w:lvl>
    <w:lvl w:ilvl="2" w:tplc="0D78FDE4">
      <w:numFmt w:val="decimal"/>
      <w:lvlText w:val=""/>
      <w:lvlJc w:val="left"/>
    </w:lvl>
    <w:lvl w:ilvl="3" w:tplc="C05ABA04">
      <w:numFmt w:val="decimal"/>
      <w:lvlText w:val=""/>
      <w:lvlJc w:val="left"/>
    </w:lvl>
    <w:lvl w:ilvl="4" w:tplc="9AFE6A0A">
      <w:numFmt w:val="decimal"/>
      <w:lvlText w:val=""/>
      <w:lvlJc w:val="left"/>
    </w:lvl>
    <w:lvl w:ilvl="5" w:tplc="8C5ACCB6">
      <w:numFmt w:val="decimal"/>
      <w:lvlText w:val=""/>
      <w:lvlJc w:val="left"/>
    </w:lvl>
    <w:lvl w:ilvl="6" w:tplc="D8A2739A">
      <w:numFmt w:val="decimal"/>
      <w:lvlText w:val=""/>
      <w:lvlJc w:val="left"/>
    </w:lvl>
    <w:lvl w:ilvl="7" w:tplc="3BD0E6FC">
      <w:numFmt w:val="decimal"/>
      <w:lvlText w:val=""/>
      <w:lvlJc w:val="left"/>
    </w:lvl>
    <w:lvl w:ilvl="8" w:tplc="E87C6AAA">
      <w:numFmt w:val="decimal"/>
      <w:lvlText w:val=""/>
      <w:lvlJc w:val="left"/>
    </w:lvl>
  </w:abstractNum>
  <w:abstractNum w:abstractNumId="19" w15:restartNumberingAfterBreak="0">
    <w:nsid w:val="6D20452F"/>
    <w:multiLevelType w:val="hybridMultilevel"/>
    <w:tmpl w:val="D66C72AE"/>
    <w:lvl w:ilvl="0" w:tplc="1F34723E">
      <w:start w:val="1"/>
      <w:numFmt w:val="bullet"/>
      <w:lvlText w:val=""/>
      <w:lvlJc w:val="left"/>
      <w:pPr>
        <w:tabs>
          <w:tab w:val="num" w:pos="900"/>
        </w:tabs>
        <w:ind w:left="540" w:hanging="360"/>
      </w:pPr>
      <w:rPr>
        <w:rFonts w:ascii="Symbol" w:hAnsi="Symbol" w:hint="default"/>
      </w:rPr>
    </w:lvl>
    <w:lvl w:ilvl="1" w:tplc="3D40420E">
      <w:numFmt w:val="decimal"/>
      <w:lvlText w:val=""/>
      <w:lvlJc w:val="left"/>
    </w:lvl>
    <w:lvl w:ilvl="2" w:tplc="98765B1A">
      <w:numFmt w:val="decimal"/>
      <w:lvlText w:val=""/>
      <w:lvlJc w:val="left"/>
    </w:lvl>
    <w:lvl w:ilvl="3" w:tplc="5406C3E0">
      <w:numFmt w:val="decimal"/>
      <w:lvlText w:val=""/>
      <w:lvlJc w:val="left"/>
    </w:lvl>
    <w:lvl w:ilvl="4" w:tplc="FE989EAE">
      <w:numFmt w:val="decimal"/>
      <w:lvlText w:val=""/>
      <w:lvlJc w:val="left"/>
    </w:lvl>
    <w:lvl w:ilvl="5" w:tplc="068EF75E">
      <w:numFmt w:val="decimal"/>
      <w:lvlText w:val=""/>
      <w:lvlJc w:val="left"/>
    </w:lvl>
    <w:lvl w:ilvl="6" w:tplc="8B4076AE">
      <w:numFmt w:val="decimal"/>
      <w:lvlText w:val=""/>
      <w:lvlJc w:val="left"/>
    </w:lvl>
    <w:lvl w:ilvl="7" w:tplc="7A70B488">
      <w:numFmt w:val="decimal"/>
      <w:lvlText w:val=""/>
      <w:lvlJc w:val="left"/>
    </w:lvl>
    <w:lvl w:ilvl="8" w:tplc="6734C4D2">
      <w:numFmt w:val="decimal"/>
      <w:lvlText w:val=""/>
      <w:lvlJc w:val="left"/>
    </w:lvl>
  </w:abstractNum>
  <w:abstractNum w:abstractNumId="20" w15:restartNumberingAfterBreak="0">
    <w:nsid w:val="6F0269CB"/>
    <w:multiLevelType w:val="hybridMultilevel"/>
    <w:tmpl w:val="B58062A4"/>
    <w:lvl w:ilvl="0" w:tplc="C590C1C8">
      <w:start w:val="1"/>
      <w:numFmt w:val="bullet"/>
      <w:lvlText w:val=""/>
      <w:lvlJc w:val="left"/>
      <w:pPr>
        <w:tabs>
          <w:tab w:val="num" w:pos="900"/>
        </w:tabs>
        <w:ind w:left="540" w:hanging="360"/>
      </w:pPr>
      <w:rPr>
        <w:rFonts w:ascii="Symbol" w:hAnsi="Symbol" w:hint="default"/>
      </w:rPr>
    </w:lvl>
    <w:lvl w:ilvl="1" w:tplc="C3CAA4A4">
      <w:numFmt w:val="decimal"/>
      <w:lvlText w:val=""/>
      <w:lvlJc w:val="left"/>
    </w:lvl>
    <w:lvl w:ilvl="2" w:tplc="D6528752">
      <w:numFmt w:val="decimal"/>
      <w:lvlText w:val=""/>
      <w:lvlJc w:val="left"/>
    </w:lvl>
    <w:lvl w:ilvl="3" w:tplc="CF44D8AE">
      <w:numFmt w:val="decimal"/>
      <w:lvlText w:val=""/>
      <w:lvlJc w:val="left"/>
    </w:lvl>
    <w:lvl w:ilvl="4" w:tplc="4A6ED4BA">
      <w:numFmt w:val="decimal"/>
      <w:lvlText w:val=""/>
      <w:lvlJc w:val="left"/>
    </w:lvl>
    <w:lvl w:ilvl="5" w:tplc="8A08C63A">
      <w:numFmt w:val="decimal"/>
      <w:lvlText w:val=""/>
      <w:lvlJc w:val="left"/>
    </w:lvl>
    <w:lvl w:ilvl="6" w:tplc="3FE22A70">
      <w:numFmt w:val="decimal"/>
      <w:lvlText w:val=""/>
      <w:lvlJc w:val="left"/>
    </w:lvl>
    <w:lvl w:ilvl="7" w:tplc="514E7332">
      <w:numFmt w:val="decimal"/>
      <w:lvlText w:val=""/>
      <w:lvlJc w:val="left"/>
    </w:lvl>
    <w:lvl w:ilvl="8" w:tplc="C9741E5A">
      <w:numFmt w:val="decimal"/>
      <w:lvlText w:val=""/>
      <w:lvlJc w:val="left"/>
    </w:lvl>
  </w:abstractNum>
  <w:abstractNum w:abstractNumId="21" w15:restartNumberingAfterBreak="0">
    <w:nsid w:val="7FD6783C"/>
    <w:multiLevelType w:val="hybridMultilevel"/>
    <w:tmpl w:val="D0DAE502"/>
    <w:lvl w:ilvl="0" w:tplc="044AC798">
      <w:start w:val="1"/>
      <w:numFmt w:val="bullet"/>
      <w:lvlText w:val=""/>
      <w:lvlJc w:val="left"/>
      <w:pPr>
        <w:tabs>
          <w:tab w:val="num" w:pos="900"/>
        </w:tabs>
        <w:ind w:left="540" w:hanging="360"/>
      </w:pPr>
      <w:rPr>
        <w:rFonts w:ascii="Symbol" w:hAnsi="Symbol" w:hint="default"/>
      </w:rPr>
    </w:lvl>
    <w:lvl w:ilvl="1" w:tplc="99F01582">
      <w:numFmt w:val="decimal"/>
      <w:lvlText w:val=""/>
      <w:lvlJc w:val="left"/>
    </w:lvl>
    <w:lvl w:ilvl="2" w:tplc="775808DE">
      <w:numFmt w:val="decimal"/>
      <w:lvlText w:val=""/>
      <w:lvlJc w:val="left"/>
    </w:lvl>
    <w:lvl w:ilvl="3" w:tplc="8A08C6DE">
      <w:numFmt w:val="decimal"/>
      <w:lvlText w:val=""/>
      <w:lvlJc w:val="left"/>
    </w:lvl>
    <w:lvl w:ilvl="4" w:tplc="EC10C7BE">
      <w:numFmt w:val="decimal"/>
      <w:lvlText w:val=""/>
      <w:lvlJc w:val="left"/>
    </w:lvl>
    <w:lvl w:ilvl="5" w:tplc="4C0CEB10">
      <w:numFmt w:val="decimal"/>
      <w:lvlText w:val=""/>
      <w:lvlJc w:val="left"/>
    </w:lvl>
    <w:lvl w:ilvl="6" w:tplc="4F82AD42">
      <w:numFmt w:val="decimal"/>
      <w:lvlText w:val=""/>
      <w:lvlJc w:val="left"/>
    </w:lvl>
    <w:lvl w:ilvl="7" w:tplc="714A9BC0">
      <w:numFmt w:val="decimal"/>
      <w:lvlText w:val=""/>
      <w:lvlJc w:val="left"/>
    </w:lvl>
    <w:lvl w:ilvl="8" w:tplc="C210892E">
      <w:numFmt w:val="decimal"/>
      <w:lvlText w:val=""/>
      <w:lvlJc w:val="left"/>
    </w:lvl>
  </w:abstractNum>
  <w:num w:numId="1" w16cid:durableId="372077633">
    <w:abstractNumId w:val="5"/>
  </w:num>
  <w:num w:numId="2" w16cid:durableId="1792240254">
    <w:abstractNumId w:val="16"/>
  </w:num>
  <w:num w:numId="3" w16cid:durableId="528419116">
    <w:abstractNumId w:val="19"/>
  </w:num>
  <w:num w:numId="4" w16cid:durableId="1685747430">
    <w:abstractNumId w:val="17"/>
  </w:num>
  <w:num w:numId="5" w16cid:durableId="502284939">
    <w:abstractNumId w:val="9"/>
  </w:num>
  <w:num w:numId="6" w16cid:durableId="1489521417">
    <w:abstractNumId w:val="12"/>
  </w:num>
  <w:num w:numId="7" w16cid:durableId="1640720408">
    <w:abstractNumId w:val="10"/>
  </w:num>
  <w:num w:numId="8" w16cid:durableId="1633945686">
    <w:abstractNumId w:val="11"/>
  </w:num>
  <w:num w:numId="9" w16cid:durableId="158543370">
    <w:abstractNumId w:val="4"/>
  </w:num>
  <w:num w:numId="10" w16cid:durableId="1427574555">
    <w:abstractNumId w:val="3"/>
  </w:num>
  <w:num w:numId="11" w16cid:durableId="2038464043">
    <w:abstractNumId w:val="14"/>
  </w:num>
  <w:num w:numId="12" w16cid:durableId="1622415147">
    <w:abstractNumId w:val="18"/>
  </w:num>
  <w:num w:numId="13" w16cid:durableId="593905974">
    <w:abstractNumId w:val="20"/>
  </w:num>
  <w:num w:numId="14" w16cid:durableId="1241404884">
    <w:abstractNumId w:val="0"/>
  </w:num>
  <w:num w:numId="15" w16cid:durableId="1992052912">
    <w:abstractNumId w:val="8"/>
  </w:num>
  <w:num w:numId="16" w16cid:durableId="685139455">
    <w:abstractNumId w:val="21"/>
  </w:num>
  <w:num w:numId="17" w16cid:durableId="208344386">
    <w:abstractNumId w:val="2"/>
  </w:num>
  <w:num w:numId="18" w16cid:durableId="162555824">
    <w:abstractNumId w:val="6"/>
  </w:num>
  <w:num w:numId="19" w16cid:durableId="1643921984">
    <w:abstractNumId w:val="13"/>
  </w:num>
  <w:num w:numId="20" w16cid:durableId="1289244634">
    <w:abstractNumId w:val="7"/>
  </w:num>
  <w:num w:numId="21" w16cid:durableId="1352294115">
    <w:abstractNumId w:val="15"/>
  </w:num>
  <w:num w:numId="22" w16cid:durableId="1459571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C2"/>
    <w:rsid w:val="004736C2"/>
    <w:rsid w:val="00C01915"/>
    <w:rsid w:val="00F30BD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2E61"/>
  <w15:docId w15:val="{DBB38275-8105-4A56-96A1-C6564784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1163</Words>
  <Characters>6635</Characters>
  <Application>Microsoft Office Word</Application>
  <DocSecurity>0</DocSecurity>
  <Lines>55</Lines>
  <Paragraphs>15</Paragraphs>
  <ScaleCrop>false</ScaleCrop>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Neeta Parimi</cp:lastModifiedBy>
  <cp:revision>2</cp:revision>
  <dcterms:created xsi:type="dcterms:W3CDTF">2025-08-05T06:22:00Z</dcterms:created>
  <dcterms:modified xsi:type="dcterms:W3CDTF">2025-08-05T06:22:00Z</dcterms:modified>
</cp:coreProperties>
</file>