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C16" w:rsidRPr="002604B7" w:rsidRDefault="002604B7">
      <w:pPr>
        <w:rPr>
          <w:b/>
          <w:bCs/>
          <w:sz w:val="24"/>
          <w:szCs w:val="24"/>
          <w:u w:val="single"/>
        </w:rPr>
      </w:pPr>
      <w:r w:rsidRPr="002604B7">
        <w:rPr>
          <w:b/>
          <w:bCs/>
          <w:sz w:val="24"/>
          <w:szCs w:val="24"/>
          <w:u w:val="single"/>
        </w:rPr>
        <w:t>Frequently</w:t>
      </w:r>
      <w:r w:rsidR="00E06771" w:rsidRPr="002604B7">
        <w:rPr>
          <w:b/>
          <w:bCs/>
          <w:sz w:val="24"/>
          <w:szCs w:val="24"/>
          <w:u w:val="single"/>
        </w:rPr>
        <w:t xml:space="preserve"> asked questions</w:t>
      </w:r>
    </w:p>
    <w:p w:rsidR="002604B7" w:rsidRPr="002604B7" w:rsidRDefault="002604B7" w:rsidP="002604B7">
      <w:pPr>
        <w:spacing w:before="240" w:after="0" w:line="240" w:lineRule="auto"/>
        <w:jc w:val="center"/>
        <w:outlineLvl w:val="3"/>
        <w:rPr>
          <w:rFonts w:ascii="Arial" w:eastAsia="Times New Roman" w:hAnsi="Arial" w:cs="Arial"/>
          <w:b/>
          <w:bCs/>
          <w:color w:val="4F575D"/>
          <w:sz w:val="24"/>
          <w:szCs w:val="24"/>
          <w:lang w:val="en" w:eastAsia="en-AU"/>
        </w:rPr>
      </w:pPr>
      <w:r w:rsidRPr="002604B7">
        <w:rPr>
          <w:rFonts w:ascii="Arial" w:eastAsia="Times New Roman" w:hAnsi="Arial" w:cs="Arial"/>
          <w:b/>
          <w:bCs/>
          <w:color w:val="4F575D"/>
          <w:sz w:val="24"/>
          <w:szCs w:val="24"/>
          <w:lang w:val="en" w:eastAsia="en-AU"/>
        </w:rPr>
        <w:t>Contents</w:t>
      </w:r>
    </w:p>
    <w:p w:rsidR="002604B7" w:rsidRPr="00AF0D51" w:rsidRDefault="00AF0D51" w:rsidP="002604B7">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Arial" w:eastAsia="Times New Roman" w:hAnsi="Arial" w:cs="Arial"/>
          <w:b/>
          <w:bCs/>
          <w:color w:val="000000" w:themeColor="text1"/>
          <w:sz w:val="20"/>
          <w:szCs w:val="20"/>
          <w:lang w:eastAsia="en-AU"/>
        </w:rPr>
      </w:pPr>
      <w:r w:rsidRPr="00AF0D51">
        <w:rPr>
          <w:rFonts w:ascii="Arial" w:eastAsia="Times New Roman" w:hAnsi="Arial" w:cs="Arial"/>
          <w:b/>
          <w:bCs/>
          <w:color w:val="000000" w:themeColor="text1"/>
          <w:sz w:val="20"/>
          <w:szCs w:val="20"/>
          <w:lang w:eastAsia="en-AU"/>
        </w:rPr>
        <w:fldChar w:fldCharType="begin"/>
      </w:r>
      <w:r w:rsidRPr="00AF0D51">
        <w:rPr>
          <w:rFonts w:ascii="Arial" w:eastAsia="Times New Roman" w:hAnsi="Arial" w:cs="Arial"/>
          <w:b/>
          <w:bCs/>
          <w:color w:val="000000" w:themeColor="text1"/>
          <w:sz w:val="20"/>
          <w:szCs w:val="20"/>
          <w:lang w:eastAsia="en-AU"/>
        </w:rPr>
        <w:instrText xml:space="preserve"> HYPERLINK "Frequantly%20asked%20questions.docx" </w:instrText>
      </w:r>
      <w:r w:rsidRPr="00AF0D51">
        <w:rPr>
          <w:rFonts w:ascii="Arial" w:eastAsia="Times New Roman" w:hAnsi="Arial" w:cs="Arial"/>
          <w:b/>
          <w:bCs/>
          <w:color w:val="000000" w:themeColor="text1"/>
          <w:sz w:val="20"/>
          <w:szCs w:val="20"/>
          <w:lang w:eastAsia="en-AU"/>
        </w:rPr>
        <w:fldChar w:fldCharType="separate"/>
      </w:r>
      <w:r w:rsidR="002604B7" w:rsidRPr="00AF0D51">
        <w:rPr>
          <w:rFonts w:ascii="Arial" w:eastAsia="Times New Roman" w:hAnsi="Arial" w:cs="Arial"/>
          <w:b/>
          <w:bCs/>
          <w:color w:val="000000" w:themeColor="text1"/>
          <w:sz w:val="20"/>
          <w:szCs w:val="20"/>
          <w:lang w:eastAsia="en-AU"/>
        </w:rPr>
        <w:t>The Benefits of Online Education with  Anodiam</w:t>
      </w:r>
    </w:p>
    <w:p w:rsidR="002604B7" w:rsidRPr="002604B7" w:rsidRDefault="00AF0D51" w:rsidP="002604B7">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Arial" w:eastAsia="Times New Roman" w:hAnsi="Arial" w:cs="Arial"/>
          <w:b/>
          <w:bCs/>
          <w:color w:val="000000" w:themeColor="text1"/>
          <w:sz w:val="20"/>
          <w:szCs w:val="20"/>
          <w:lang w:eastAsia="en-AU"/>
        </w:rPr>
      </w:pPr>
      <w:r w:rsidRPr="00AF0D51">
        <w:rPr>
          <w:rFonts w:ascii="Arial" w:eastAsia="Times New Roman" w:hAnsi="Arial" w:cs="Arial"/>
          <w:b/>
          <w:bCs/>
          <w:color w:val="000000" w:themeColor="text1"/>
          <w:sz w:val="20"/>
          <w:szCs w:val="20"/>
          <w:lang w:eastAsia="en-AU"/>
        </w:rPr>
        <w:fldChar w:fldCharType="end"/>
      </w:r>
      <w:hyperlink r:id="rId6" w:anchor="oework" w:history="1">
        <w:r w:rsidR="002604B7" w:rsidRPr="00AF0D51">
          <w:rPr>
            <w:rFonts w:ascii="Arial" w:eastAsia="Times New Roman" w:hAnsi="Arial" w:cs="Arial"/>
            <w:b/>
            <w:bCs/>
            <w:color w:val="000000" w:themeColor="text1"/>
            <w:sz w:val="20"/>
            <w:szCs w:val="20"/>
            <w:lang w:eastAsia="en-AU"/>
          </w:rPr>
          <w:t>How Online Education Works</w:t>
        </w:r>
      </w:hyperlink>
      <w:r w:rsidR="002604B7" w:rsidRPr="00AF0D51">
        <w:rPr>
          <w:rFonts w:ascii="Arial" w:eastAsia="Times New Roman" w:hAnsi="Arial" w:cs="Arial"/>
          <w:b/>
          <w:bCs/>
          <w:color w:val="000000" w:themeColor="text1"/>
          <w:sz w:val="20"/>
          <w:szCs w:val="20"/>
          <w:lang w:eastAsia="en-AU"/>
        </w:rPr>
        <w:t xml:space="preserve"> with Anodiam</w:t>
      </w:r>
    </w:p>
    <w:p w:rsidR="002604B7" w:rsidRPr="002604B7" w:rsidRDefault="007F4BCF" w:rsidP="002604B7">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Arial" w:eastAsia="Times New Roman" w:hAnsi="Arial" w:cs="Arial"/>
          <w:b/>
          <w:bCs/>
          <w:color w:val="000000" w:themeColor="text1"/>
          <w:sz w:val="20"/>
          <w:szCs w:val="20"/>
          <w:lang w:eastAsia="en-AU"/>
        </w:rPr>
      </w:pPr>
      <w:hyperlink r:id="rId7" w:anchor="effectiveness" w:history="1">
        <w:r w:rsidR="002604B7" w:rsidRPr="00AF0D51">
          <w:rPr>
            <w:rFonts w:ascii="Arial" w:eastAsia="Times New Roman" w:hAnsi="Arial" w:cs="Arial"/>
            <w:b/>
            <w:bCs/>
            <w:color w:val="000000" w:themeColor="text1"/>
            <w:sz w:val="20"/>
            <w:szCs w:val="20"/>
            <w:lang w:eastAsia="en-AU"/>
          </w:rPr>
          <w:t>The Effectiveness of Online Education</w:t>
        </w:r>
      </w:hyperlink>
      <w:r w:rsidR="002604B7" w:rsidRPr="00AF0D51">
        <w:rPr>
          <w:rFonts w:ascii="Arial" w:eastAsia="Times New Roman" w:hAnsi="Arial" w:cs="Arial"/>
          <w:b/>
          <w:bCs/>
          <w:color w:val="000000" w:themeColor="text1"/>
          <w:sz w:val="20"/>
          <w:szCs w:val="20"/>
          <w:lang w:eastAsia="en-AU"/>
        </w:rPr>
        <w:t xml:space="preserve"> with Anodiam</w:t>
      </w:r>
    </w:p>
    <w:p w:rsidR="002604B7" w:rsidRPr="002604B7" w:rsidRDefault="007F4BCF" w:rsidP="002604B7">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Arial" w:eastAsia="Times New Roman" w:hAnsi="Arial" w:cs="Arial"/>
          <w:b/>
          <w:bCs/>
          <w:color w:val="000000" w:themeColor="text1"/>
          <w:sz w:val="20"/>
          <w:szCs w:val="20"/>
          <w:lang w:eastAsia="en-AU"/>
        </w:rPr>
      </w:pPr>
      <w:hyperlink r:id="rId8" w:anchor="chooseprogram" w:history="1">
        <w:r w:rsidR="002604B7" w:rsidRPr="00AF0D51">
          <w:rPr>
            <w:rFonts w:ascii="Arial" w:eastAsia="Times New Roman" w:hAnsi="Arial" w:cs="Arial"/>
            <w:b/>
            <w:bCs/>
            <w:color w:val="000000" w:themeColor="text1"/>
            <w:sz w:val="20"/>
            <w:szCs w:val="20"/>
            <w:lang w:eastAsia="en-AU"/>
          </w:rPr>
          <w:t xml:space="preserve">Choosing Online </w:t>
        </w:r>
      </w:hyperlink>
      <w:r w:rsidR="002604B7" w:rsidRPr="00AF0D51">
        <w:rPr>
          <w:rFonts w:ascii="Arial" w:eastAsia="Times New Roman" w:hAnsi="Arial" w:cs="Arial"/>
          <w:b/>
          <w:bCs/>
          <w:color w:val="000000" w:themeColor="text1"/>
          <w:sz w:val="20"/>
          <w:szCs w:val="20"/>
          <w:lang w:eastAsia="en-AU"/>
        </w:rPr>
        <w:t>courses</w:t>
      </w:r>
    </w:p>
    <w:p w:rsidR="009023DD" w:rsidRPr="007F4BCF" w:rsidRDefault="007F4BCF" w:rsidP="007F4BCF">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Arial" w:eastAsia="Times New Roman" w:hAnsi="Arial" w:cs="Arial"/>
          <w:b/>
          <w:bCs/>
          <w:color w:val="000000" w:themeColor="text1"/>
          <w:sz w:val="20"/>
          <w:szCs w:val="20"/>
          <w:lang w:eastAsia="en-AU"/>
        </w:rPr>
      </w:pPr>
      <w:hyperlink r:id="rId9" w:anchor="skill" w:history="1">
        <w:r w:rsidR="002604B7" w:rsidRPr="00AF0D51">
          <w:rPr>
            <w:rFonts w:ascii="Arial" w:eastAsia="Times New Roman" w:hAnsi="Arial" w:cs="Arial"/>
            <w:b/>
            <w:bCs/>
            <w:color w:val="000000" w:themeColor="text1"/>
            <w:sz w:val="20"/>
            <w:szCs w:val="20"/>
            <w:lang w:eastAsia="en-AU"/>
          </w:rPr>
          <w:t>About</w:t>
        </w:r>
      </w:hyperlink>
      <w:r>
        <w:rPr>
          <w:rFonts w:ascii="Arial" w:eastAsia="Times New Roman" w:hAnsi="Arial" w:cs="Arial"/>
          <w:b/>
          <w:bCs/>
          <w:color w:val="000000" w:themeColor="text1"/>
          <w:sz w:val="20"/>
          <w:szCs w:val="20"/>
          <w:lang w:eastAsia="en-AU"/>
        </w:rPr>
        <w:t xml:space="preserve"> the Anodiam community</w:t>
      </w:r>
    </w:p>
    <w:p w:rsidR="009023DD" w:rsidRDefault="009023DD" w:rsidP="009023DD"/>
    <w:p w:rsidR="002604B7" w:rsidRPr="00AF0D51" w:rsidRDefault="009023DD" w:rsidP="009023DD">
      <w:pPr>
        <w:tabs>
          <w:tab w:val="left" w:pos="3765"/>
        </w:tabs>
        <w:rPr>
          <w:rFonts w:ascii="Arial" w:eastAsia="Times New Roman" w:hAnsi="Arial" w:cs="Arial"/>
          <w:color w:val="4F575D"/>
          <w:sz w:val="24"/>
          <w:szCs w:val="24"/>
          <w:lang w:eastAsia="en-AU"/>
        </w:rPr>
      </w:pPr>
      <w:r w:rsidRPr="00AF0D51">
        <w:rPr>
          <w:rFonts w:ascii="Arial" w:eastAsia="Times New Roman" w:hAnsi="Arial" w:cs="Arial"/>
          <w:color w:val="4F575D"/>
          <w:sz w:val="24"/>
          <w:szCs w:val="24"/>
          <w:lang w:eastAsia="en-AU"/>
        </w:rPr>
        <w:t xml:space="preserve">Despite of online educations growing popularity, it is still relatively new, and many students and academics are completely unacquainted with it. Questions and concerns are normal. This page addresses some of the most frequently asked questions about online courses with Anodiam. </w:t>
      </w:r>
    </w:p>
    <w:p w:rsidR="00AF0D51" w:rsidRPr="00AF0D51" w:rsidRDefault="00AF0D51" w:rsidP="00AF0D51">
      <w:pPr>
        <w:pStyle w:val="Heading2"/>
        <w:spacing w:before="0" w:after="300"/>
        <w:rPr>
          <w:color w:val="0290A8"/>
          <w:sz w:val="28"/>
          <w:szCs w:val="28"/>
        </w:rPr>
      </w:pPr>
    </w:p>
    <w:p w:rsidR="00AF0D51" w:rsidRDefault="007F4BCF" w:rsidP="007F4BCF">
      <w:pPr>
        <w:pStyle w:val="Heading2"/>
        <w:spacing w:before="0" w:after="300"/>
        <w:rPr>
          <w:color w:val="0290A8"/>
          <w:sz w:val="39"/>
          <w:szCs w:val="39"/>
        </w:rPr>
      </w:pPr>
      <w:r>
        <w:rPr>
          <w:color w:val="0290A8"/>
          <w:sz w:val="28"/>
          <w:szCs w:val="28"/>
        </w:rPr>
        <w:t>1.</w:t>
      </w:r>
      <w:r w:rsidR="00AF0D51" w:rsidRPr="00AF0D51">
        <w:rPr>
          <w:color w:val="0290A8"/>
          <w:sz w:val="28"/>
          <w:szCs w:val="28"/>
        </w:rPr>
        <w:t>The Benefits of Online Education</w:t>
      </w:r>
      <w:r>
        <w:rPr>
          <w:color w:val="0290A8"/>
          <w:sz w:val="28"/>
          <w:szCs w:val="28"/>
        </w:rPr>
        <w:t xml:space="preserve"> with Anodiam</w:t>
      </w:r>
      <w:bookmarkStart w:id="0" w:name="_GoBack"/>
      <w:bookmarkEnd w:id="0"/>
    </w:p>
    <w:p w:rsidR="00276FA5" w:rsidRPr="00AF0D51" w:rsidRDefault="00276FA5" w:rsidP="00276FA5">
      <w:pPr>
        <w:pStyle w:val="Heading3"/>
        <w:spacing w:before="0" w:after="390"/>
        <w:rPr>
          <w:rFonts w:ascii="Arial" w:hAnsi="Arial" w:cs="Arial"/>
          <w:color w:val="013159"/>
          <w:sz w:val="24"/>
          <w:szCs w:val="24"/>
        </w:rPr>
      </w:pPr>
      <w:r w:rsidRPr="00AF0D51">
        <w:rPr>
          <w:rFonts w:ascii="Arial" w:hAnsi="Arial" w:cs="Arial"/>
          <w:color w:val="013159"/>
          <w:sz w:val="24"/>
          <w:szCs w:val="24"/>
        </w:rPr>
        <w:t>Question: What are some of the advantages of online education?</w:t>
      </w:r>
    </w:p>
    <w:p w:rsidR="00276FA5" w:rsidRDefault="00276FA5" w:rsidP="00276FA5">
      <w:pPr>
        <w:pStyle w:val="NormalWeb"/>
        <w:spacing w:before="0" w:beforeAutospacing="0" w:after="300" w:afterAutospacing="0" w:line="450" w:lineRule="atLeast"/>
        <w:rPr>
          <w:rFonts w:ascii="Arial" w:hAnsi="Arial" w:cs="Arial"/>
          <w:color w:val="4F575D"/>
        </w:rPr>
      </w:pPr>
      <w:r>
        <w:rPr>
          <w:rFonts w:ascii="Arial" w:hAnsi="Arial" w:cs="Arial"/>
          <w:color w:val="4F575D"/>
        </w:rPr>
        <w:t>[Answer] Online education is known for its flexibility, but </w:t>
      </w:r>
      <w:r w:rsidR="00AF0D51">
        <w:rPr>
          <w:rFonts w:ascii="Arial" w:hAnsi="Arial" w:cs="Arial"/>
          <w:color w:val="4F575D"/>
        </w:rPr>
        <w:t xml:space="preserve">there are some </w:t>
      </w:r>
      <w:r>
        <w:rPr>
          <w:rFonts w:ascii="Arial" w:hAnsi="Arial" w:cs="Arial"/>
          <w:color w:val="4F575D"/>
        </w:rPr>
        <w:t>additional benefits of online</w:t>
      </w:r>
      <w:r w:rsidR="00AF0D51">
        <w:rPr>
          <w:rFonts w:ascii="Arial" w:hAnsi="Arial" w:cs="Arial"/>
          <w:color w:val="4F575D"/>
        </w:rPr>
        <w:t xml:space="preserve"> study</w:t>
      </w:r>
      <w:r>
        <w:rPr>
          <w:rFonts w:ascii="Arial" w:hAnsi="Arial" w:cs="Arial"/>
          <w:color w:val="4F575D"/>
        </w:rPr>
        <w:t>. Among them:</w:t>
      </w:r>
    </w:p>
    <w:p w:rsidR="00276FA5" w:rsidRDefault="00276FA5" w:rsidP="00276FA5">
      <w:pPr>
        <w:numPr>
          <w:ilvl w:val="0"/>
          <w:numId w:val="2"/>
        </w:numPr>
        <w:spacing w:before="100" w:beforeAutospacing="1" w:after="195" w:line="465" w:lineRule="atLeast"/>
        <w:ind w:left="225" w:hanging="375"/>
        <w:rPr>
          <w:rFonts w:ascii="Arial" w:hAnsi="Arial" w:cs="Arial"/>
          <w:color w:val="4F575D"/>
        </w:rPr>
      </w:pPr>
      <w:r>
        <w:rPr>
          <w:rStyle w:val="Strong"/>
          <w:rFonts w:ascii="Arial" w:hAnsi="Arial" w:cs="Arial"/>
          <w:color w:val="4F575D"/>
        </w:rPr>
        <w:t>Communication</w:t>
      </w:r>
      <w:r>
        <w:rPr>
          <w:rFonts w:ascii="Arial" w:hAnsi="Arial" w:cs="Arial"/>
          <w:color w:val="4F575D"/>
        </w:rPr>
        <w:t>: Many students are more comfortable engaging themselves in online than in a classroom. These students might have hearing or speech impairments; speak different languages; have severe social anxiety; or simply need more time to organize their thoughts.</w:t>
      </w:r>
    </w:p>
    <w:p w:rsidR="00276FA5" w:rsidRDefault="00276FA5" w:rsidP="00276FA5">
      <w:pPr>
        <w:numPr>
          <w:ilvl w:val="0"/>
          <w:numId w:val="2"/>
        </w:numPr>
        <w:spacing w:before="100" w:beforeAutospacing="1" w:after="195" w:line="465" w:lineRule="atLeast"/>
        <w:ind w:left="225" w:hanging="375"/>
        <w:rPr>
          <w:rFonts w:ascii="Arial" w:hAnsi="Arial" w:cs="Arial"/>
          <w:color w:val="4F575D"/>
        </w:rPr>
      </w:pPr>
      <w:r>
        <w:rPr>
          <w:rStyle w:val="Strong"/>
          <w:rFonts w:ascii="Arial" w:hAnsi="Arial" w:cs="Arial"/>
          <w:color w:val="4F575D"/>
        </w:rPr>
        <w:t>Personalized learning</w:t>
      </w:r>
      <w:r>
        <w:rPr>
          <w:rFonts w:ascii="Arial" w:hAnsi="Arial" w:cs="Arial"/>
          <w:color w:val="4F575D"/>
        </w:rPr>
        <w:t>: Not all students learn the same way. Web-based learning allows instructors to deliver the same content using different media, like videos or simulations, personalizing learning. Online classes providing round-the-clock access to materials and lectures also let students study when they feel most focused and engaged.</w:t>
      </w:r>
    </w:p>
    <w:p w:rsidR="00276FA5" w:rsidRDefault="00276FA5" w:rsidP="00276FA5">
      <w:pPr>
        <w:numPr>
          <w:ilvl w:val="0"/>
          <w:numId w:val="2"/>
        </w:numPr>
        <w:spacing w:before="100" w:beforeAutospacing="1" w:after="195" w:line="465" w:lineRule="atLeast"/>
        <w:ind w:left="225" w:hanging="375"/>
        <w:rPr>
          <w:rFonts w:ascii="Arial" w:hAnsi="Arial" w:cs="Arial"/>
          <w:color w:val="4F575D"/>
        </w:rPr>
      </w:pPr>
      <w:r w:rsidRPr="00276FA5">
        <w:rPr>
          <w:rStyle w:val="Strong"/>
          <w:rFonts w:ascii="Arial" w:hAnsi="Arial" w:cs="Arial"/>
          <w:color w:val="4F575D"/>
        </w:rPr>
        <w:t>Accessibility</w:t>
      </w:r>
      <w:r w:rsidRPr="00276FA5">
        <w:rPr>
          <w:rFonts w:ascii="Arial" w:hAnsi="Arial" w:cs="Arial"/>
          <w:color w:val="4F575D"/>
        </w:rPr>
        <w:t xml:space="preserve">: Online programs transcend time, geographic, and other barriers to education. </w:t>
      </w:r>
    </w:p>
    <w:p w:rsidR="00276FA5" w:rsidRDefault="00276FA5" w:rsidP="00276FA5">
      <w:pPr>
        <w:numPr>
          <w:ilvl w:val="0"/>
          <w:numId w:val="2"/>
        </w:numPr>
        <w:spacing w:before="100" w:beforeAutospacing="1" w:after="195" w:line="465" w:lineRule="atLeast"/>
        <w:ind w:left="225" w:hanging="375"/>
        <w:rPr>
          <w:rFonts w:ascii="Arial" w:hAnsi="Arial" w:cs="Arial"/>
          <w:color w:val="4F575D"/>
        </w:rPr>
      </w:pPr>
      <w:r>
        <w:rPr>
          <w:rStyle w:val="Strong"/>
          <w:rFonts w:ascii="Arial" w:hAnsi="Arial" w:cs="Arial"/>
          <w:color w:val="4F575D"/>
        </w:rPr>
        <w:lastRenderedPageBreak/>
        <w:t>Efficiency</w:t>
      </w:r>
      <w:r>
        <w:rPr>
          <w:rFonts w:ascii="Arial" w:hAnsi="Arial" w:cs="Arial"/>
          <w:color w:val="4F575D"/>
        </w:rPr>
        <w:t>: </w:t>
      </w:r>
      <w:hyperlink r:id="rId10" w:tgtFrame="_blank" w:history="1">
        <w:r w:rsidR="00AF0D51" w:rsidRPr="00AF0D51">
          <w:rPr>
            <w:rFonts w:ascii="Arial" w:hAnsi="Arial" w:cs="Arial"/>
            <w:color w:val="4F575D"/>
          </w:rPr>
          <w:t>Research</w:t>
        </w:r>
      </w:hyperlink>
      <w:r>
        <w:rPr>
          <w:rFonts w:ascii="Arial" w:hAnsi="Arial" w:cs="Arial"/>
          <w:color w:val="4F575D"/>
        </w:rPr>
        <w:t> show</w:t>
      </w:r>
      <w:r w:rsidR="00AF0D51">
        <w:rPr>
          <w:rFonts w:ascii="Arial" w:hAnsi="Arial" w:cs="Arial"/>
          <w:color w:val="4F575D"/>
        </w:rPr>
        <w:t>s</w:t>
      </w:r>
      <w:r>
        <w:rPr>
          <w:rFonts w:ascii="Arial" w:hAnsi="Arial" w:cs="Arial"/>
          <w:color w:val="4F575D"/>
        </w:rPr>
        <w:t xml:space="preserve"> online students tend to achieve the same learning results in half the time as classroom-based students.</w:t>
      </w:r>
    </w:p>
    <w:p w:rsidR="00276FA5" w:rsidRDefault="00276FA5" w:rsidP="00276FA5">
      <w:pPr>
        <w:numPr>
          <w:ilvl w:val="0"/>
          <w:numId w:val="2"/>
        </w:numPr>
        <w:spacing w:before="100" w:beforeAutospacing="1" w:after="195" w:line="465" w:lineRule="atLeast"/>
        <w:ind w:left="225" w:hanging="375"/>
        <w:rPr>
          <w:rFonts w:ascii="Arial" w:hAnsi="Arial" w:cs="Arial"/>
          <w:color w:val="4F575D"/>
        </w:rPr>
      </w:pPr>
      <w:r>
        <w:rPr>
          <w:rStyle w:val="Strong"/>
          <w:rFonts w:ascii="Arial" w:hAnsi="Arial" w:cs="Arial"/>
          <w:color w:val="4F575D"/>
        </w:rPr>
        <w:t>Engagement</w:t>
      </w:r>
      <w:r>
        <w:rPr>
          <w:rFonts w:ascii="Arial" w:hAnsi="Arial" w:cs="Arial"/>
          <w:color w:val="4F575D"/>
        </w:rPr>
        <w:t xml:space="preserve">: Online instructors can use different technology like </w:t>
      </w:r>
      <w:proofErr w:type="spellStart"/>
      <w:r>
        <w:rPr>
          <w:rFonts w:ascii="Arial" w:hAnsi="Arial" w:cs="Arial"/>
          <w:color w:val="4F575D"/>
        </w:rPr>
        <w:t>croma</w:t>
      </w:r>
      <w:proofErr w:type="spellEnd"/>
      <w:r>
        <w:rPr>
          <w:rFonts w:ascii="Arial" w:hAnsi="Arial" w:cs="Arial"/>
          <w:color w:val="4F575D"/>
        </w:rPr>
        <w:t xml:space="preserve"> videos, virtual badges, and other engaging technologies to motivate students and enhance learning</w:t>
      </w:r>
      <w:r w:rsidR="00C32532">
        <w:rPr>
          <w:rFonts w:ascii="Arial" w:hAnsi="Arial" w:cs="Arial"/>
          <w:color w:val="4F575D"/>
        </w:rPr>
        <w:t>.</w:t>
      </w:r>
    </w:p>
    <w:p w:rsidR="00C32532" w:rsidRDefault="00C32532" w:rsidP="00C32532">
      <w:pPr>
        <w:pStyle w:val="Heading2"/>
        <w:spacing w:before="0" w:after="300"/>
        <w:rPr>
          <w:color w:val="0290A8"/>
          <w:sz w:val="39"/>
          <w:szCs w:val="39"/>
        </w:rPr>
      </w:pPr>
    </w:p>
    <w:p w:rsidR="00C32532" w:rsidRPr="00840470" w:rsidRDefault="00C32532" w:rsidP="00C32532">
      <w:pPr>
        <w:pStyle w:val="Heading2"/>
        <w:spacing w:before="0" w:after="300"/>
        <w:rPr>
          <w:color w:val="0290A8"/>
          <w:sz w:val="28"/>
          <w:szCs w:val="28"/>
        </w:rPr>
      </w:pPr>
      <w:r w:rsidRPr="00840470">
        <w:rPr>
          <w:color w:val="0290A8"/>
          <w:sz w:val="28"/>
          <w:szCs w:val="28"/>
        </w:rPr>
        <w:t>How Online Education Works</w:t>
      </w:r>
    </w:p>
    <w:p w:rsidR="00C32532" w:rsidRPr="00840470" w:rsidRDefault="00C32532" w:rsidP="00C32532">
      <w:pPr>
        <w:pStyle w:val="Heading3"/>
        <w:spacing w:before="0" w:after="390"/>
        <w:rPr>
          <w:rFonts w:ascii="Arial" w:hAnsi="Arial" w:cs="Arial"/>
          <w:color w:val="013159"/>
          <w:sz w:val="24"/>
          <w:szCs w:val="24"/>
        </w:rPr>
      </w:pPr>
      <w:r w:rsidRPr="00840470">
        <w:rPr>
          <w:rFonts w:ascii="Arial" w:hAnsi="Arial" w:cs="Arial"/>
          <w:color w:val="013159"/>
          <w:sz w:val="24"/>
          <w:szCs w:val="24"/>
        </w:rPr>
        <w:t>Question: How does online education with Anodiam work on a day-to-day basis?</w:t>
      </w:r>
    </w:p>
    <w:p w:rsidR="00C32532" w:rsidRDefault="00C32532" w:rsidP="00C32532">
      <w:pPr>
        <w:pStyle w:val="NormalWeb"/>
        <w:spacing w:before="0" w:beforeAutospacing="0" w:after="300" w:afterAutospacing="0" w:line="450" w:lineRule="atLeast"/>
        <w:rPr>
          <w:rFonts w:ascii="Arial" w:hAnsi="Arial" w:cs="Arial"/>
          <w:color w:val="4F575D"/>
        </w:rPr>
      </w:pPr>
      <w:r>
        <w:rPr>
          <w:rFonts w:ascii="Arial" w:hAnsi="Arial" w:cs="Arial"/>
          <w:color w:val="4F575D"/>
        </w:rPr>
        <w:t xml:space="preserve">[Answer] In Anodiam we focus on a holistic approach where our tailor-made courses are designed for the students to upgrade themselves. Students can study at their own time, own pace and </w:t>
      </w:r>
      <w:r w:rsidR="008A7F81">
        <w:rPr>
          <w:rFonts w:ascii="Arial" w:hAnsi="Arial" w:cs="Arial"/>
          <w:color w:val="4F575D"/>
        </w:rPr>
        <w:t xml:space="preserve">staying at their own comfort zone. In Anodiam we believe that every student is different and unique in their own way so as their study pattern. We provide them with best guidance not only through our highly knowledge oriented course materials but also with the support of a teacher in one on one basis. Students can get the support of question answer after every chapter, can get the overview sheet after every chapter and above all they can ask any query to the teacher offline and get the satisfactory answer from them. </w:t>
      </w:r>
    </w:p>
    <w:p w:rsidR="008E373D" w:rsidRPr="00840470" w:rsidRDefault="008E373D" w:rsidP="008E373D">
      <w:pPr>
        <w:pStyle w:val="Heading2"/>
        <w:spacing w:before="0" w:after="300"/>
        <w:rPr>
          <w:color w:val="0290A8"/>
          <w:sz w:val="28"/>
          <w:szCs w:val="28"/>
        </w:rPr>
      </w:pPr>
      <w:r w:rsidRPr="00840470">
        <w:rPr>
          <w:color w:val="0290A8"/>
          <w:sz w:val="28"/>
          <w:szCs w:val="28"/>
        </w:rPr>
        <w:t>The Effectiveness and Credibility of Online Education</w:t>
      </w:r>
    </w:p>
    <w:p w:rsidR="008E373D" w:rsidRPr="00840470" w:rsidRDefault="008E373D" w:rsidP="008E373D">
      <w:pPr>
        <w:pStyle w:val="Heading3"/>
        <w:spacing w:before="0" w:after="390"/>
        <w:rPr>
          <w:rFonts w:ascii="Arial" w:hAnsi="Arial" w:cs="Arial"/>
          <w:color w:val="013159"/>
          <w:sz w:val="24"/>
          <w:szCs w:val="24"/>
        </w:rPr>
      </w:pPr>
      <w:r w:rsidRPr="00840470">
        <w:rPr>
          <w:rFonts w:ascii="Arial" w:hAnsi="Arial" w:cs="Arial"/>
          <w:color w:val="013159"/>
          <w:sz w:val="24"/>
          <w:szCs w:val="24"/>
        </w:rPr>
        <w:t>Question: Is online education as effective as face-to-face instruction?</w:t>
      </w:r>
    </w:p>
    <w:p w:rsidR="008E373D" w:rsidRDefault="008E373D" w:rsidP="008E373D">
      <w:pPr>
        <w:pStyle w:val="NormalWeb"/>
        <w:spacing w:before="0" w:beforeAutospacing="0" w:after="300" w:afterAutospacing="0" w:line="450" w:lineRule="atLeast"/>
        <w:rPr>
          <w:rFonts w:ascii="Arial" w:hAnsi="Arial" w:cs="Arial"/>
          <w:color w:val="4F575D"/>
        </w:rPr>
      </w:pPr>
      <w:r>
        <w:rPr>
          <w:rFonts w:ascii="Arial" w:hAnsi="Arial" w:cs="Arial"/>
          <w:color w:val="4F575D"/>
        </w:rPr>
        <w:t>[Answer] Online educati</w:t>
      </w:r>
      <w:r w:rsidR="007808D7">
        <w:rPr>
          <w:rFonts w:ascii="Arial" w:hAnsi="Arial" w:cs="Arial"/>
          <w:color w:val="4F575D"/>
        </w:rPr>
        <w:t>on may seem relatively new, but</w:t>
      </w:r>
      <w:r>
        <w:rPr>
          <w:rFonts w:ascii="Arial" w:hAnsi="Arial" w:cs="Arial"/>
          <w:color w:val="4F575D"/>
        </w:rPr>
        <w:t xml:space="preserve"> research suggests it can be just as effective as traditional coursework, and often more so. </w:t>
      </w:r>
      <w:r w:rsidR="007808D7">
        <w:rPr>
          <w:rFonts w:ascii="Arial" w:hAnsi="Arial" w:cs="Arial"/>
          <w:color w:val="4F575D"/>
        </w:rPr>
        <w:t>Online students has</w:t>
      </w:r>
      <w:r>
        <w:rPr>
          <w:rFonts w:ascii="Arial" w:hAnsi="Arial" w:cs="Arial"/>
          <w:color w:val="4F575D"/>
        </w:rPr>
        <w:t xml:space="preserve"> the advantage</w:t>
      </w:r>
      <w:r w:rsidR="007808D7">
        <w:rPr>
          <w:rFonts w:ascii="Arial" w:hAnsi="Arial" w:cs="Arial"/>
          <w:color w:val="4F575D"/>
        </w:rPr>
        <w:t xml:space="preserve"> of</w:t>
      </w:r>
      <w:r>
        <w:rPr>
          <w:rFonts w:ascii="Arial" w:hAnsi="Arial" w:cs="Arial"/>
          <w:color w:val="4F575D"/>
        </w:rPr>
        <w:t xml:space="preserve"> 70 percent of the </w:t>
      </w:r>
      <w:r w:rsidR="007808D7">
        <w:rPr>
          <w:rFonts w:ascii="Arial" w:hAnsi="Arial" w:cs="Arial"/>
          <w:color w:val="4F575D"/>
        </w:rPr>
        <w:t xml:space="preserve">time as the travel time and other after effects associated with it is minimized though online study with Anodiam. Here in Anodiam as we focus on the time management and personal preference of the student so “Study anytime” and “Study at your pace" could be the best key to success. In </w:t>
      </w:r>
      <w:r>
        <w:rPr>
          <w:rFonts w:ascii="Arial" w:hAnsi="Arial" w:cs="Arial"/>
          <w:color w:val="4F575D"/>
        </w:rPr>
        <w:t xml:space="preserve">online—that they have more control over their studies, or more opportunities for </w:t>
      </w:r>
      <w:r>
        <w:rPr>
          <w:rFonts w:ascii="Arial" w:hAnsi="Arial" w:cs="Arial"/>
          <w:color w:val="4F575D"/>
        </w:rPr>
        <w:lastRenderedPageBreak/>
        <w:t xml:space="preserve">reflection. Successful online students tend to be organized self-starters who can complete their work without reporting to a traditional classroom. Learning styles and preferences matter, too. </w:t>
      </w:r>
      <w:r w:rsidR="007808D7">
        <w:rPr>
          <w:rFonts w:ascii="Arial" w:hAnsi="Arial" w:cs="Arial"/>
          <w:color w:val="4F575D"/>
        </w:rPr>
        <w:t>That’s w</w:t>
      </w:r>
      <w:r w:rsidR="00BC5E71">
        <w:rPr>
          <w:rFonts w:ascii="Arial" w:hAnsi="Arial" w:cs="Arial"/>
          <w:color w:val="4F575D"/>
        </w:rPr>
        <w:t xml:space="preserve">hy our </w:t>
      </w:r>
      <w:r w:rsidR="007808D7">
        <w:rPr>
          <w:rFonts w:ascii="Arial" w:hAnsi="Arial" w:cs="Arial"/>
          <w:color w:val="4F575D"/>
        </w:rPr>
        <w:t xml:space="preserve">study programs </w:t>
      </w:r>
      <w:r>
        <w:rPr>
          <w:rFonts w:ascii="Arial" w:hAnsi="Arial" w:cs="Arial"/>
          <w:color w:val="4F575D"/>
        </w:rPr>
        <w:t>offer the bes</w:t>
      </w:r>
      <w:r w:rsidR="00E908EC">
        <w:rPr>
          <w:rFonts w:ascii="Arial" w:hAnsi="Arial" w:cs="Arial"/>
          <w:color w:val="4F575D"/>
        </w:rPr>
        <w:t>t chance of success giving an end to end solution to the students and mental peace to the parents.</w:t>
      </w:r>
    </w:p>
    <w:p w:rsidR="00E75DBC" w:rsidRPr="00840470" w:rsidRDefault="00E75DBC" w:rsidP="00E75DBC">
      <w:pPr>
        <w:pStyle w:val="Heading2"/>
        <w:spacing w:before="0" w:after="300"/>
        <w:rPr>
          <w:color w:val="0290A8"/>
          <w:sz w:val="28"/>
          <w:szCs w:val="28"/>
        </w:rPr>
      </w:pPr>
      <w:r w:rsidRPr="00840470">
        <w:rPr>
          <w:color w:val="0290A8"/>
          <w:sz w:val="28"/>
          <w:szCs w:val="28"/>
        </w:rPr>
        <w:t>Technical Skills and Considerations</w:t>
      </w:r>
    </w:p>
    <w:p w:rsidR="00E75DBC" w:rsidRPr="00840470" w:rsidRDefault="00E75DBC" w:rsidP="00E75DBC">
      <w:pPr>
        <w:pStyle w:val="Heading3"/>
        <w:spacing w:before="0" w:after="390"/>
        <w:rPr>
          <w:rFonts w:ascii="Arial" w:hAnsi="Arial" w:cs="Arial"/>
          <w:color w:val="013159"/>
          <w:sz w:val="24"/>
          <w:szCs w:val="24"/>
        </w:rPr>
      </w:pPr>
      <w:r w:rsidRPr="00840470">
        <w:rPr>
          <w:rFonts w:ascii="Arial" w:hAnsi="Arial" w:cs="Arial"/>
          <w:color w:val="013159"/>
          <w:sz w:val="24"/>
          <w:szCs w:val="24"/>
        </w:rPr>
        <w:t>Question: What technical skills do online students need?</w:t>
      </w:r>
    </w:p>
    <w:p w:rsidR="00E75DBC" w:rsidRDefault="00E75DBC" w:rsidP="00E75DBC">
      <w:pPr>
        <w:pStyle w:val="NormalWeb"/>
        <w:spacing w:before="0" w:beforeAutospacing="0" w:after="300" w:afterAutospacing="0" w:line="450" w:lineRule="atLeast"/>
        <w:rPr>
          <w:rFonts w:ascii="Arial" w:hAnsi="Arial" w:cs="Arial"/>
          <w:color w:val="4F575D"/>
        </w:rPr>
      </w:pPr>
      <w:r>
        <w:rPr>
          <w:rFonts w:ascii="Arial" w:hAnsi="Arial" w:cs="Arial"/>
          <w:color w:val="4F575D"/>
        </w:rPr>
        <w:t>[Answer] Our o</w:t>
      </w:r>
      <w:r w:rsidR="00DA2A29">
        <w:rPr>
          <w:rFonts w:ascii="Arial" w:hAnsi="Arial" w:cs="Arial"/>
          <w:color w:val="4F575D"/>
        </w:rPr>
        <w:t>nline learning platform is</w:t>
      </w:r>
      <w:r>
        <w:rPr>
          <w:rFonts w:ascii="Arial" w:hAnsi="Arial" w:cs="Arial"/>
          <w:color w:val="4F575D"/>
        </w:rPr>
        <w:t xml:space="preserve"> typically designed to </w:t>
      </w:r>
      <w:r w:rsidR="00DA2A29">
        <w:rPr>
          <w:rFonts w:ascii="Arial" w:hAnsi="Arial" w:cs="Arial"/>
          <w:color w:val="4F575D"/>
        </w:rPr>
        <w:t>be as user-friendly as possible. Clear instructions</w:t>
      </w:r>
      <w:r>
        <w:rPr>
          <w:rFonts w:ascii="Arial" w:hAnsi="Arial" w:cs="Arial"/>
          <w:color w:val="4F575D"/>
        </w:rPr>
        <w:t xml:space="preserve"> and tutorials </w:t>
      </w:r>
      <w:r w:rsidR="00DA2A29">
        <w:rPr>
          <w:rFonts w:ascii="Arial" w:hAnsi="Arial" w:cs="Arial"/>
          <w:color w:val="4F575D"/>
        </w:rPr>
        <w:t>guide a student</w:t>
      </w:r>
      <w:r>
        <w:rPr>
          <w:rFonts w:ascii="Arial" w:hAnsi="Arial" w:cs="Arial"/>
          <w:color w:val="4F575D"/>
        </w:rPr>
        <w:t xml:space="preserve"> through new tasks. However, st</w:t>
      </w:r>
      <w:r w:rsidR="00840470">
        <w:rPr>
          <w:rFonts w:ascii="Arial" w:hAnsi="Arial" w:cs="Arial"/>
          <w:color w:val="4F575D"/>
        </w:rPr>
        <w:t>udents still need basic</w:t>
      </w:r>
      <w:r>
        <w:rPr>
          <w:rFonts w:ascii="Arial" w:hAnsi="Arial" w:cs="Arial"/>
          <w:color w:val="4F575D"/>
        </w:rPr>
        <w:t xml:space="preserve"> skills to access and navigate these programs. These skills include</w:t>
      </w:r>
      <w:r w:rsidR="00840470">
        <w:rPr>
          <w:rFonts w:ascii="Arial" w:hAnsi="Arial" w:cs="Arial"/>
          <w:color w:val="4F575D"/>
        </w:rPr>
        <w:t xml:space="preserve">: using a keyboard and a mouse (If using web based learning through desktop or laptop); </w:t>
      </w:r>
      <w:r>
        <w:rPr>
          <w:rFonts w:ascii="Arial" w:hAnsi="Arial" w:cs="Arial"/>
          <w:color w:val="4F575D"/>
        </w:rPr>
        <w:t>using the Inter</w:t>
      </w:r>
      <w:r w:rsidR="00DA2A29">
        <w:rPr>
          <w:rFonts w:ascii="Arial" w:hAnsi="Arial" w:cs="Arial"/>
          <w:color w:val="4F575D"/>
        </w:rPr>
        <w:t>net or using mobile app through smart phone.</w:t>
      </w:r>
    </w:p>
    <w:p w:rsidR="008E373D" w:rsidRDefault="008E373D" w:rsidP="00C32532">
      <w:pPr>
        <w:pStyle w:val="NormalWeb"/>
        <w:spacing w:before="0" w:beforeAutospacing="0" w:after="300" w:afterAutospacing="0" w:line="450" w:lineRule="atLeast"/>
        <w:rPr>
          <w:rFonts w:ascii="Arial" w:hAnsi="Arial" w:cs="Arial"/>
          <w:color w:val="4F575D"/>
        </w:rPr>
      </w:pPr>
    </w:p>
    <w:p w:rsidR="00C32532" w:rsidRDefault="00C32532" w:rsidP="00C32532">
      <w:pPr>
        <w:spacing w:before="100" w:beforeAutospacing="1" w:after="195" w:line="465" w:lineRule="atLeast"/>
        <w:ind w:left="225"/>
        <w:rPr>
          <w:rFonts w:ascii="Arial" w:hAnsi="Arial" w:cs="Arial"/>
          <w:color w:val="4F575D"/>
        </w:rPr>
      </w:pPr>
    </w:p>
    <w:p w:rsidR="009023DD" w:rsidRPr="009023DD" w:rsidRDefault="009023DD" w:rsidP="009023DD">
      <w:pPr>
        <w:tabs>
          <w:tab w:val="left" w:pos="3765"/>
        </w:tabs>
      </w:pPr>
    </w:p>
    <w:sectPr w:rsidR="009023DD" w:rsidRPr="009023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4D24C3"/>
    <w:multiLevelType w:val="hybridMultilevel"/>
    <w:tmpl w:val="B8C279F2"/>
    <w:lvl w:ilvl="0" w:tplc="F76A3544">
      <w:start w:val="1"/>
      <w:numFmt w:val="decimal"/>
      <w:lvlText w:val="%1."/>
      <w:lvlJc w:val="left"/>
      <w:pPr>
        <w:ind w:left="720" w:hanging="360"/>
      </w:pPr>
      <w:rPr>
        <w:rFonts w:hint="default"/>
        <w:sz w:val="2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6CB80BDC"/>
    <w:multiLevelType w:val="multilevel"/>
    <w:tmpl w:val="61F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3A68AB"/>
    <w:multiLevelType w:val="multilevel"/>
    <w:tmpl w:val="4D5A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start w:val="1"/>
        <w:numFmt w:val="decimal"/>
        <w:lvlText w:val="%1."/>
        <w:lvlJc w:val="left"/>
        <w:pPr>
          <w:ind w:left="360" w:hanging="360"/>
        </w:pPr>
        <w:rPr>
          <w:b/>
          <w:bCs/>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771"/>
    <w:rsid w:val="002604B7"/>
    <w:rsid w:val="00276FA5"/>
    <w:rsid w:val="00713C16"/>
    <w:rsid w:val="007808D7"/>
    <w:rsid w:val="007F4BCF"/>
    <w:rsid w:val="00840470"/>
    <w:rsid w:val="008A7F81"/>
    <w:rsid w:val="008E373D"/>
    <w:rsid w:val="009023DD"/>
    <w:rsid w:val="00AF0D51"/>
    <w:rsid w:val="00BC5E71"/>
    <w:rsid w:val="00C32532"/>
    <w:rsid w:val="00DA2A29"/>
    <w:rsid w:val="00E06771"/>
    <w:rsid w:val="00E75DBC"/>
    <w:rsid w:val="00E908EC"/>
  </w:rsids>
  <m:mathPr>
    <m:mathFont m:val="Cambria Math"/>
    <m:brkBin m:val="before"/>
    <m:brkBinSub m:val="--"/>
    <m:smallFrac m:val="0"/>
    <m:dispDef/>
    <m:lMargin m:val="0"/>
    <m:rMargin m:val="0"/>
    <m:defJc m:val="centerGroup"/>
    <m:wrapIndent m:val="1440"/>
    <m:intLim m:val="subSup"/>
    <m:naryLim m:val="undOvr"/>
  </m:mathPr>
  <w:themeFontLang w:val="en-AU"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AU"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32532"/>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semiHidden/>
    <w:unhideWhenUsed/>
    <w:qFormat/>
    <w:rsid w:val="00276FA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604B7"/>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604B7"/>
    <w:rPr>
      <w:rFonts w:ascii="Times New Roman" w:eastAsia="Times New Roman" w:hAnsi="Times New Roman" w:cs="Times New Roman"/>
      <w:b/>
      <w:bCs/>
      <w:sz w:val="24"/>
      <w:szCs w:val="24"/>
      <w:lang w:eastAsia="en-AU"/>
    </w:rPr>
  </w:style>
  <w:style w:type="character" w:styleId="Hyperlink">
    <w:name w:val="Hyperlink"/>
    <w:basedOn w:val="DefaultParagraphFont"/>
    <w:uiPriority w:val="99"/>
    <w:unhideWhenUsed/>
    <w:rsid w:val="002604B7"/>
    <w:rPr>
      <w:color w:val="0000FF"/>
      <w:u w:val="single"/>
    </w:rPr>
  </w:style>
  <w:style w:type="character" w:customStyle="1" w:styleId="Heading3Char">
    <w:name w:val="Heading 3 Char"/>
    <w:basedOn w:val="DefaultParagraphFont"/>
    <w:link w:val="Heading3"/>
    <w:uiPriority w:val="9"/>
    <w:semiHidden/>
    <w:rsid w:val="00276FA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76FA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276FA5"/>
    <w:rPr>
      <w:b/>
      <w:bCs/>
    </w:rPr>
  </w:style>
  <w:style w:type="character" w:customStyle="1" w:styleId="Heading2Char">
    <w:name w:val="Heading 2 Char"/>
    <w:basedOn w:val="DefaultParagraphFont"/>
    <w:link w:val="Heading2"/>
    <w:uiPriority w:val="9"/>
    <w:semiHidden/>
    <w:rsid w:val="00C32532"/>
    <w:rPr>
      <w:rFonts w:asciiTheme="majorHAnsi" w:eastAsiaTheme="majorEastAsia" w:hAnsiTheme="majorHAnsi" w:cstheme="majorBidi"/>
      <w:b/>
      <w:bCs/>
      <w:color w:val="4F81BD" w:themeColor="accent1"/>
      <w:sz w:val="26"/>
      <w:szCs w:val="3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AU"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32532"/>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semiHidden/>
    <w:unhideWhenUsed/>
    <w:qFormat/>
    <w:rsid w:val="00276FA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604B7"/>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604B7"/>
    <w:rPr>
      <w:rFonts w:ascii="Times New Roman" w:eastAsia="Times New Roman" w:hAnsi="Times New Roman" w:cs="Times New Roman"/>
      <w:b/>
      <w:bCs/>
      <w:sz w:val="24"/>
      <w:szCs w:val="24"/>
      <w:lang w:eastAsia="en-AU"/>
    </w:rPr>
  </w:style>
  <w:style w:type="character" w:styleId="Hyperlink">
    <w:name w:val="Hyperlink"/>
    <w:basedOn w:val="DefaultParagraphFont"/>
    <w:uiPriority w:val="99"/>
    <w:unhideWhenUsed/>
    <w:rsid w:val="002604B7"/>
    <w:rPr>
      <w:color w:val="0000FF"/>
      <w:u w:val="single"/>
    </w:rPr>
  </w:style>
  <w:style w:type="character" w:customStyle="1" w:styleId="Heading3Char">
    <w:name w:val="Heading 3 Char"/>
    <w:basedOn w:val="DefaultParagraphFont"/>
    <w:link w:val="Heading3"/>
    <w:uiPriority w:val="9"/>
    <w:semiHidden/>
    <w:rsid w:val="00276FA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76FA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276FA5"/>
    <w:rPr>
      <w:b/>
      <w:bCs/>
    </w:rPr>
  </w:style>
  <w:style w:type="character" w:customStyle="1" w:styleId="Heading2Char">
    <w:name w:val="Heading 2 Char"/>
    <w:basedOn w:val="DefaultParagraphFont"/>
    <w:link w:val="Heading2"/>
    <w:uiPriority w:val="9"/>
    <w:semiHidden/>
    <w:rsid w:val="00C32532"/>
    <w:rPr>
      <w:rFonts w:asciiTheme="majorHAnsi" w:eastAsiaTheme="majorEastAsia" w:hAnsiTheme="majorHAnsi" w:cstheme="majorBidi"/>
      <w:b/>
      <w:bCs/>
      <w:color w:val="4F81BD" w:themeColor="accent1"/>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272740">
      <w:bodyDiv w:val="1"/>
      <w:marLeft w:val="0"/>
      <w:marRight w:val="0"/>
      <w:marTop w:val="0"/>
      <w:marBottom w:val="0"/>
      <w:divBdr>
        <w:top w:val="none" w:sz="0" w:space="0" w:color="auto"/>
        <w:left w:val="none" w:sz="0" w:space="0" w:color="auto"/>
        <w:bottom w:val="none" w:sz="0" w:space="0" w:color="auto"/>
        <w:right w:val="none" w:sz="0" w:space="0" w:color="auto"/>
      </w:divBdr>
    </w:div>
    <w:div w:id="748120755">
      <w:bodyDiv w:val="1"/>
      <w:marLeft w:val="0"/>
      <w:marRight w:val="0"/>
      <w:marTop w:val="0"/>
      <w:marBottom w:val="0"/>
      <w:divBdr>
        <w:top w:val="none" w:sz="0" w:space="0" w:color="auto"/>
        <w:left w:val="none" w:sz="0" w:space="0" w:color="auto"/>
        <w:bottom w:val="none" w:sz="0" w:space="0" w:color="auto"/>
        <w:right w:val="none" w:sz="0" w:space="0" w:color="auto"/>
      </w:divBdr>
    </w:div>
    <w:div w:id="906382492">
      <w:bodyDiv w:val="1"/>
      <w:marLeft w:val="0"/>
      <w:marRight w:val="0"/>
      <w:marTop w:val="0"/>
      <w:marBottom w:val="0"/>
      <w:divBdr>
        <w:top w:val="none" w:sz="0" w:space="0" w:color="auto"/>
        <w:left w:val="none" w:sz="0" w:space="0" w:color="auto"/>
        <w:bottom w:val="none" w:sz="0" w:space="0" w:color="auto"/>
        <w:right w:val="none" w:sz="0" w:space="0" w:color="auto"/>
      </w:divBdr>
    </w:div>
    <w:div w:id="933129043">
      <w:bodyDiv w:val="1"/>
      <w:marLeft w:val="0"/>
      <w:marRight w:val="0"/>
      <w:marTop w:val="0"/>
      <w:marBottom w:val="0"/>
      <w:divBdr>
        <w:top w:val="none" w:sz="0" w:space="0" w:color="auto"/>
        <w:left w:val="none" w:sz="0" w:space="0" w:color="auto"/>
        <w:bottom w:val="none" w:sz="0" w:space="0" w:color="auto"/>
        <w:right w:val="none" w:sz="0" w:space="0" w:color="auto"/>
      </w:divBdr>
    </w:div>
    <w:div w:id="1675455204">
      <w:bodyDiv w:val="1"/>
      <w:marLeft w:val="0"/>
      <w:marRight w:val="0"/>
      <w:marTop w:val="0"/>
      <w:marBottom w:val="0"/>
      <w:divBdr>
        <w:top w:val="none" w:sz="0" w:space="0" w:color="auto"/>
        <w:left w:val="none" w:sz="0" w:space="0" w:color="auto"/>
        <w:bottom w:val="none" w:sz="0" w:space="0" w:color="auto"/>
        <w:right w:val="none" w:sz="0" w:space="0" w:color="auto"/>
      </w:divBdr>
    </w:div>
    <w:div w:id="197984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lineeducation.com/guide/online-learning-faqs" TargetMode="External"/><Relationship Id="rId3" Type="http://schemas.microsoft.com/office/2007/relationships/stylesWithEffects" Target="stylesWithEffects.xml"/><Relationship Id="rId7" Type="http://schemas.openxmlformats.org/officeDocument/2006/relationships/hyperlink" Target="https://www.onlineeducation.com/guide/online-learning-faq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nlineeducation.com/guide/online-learning-faq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log.coursera.org/four-proven-advantages-of-online-learning-that/" TargetMode="External"/><Relationship Id="rId4" Type="http://schemas.openxmlformats.org/officeDocument/2006/relationships/settings" Target="settings.xml"/><Relationship Id="rId9" Type="http://schemas.openxmlformats.org/officeDocument/2006/relationships/hyperlink" Target="https://www.onlineeducation.com/guide/online-learning-faq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Ananya</dc:creator>
  <cp:lastModifiedBy>Ananya</cp:lastModifiedBy>
  <cp:revision>11</cp:revision>
  <dcterms:created xsi:type="dcterms:W3CDTF">2021-01-30T08:41:00Z</dcterms:created>
  <dcterms:modified xsi:type="dcterms:W3CDTF">2021-02-02T01:53:00Z</dcterms:modified>
</cp:coreProperties>
</file>