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FD875" w14:textId="77777777" w:rsidR="009C55C7" w:rsidRDefault="006E7CE8">
      <w:pPr>
        <w:spacing w:line="240" w:lineRule="exact"/>
        <w:ind w:left="0"/>
        <w:outlineLvl w:val="0"/>
        <w:rPr>
          <w:b/>
          <w:lang w:val="en-GB"/>
        </w:rPr>
      </w:pPr>
      <w:bookmarkStart w:id="0" w:name="_GoBack"/>
      <w:bookmarkEnd w:id="0"/>
      <w:r>
        <w:rPr>
          <w:b/>
          <w:lang w:val="en-GB"/>
        </w:rPr>
        <w:t>Instructions:</w:t>
      </w:r>
    </w:p>
    <w:p w14:paraId="075FD148" w14:textId="77777777" w:rsidR="009C55C7" w:rsidRDefault="009C55C7">
      <w:pPr>
        <w:spacing w:line="240" w:lineRule="exact"/>
        <w:outlineLvl w:val="0"/>
        <w:rPr>
          <w:b/>
          <w:lang w:val="en-GB"/>
        </w:rPr>
      </w:pPr>
    </w:p>
    <w:p w14:paraId="01EC634B" w14:textId="77777777" w:rsidR="009C55C7" w:rsidRDefault="006E7CE8">
      <w:pPr>
        <w:numPr>
          <w:ilvl w:val="0"/>
          <w:numId w:val="2"/>
        </w:numPr>
        <w:spacing w:line="240" w:lineRule="exact"/>
        <w:jc w:val="both"/>
        <w:rPr>
          <w:b/>
          <w:lang w:val="en-GB"/>
        </w:rPr>
      </w:pPr>
      <w:r>
        <w:rPr>
          <w:b/>
          <w:lang w:val="en-GB"/>
        </w:rPr>
        <w:t>This document and disclosures provided in it contain general information only and the application of this template in specific cases will depend on specific circumstances. Deloitte does not provide accounting, investment, legal, tax or other professional advice or services through this document. Deloitte accepts no responsibility for any losses sustained by any person as a result of placing reliance on the information presented in this document;</w:t>
      </w:r>
    </w:p>
    <w:p w14:paraId="64A9E732" w14:textId="77777777" w:rsidR="009C55C7" w:rsidRDefault="006E7CE8">
      <w:pPr>
        <w:numPr>
          <w:ilvl w:val="0"/>
          <w:numId w:val="2"/>
        </w:numPr>
        <w:spacing w:line="240" w:lineRule="exact"/>
        <w:jc w:val="both"/>
        <w:rPr>
          <w:b/>
          <w:lang w:val="en-GB"/>
        </w:rPr>
      </w:pPr>
      <w:r>
        <w:rPr>
          <w:b/>
          <w:lang w:val="en-GB"/>
        </w:rPr>
        <w:t xml:space="preserve">This version is minimal and may need to be expanded by other relevant disclosures as and when required; </w:t>
      </w:r>
    </w:p>
    <w:p w14:paraId="651756C9" w14:textId="77777777" w:rsidR="009C55C7" w:rsidRDefault="006E7CE8">
      <w:pPr>
        <w:numPr>
          <w:ilvl w:val="0"/>
          <w:numId w:val="2"/>
        </w:numPr>
        <w:spacing w:line="240" w:lineRule="exact"/>
        <w:jc w:val="both"/>
        <w:rPr>
          <w:b/>
          <w:lang w:val="en-GB"/>
        </w:rPr>
      </w:pPr>
      <w:r>
        <w:rPr>
          <w:b/>
          <w:lang w:val="en-GB"/>
        </w:rPr>
        <w:t xml:space="preserve">This notes template includes only the most frequent types of information relevant for ordinary business entities that are medium-sized or large reporting entities governed by Act No. 563/1991 Coll., on Accounting, as amended, and Regulation No. 500/2002 Coll. which provides implementation guidance on certain provisions of Act No. 563/1991 Coll., on Accounting, as amended, for reporting entities that are businesses maintaining double-entry accounting records. However, this template does not contain some of the less frequent types of information which is explicitly required by the Regulation. Please use the relevant checklist to review note disclosures for completeness; </w:t>
      </w:r>
    </w:p>
    <w:p w14:paraId="4B6943E5" w14:textId="77777777" w:rsidR="009C55C7" w:rsidRDefault="006E7CE8">
      <w:pPr>
        <w:numPr>
          <w:ilvl w:val="0"/>
          <w:numId w:val="2"/>
        </w:numPr>
        <w:spacing w:line="240" w:lineRule="exact"/>
        <w:jc w:val="both"/>
        <w:rPr>
          <w:b/>
          <w:lang w:val="en-GB"/>
        </w:rPr>
      </w:pPr>
      <w:r>
        <w:rPr>
          <w:b/>
          <w:lang w:val="en-GB"/>
        </w:rPr>
        <w:t xml:space="preserve">If the relevant disclosure section is not relevant for the Company, no comments need to be provided on this matter (eg, the Company has no pledged assets) and the relevant section can be deleted;                   </w:t>
      </w:r>
    </w:p>
    <w:p w14:paraId="205E9118" w14:textId="77777777" w:rsidR="009C55C7" w:rsidRDefault="006E7CE8">
      <w:pPr>
        <w:numPr>
          <w:ilvl w:val="0"/>
          <w:numId w:val="2"/>
        </w:numPr>
        <w:spacing w:line="240" w:lineRule="exact"/>
        <w:jc w:val="both"/>
        <w:rPr>
          <w:b/>
          <w:lang w:val="en-GB"/>
        </w:rPr>
      </w:pPr>
      <w:r>
        <w:rPr>
          <w:b/>
          <w:lang w:val="en-GB"/>
        </w:rPr>
        <w:t xml:space="preserve">Text in bold + italics represents instructions; </w:t>
      </w:r>
    </w:p>
    <w:p w14:paraId="66F10495" w14:textId="77777777" w:rsidR="009C55C7" w:rsidRDefault="006E7CE8">
      <w:pPr>
        <w:numPr>
          <w:ilvl w:val="0"/>
          <w:numId w:val="2"/>
        </w:numPr>
        <w:spacing w:line="240" w:lineRule="exact"/>
        <w:jc w:val="both"/>
        <w:rPr>
          <w:b/>
          <w:lang w:val="en-GB"/>
        </w:rPr>
      </w:pPr>
      <w:r>
        <w:rPr>
          <w:b/>
          <w:lang w:val="en-GB"/>
        </w:rPr>
        <w:t xml:space="preserve">Slashes represent multiple options; </w:t>
      </w:r>
    </w:p>
    <w:p w14:paraId="4749B12E" w14:textId="77777777" w:rsidR="009C55C7" w:rsidRDefault="006E7CE8">
      <w:pPr>
        <w:numPr>
          <w:ilvl w:val="0"/>
          <w:numId w:val="2"/>
        </w:numPr>
        <w:spacing w:line="240" w:lineRule="exact"/>
        <w:jc w:val="both"/>
        <w:rPr>
          <w:b/>
          <w:lang w:val="en-GB"/>
        </w:rPr>
      </w:pPr>
      <w:r>
        <w:rPr>
          <w:b/>
          <w:lang w:val="en-GB"/>
        </w:rPr>
        <w:t xml:space="preserve">Dots in the text or XXX represent space for filling in information; </w:t>
      </w:r>
    </w:p>
    <w:p w14:paraId="711EFE83" w14:textId="77777777" w:rsidR="009C55C7" w:rsidRDefault="006E7CE8">
      <w:pPr>
        <w:numPr>
          <w:ilvl w:val="0"/>
          <w:numId w:val="2"/>
        </w:numPr>
        <w:spacing w:line="240" w:lineRule="exact"/>
        <w:jc w:val="both"/>
        <w:rPr>
          <w:b/>
          <w:lang w:val="en-GB"/>
        </w:rPr>
      </w:pPr>
      <w:r>
        <w:rPr>
          <w:b/>
          <w:lang w:val="en-GB"/>
        </w:rPr>
        <w:t>Most of the tables are linked to financial statements, ie it is necessary to check whether data from the table agrees with the financial statements;</w:t>
      </w:r>
    </w:p>
    <w:p w14:paraId="4D16C866" w14:textId="77777777" w:rsidR="009C55C7" w:rsidRDefault="006E7CE8">
      <w:pPr>
        <w:numPr>
          <w:ilvl w:val="0"/>
          <w:numId w:val="2"/>
        </w:numPr>
        <w:spacing w:line="240" w:lineRule="exact"/>
        <w:jc w:val="both"/>
        <w:rPr>
          <w:b/>
          <w:lang w:val="en-GB"/>
        </w:rPr>
      </w:pPr>
      <w:r>
        <w:rPr>
          <w:b/>
          <w:lang w:val="en-GB"/>
        </w:rPr>
        <w:t>It is necessary to modify the standard wording for a limited liability company, because the notes have been prepared primarily in respect of joint stock companies;</w:t>
      </w:r>
    </w:p>
    <w:p w14:paraId="7E12BE9A" w14:textId="77777777" w:rsidR="009C55C7" w:rsidRDefault="006E7CE8">
      <w:pPr>
        <w:numPr>
          <w:ilvl w:val="0"/>
          <w:numId w:val="2"/>
        </w:numPr>
        <w:spacing w:line="240" w:lineRule="exact"/>
        <w:jc w:val="both"/>
        <w:rPr>
          <w:b/>
          <w:lang w:val="en-GB"/>
        </w:rPr>
      </w:pPr>
      <w:r>
        <w:rPr>
          <w:b/>
          <w:lang w:val="en-GB"/>
        </w:rPr>
        <w:t>If a table can be replaced with a note disclosure of the same informative value and the note disclosure is shorter, please delete the table and use the note disclosure;</w:t>
      </w:r>
    </w:p>
    <w:p w14:paraId="30271A13" w14:textId="77777777" w:rsidR="009C55C7" w:rsidRDefault="006E7CE8">
      <w:pPr>
        <w:numPr>
          <w:ilvl w:val="0"/>
          <w:numId w:val="2"/>
        </w:numPr>
        <w:spacing w:line="240" w:lineRule="exact"/>
        <w:ind w:left="0" w:firstLine="0"/>
        <w:jc w:val="both"/>
        <w:rPr>
          <w:b/>
          <w:lang w:val="en-GB"/>
        </w:rPr>
      </w:pPr>
      <w:r>
        <w:rPr>
          <w:b/>
          <w:lang w:val="en-GB"/>
        </w:rPr>
        <w:t>Comment on all material and non-recurring financial statement items;</w:t>
      </w:r>
    </w:p>
    <w:p w14:paraId="672015C1" w14:textId="77777777" w:rsidR="009C55C7" w:rsidRDefault="006E7CE8">
      <w:pPr>
        <w:numPr>
          <w:ilvl w:val="0"/>
          <w:numId w:val="2"/>
        </w:numPr>
        <w:jc w:val="both"/>
        <w:rPr>
          <w:b/>
          <w:lang w:val="en-GB"/>
        </w:rPr>
      </w:pPr>
      <w:r>
        <w:rPr>
          <w:b/>
          <w:lang w:val="en-GB"/>
        </w:rPr>
        <w:t>Remember to indicate the Company’s name and the reporting period in the footer and eventually to update the table of contents;</w:t>
      </w:r>
    </w:p>
    <w:p w14:paraId="54EF788F" w14:textId="77777777" w:rsidR="009C55C7" w:rsidRDefault="006E7CE8">
      <w:pPr>
        <w:numPr>
          <w:ilvl w:val="0"/>
          <w:numId w:val="2"/>
        </w:numPr>
        <w:jc w:val="both"/>
        <w:rPr>
          <w:b/>
          <w:lang w:val="en-GB"/>
        </w:rPr>
      </w:pPr>
      <w:r>
        <w:rPr>
          <w:b/>
          <w:lang w:val="en-GB"/>
        </w:rPr>
        <w:t>If the Company used the profit and loss account structured by the function of expense/income method (‘ucelove cleneni’), then the notes always need to include the profit and loss account structured by the nature of expense/income method (‘druhove cleneni’); and</w:t>
      </w:r>
    </w:p>
    <w:p w14:paraId="01F0F1ED" w14:textId="77777777" w:rsidR="009C55C7" w:rsidRDefault="006E7CE8">
      <w:pPr>
        <w:numPr>
          <w:ilvl w:val="0"/>
          <w:numId w:val="2"/>
        </w:numPr>
        <w:jc w:val="both"/>
        <w:rPr>
          <w:b/>
          <w:lang w:val="en-GB"/>
        </w:rPr>
      </w:pPr>
      <w:r>
        <w:rPr>
          <w:b/>
          <w:lang w:val="en-GB"/>
        </w:rPr>
        <w:t xml:space="preserve">If changes have been made to the prior period’s information or if incomparable information has been retained in respect of the balance sheet, profit and loss account and statement of changes in equity, these facts must be clarified in the notes in each individual case. </w:t>
      </w:r>
    </w:p>
    <w:p w14:paraId="137DBAC3" w14:textId="77777777" w:rsidR="009C55C7" w:rsidRDefault="009C55C7">
      <w:pPr>
        <w:rPr>
          <w:b/>
          <w:lang w:val="en-GB"/>
        </w:rPr>
      </w:pPr>
    </w:p>
    <w:p w14:paraId="59727E04" w14:textId="77777777" w:rsidR="009C55C7" w:rsidRDefault="006E7CE8">
      <w:pPr>
        <w:ind w:left="0"/>
        <w:rPr>
          <w:b/>
          <w:caps/>
          <w:lang w:val="en-GB"/>
        </w:rPr>
      </w:pPr>
      <w:r>
        <w:br w:type="page"/>
      </w:r>
    </w:p>
    <w:p w14:paraId="1859529F" w14:textId="77777777" w:rsidR="009C55C7" w:rsidRDefault="009C55C7">
      <w:pPr>
        <w:jc w:val="center"/>
        <w:outlineLvl w:val="0"/>
        <w:rPr>
          <w:b/>
          <w:caps/>
          <w:lang w:val="en-GB"/>
        </w:rPr>
      </w:pPr>
    </w:p>
    <w:p w14:paraId="35C35835" w14:textId="77777777" w:rsidR="009C55C7" w:rsidRDefault="009C55C7">
      <w:pPr>
        <w:jc w:val="center"/>
        <w:outlineLvl w:val="0"/>
        <w:rPr>
          <w:b/>
          <w:caps/>
          <w:lang w:val="en-GB"/>
        </w:rPr>
      </w:pPr>
    </w:p>
    <w:p w14:paraId="221BB6CF" w14:textId="77777777" w:rsidR="009C55C7" w:rsidRDefault="009C55C7">
      <w:pPr>
        <w:jc w:val="center"/>
        <w:outlineLvl w:val="0"/>
        <w:rPr>
          <w:b/>
          <w:caps/>
          <w:lang w:val="en-GB"/>
        </w:rPr>
      </w:pPr>
    </w:p>
    <w:p w14:paraId="1C40D69A" w14:textId="77777777" w:rsidR="009C55C7" w:rsidRDefault="009C55C7">
      <w:pPr>
        <w:jc w:val="center"/>
        <w:outlineLvl w:val="0"/>
        <w:rPr>
          <w:b/>
          <w:caps/>
          <w:lang w:val="en-GB"/>
        </w:rPr>
      </w:pPr>
    </w:p>
    <w:p w14:paraId="7E759CA5" w14:textId="77777777" w:rsidR="009C55C7" w:rsidRDefault="009C55C7">
      <w:pPr>
        <w:jc w:val="center"/>
        <w:outlineLvl w:val="0"/>
        <w:rPr>
          <w:b/>
          <w:caps/>
          <w:lang w:val="en-GB"/>
        </w:rPr>
      </w:pPr>
    </w:p>
    <w:p w14:paraId="010769D2" w14:textId="77777777" w:rsidR="009C55C7" w:rsidRDefault="009C55C7">
      <w:pPr>
        <w:jc w:val="center"/>
        <w:outlineLvl w:val="0"/>
        <w:rPr>
          <w:b/>
          <w:caps/>
          <w:lang w:val="en-GB"/>
        </w:rPr>
      </w:pPr>
    </w:p>
    <w:p w14:paraId="147344C7" w14:textId="77777777" w:rsidR="009C55C7" w:rsidRDefault="009C55C7">
      <w:pPr>
        <w:jc w:val="center"/>
        <w:outlineLvl w:val="0"/>
        <w:rPr>
          <w:b/>
          <w:caps/>
          <w:lang w:val="en-GB"/>
        </w:rPr>
      </w:pPr>
    </w:p>
    <w:p w14:paraId="25225592" w14:textId="77777777" w:rsidR="009C55C7" w:rsidRDefault="009C55C7">
      <w:pPr>
        <w:jc w:val="center"/>
        <w:outlineLvl w:val="0"/>
        <w:rPr>
          <w:b/>
          <w:caps/>
          <w:lang w:val="en-GB"/>
        </w:rPr>
      </w:pPr>
    </w:p>
    <w:p w14:paraId="313987C3" w14:textId="77777777" w:rsidR="009C55C7" w:rsidRDefault="009C55C7">
      <w:pPr>
        <w:jc w:val="center"/>
        <w:outlineLvl w:val="0"/>
        <w:rPr>
          <w:b/>
          <w:caps/>
          <w:lang w:val="en-GB"/>
        </w:rPr>
      </w:pPr>
    </w:p>
    <w:p w14:paraId="071A0B23" w14:textId="77777777" w:rsidR="009C55C7" w:rsidRDefault="009C55C7">
      <w:pPr>
        <w:jc w:val="center"/>
        <w:outlineLvl w:val="0"/>
        <w:rPr>
          <w:b/>
          <w:caps/>
          <w:lang w:val="en-GB"/>
        </w:rPr>
      </w:pPr>
    </w:p>
    <w:p w14:paraId="0D29FDE5" w14:textId="77777777" w:rsidR="009C55C7" w:rsidRDefault="009C55C7">
      <w:pPr>
        <w:jc w:val="center"/>
        <w:outlineLvl w:val="0"/>
        <w:rPr>
          <w:b/>
          <w:caps/>
          <w:lang w:val="en-GB"/>
        </w:rPr>
      </w:pPr>
    </w:p>
    <w:p w14:paraId="1EFDF08E" w14:textId="77777777" w:rsidR="009C55C7" w:rsidRDefault="009C55C7">
      <w:pPr>
        <w:jc w:val="center"/>
        <w:outlineLvl w:val="0"/>
        <w:rPr>
          <w:b/>
          <w:caps/>
          <w:lang w:val="en-GB"/>
        </w:rPr>
      </w:pPr>
    </w:p>
    <w:p w14:paraId="0F0235D1" w14:textId="77777777" w:rsidR="009C55C7" w:rsidRDefault="006E7CE8">
      <w:pPr>
        <w:jc w:val="center"/>
        <w:outlineLvl w:val="0"/>
        <w:rPr>
          <w:b/>
          <w:caps/>
          <w:lang w:val="en-GB"/>
        </w:rPr>
      </w:pPr>
      <w:r>
        <w:rPr>
          <w:b/>
          <w:caps/>
          <w:lang w:val="en-GB"/>
        </w:rPr>
        <w:t xml:space="preserve">NOTES TO THE FINANCIAL STATEMENTS </w:t>
      </w:r>
    </w:p>
    <w:p w14:paraId="62D753ED" w14:textId="77777777" w:rsidR="009C55C7" w:rsidRDefault="006E7CE8">
      <w:pPr>
        <w:jc w:val="center"/>
        <w:outlineLvl w:val="0"/>
        <w:rPr>
          <w:b/>
          <w:i/>
          <w:caps/>
          <w:lang w:val="en-GB"/>
        </w:rPr>
      </w:pPr>
      <w:r>
        <w:rPr>
          <w:b/>
          <w:i/>
          <w:lang w:val="en-GB"/>
        </w:rPr>
        <w:t>for the Year Ended 31 December 2018</w:t>
      </w:r>
    </w:p>
    <w:p w14:paraId="79BB87BE" w14:textId="77777777" w:rsidR="009C55C7" w:rsidRDefault="009C55C7">
      <w:pPr>
        <w:jc w:val="center"/>
        <w:rPr>
          <w:b/>
          <w:lang w:val="en-GB"/>
        </w:rPr>
      </w:pPr>
    </w:p>
    <w:p w14:paraId="2A53880C" w14:textId="77777777" w:rsidR="009C55C7" w:rsidRDefault="009C55C7">
      <w:pPr>
        <w:rPr>
          <w:b/>
          <w:lang w:val="en-GB"/>
        </w:rPr>
      </w:pPr>
    </w:p>
    <w:p w14:paraId="6197104B" w14:textId="77777777" w:rsidR="009C55C7" w:rsidRDefault="006E7CE8">
      <w:pPr>
        <w:tabs>
          <w:tab w:val="left" w:pos="3600"/>
        </w:tabs>
        <w:ind w:left="709"/>
        <w:outlineLvl w:val="0"/>
      </w:pPr>
      <w:r>
        <w:rPr>
          <w:b/>
          <w:lang w:val="en-GB"/>
        </w:rPr>
        <w:t>Name of the Company:</w:t>
      </w:r>
      <w:r>
        <w:rPr>
          <w:b/>
          <w:lang w:val="en-GB"/>
        </w:rPr>
        <w:tab/>
        <w:t>ABC PVT. LTD</w:t>
      </w:r>
    </w:p>
    <w:p w14:paraId="7B590893" w14:textId="77777777" w:rsidR="009C55C7" w:rsidRDefault="009C55C7">
      <w:pPr>
        <w:ind w:left="709"/>
        <w:rPr>
          <w:b/>
          <w:lang w:val="en-GB"/>
        </w:rPr>
      </w:pPr>
    </w:p>
    <w:p w14:paraId="21AAEEDC" w14:textId="77777777" w:rsidR="009C55C7" w:rsidRDefault="006E7CE8">
      <w:pPr>
        <w:tabs>
          <w:tab w:val="left" w:pos="3600"/>
        </w:tabs>
        <w:ind w:left="709"/>
        <w:rPr>
          <w:b/>
          <w:lang w:val="en-GB"/>
        </w:rPr>
      </w:pPr>
      <w:r>
        <w:rPr>
          <w:b/>
          <w:lang w:val="en-GB"/>
        </w:rPr>
        <w:t>Registered Office:</w:t>
      </w:r>
      <w:r>
        <w:rPr>
          <w:b/>
          <w:lang w:val="en-GB"/>
        </w:rPr>
        <w:tab/>
        <w:t>………………………………….</w:t>
      </w:r>
    </w:p>
    <w:p w14:paraId="359A2059" w14:textId="77777777" w:rsidR="009C55C7" w:rsidRDefault="006E7CE8">
      <w:pPr>
        <w:ind w:left="3598" w:firstLine="2"/>
        <w:rPr>
          <w:b/>
          <w:lang w:val="en-GB"/>
        </w:rPr>
      </w:pPr>
      <w:r>
        <w:rPr>
          <w:b/>
          <w:i/>
          <w:lang w:val="en-GB"/>
        </w:rPr>
        <w:t>(State the place of business if it is different from the Company’s registered office.)</w:t>
      </w:r>
    </w:p>
    <w:p w14:paraId="74D7D989" w14:textId="77777777" w:rsidR="009C55C7" w:rsidRDefault="006E7CE8">
      <w:pPr>
        <w:tabs>
          <w:tab w:val="left" w:pos="3600"/>
        </w:tabs>
        <w:ind w:left="709"/>
        <w:rPr>
          <w:b/>
          <w:lang w:val="en-GB"/>
        </w:rPr>
      </w:pPr>
      <w:r>
        <w:rPr>
          <w:b/>
          <w:lang w:val="en-GB"/>
        </w:rPr>
        <w:t xml:space="preserve">Legal Status: </w:t>
      </w:r>
      <w:r>
        <w:rPr>
          <w:b/>
          <w:lang w:val="en-GB"/>
        </w:rPr>
        <w:tab/>
        <w:t>.....................................................</w:t>
      </w:r>
    </w:p>
    <w:p w14:paraId="17C1497E" w14:textId="77777777" w:rsidR="009C55C7" w:rsidRDefault="009C55C7">
      <w:pPr>
        <w:ind w:left="709"/>
        <w:rPr>
          <w:b/>
          <w:lang w:val="en-GB"/>
        </w:rPr>
      </w:pPr>
    </w:p>
    <w:p w14:paraId="6D2D2FD3" w14:textId="77777777" w:rsidR="009C55C7" w:rsidRDefault="006E7CE8">
      <w:pPr>
        <w:tabs>
          <w:tab w:val="left" w:pos="3600"/>
        </w:tabs>
        <w:ind w:left="709"/>
        <w:rPr>
          <w:b/>
          <w:lang w:val="en-GB"/>
        </w:rPr>
      </w:pPr>
      <w:r>
        <w:rPr>
          <w:b/>
          <w:lang w:val="en-GB"/>
        </w:rPr>
        <w:t>Corporate ID:</w:t>
      </w:r>
      <w:r>
        <w:rPr>
          <w:b/>
          <w:lang w:val="en-GB"/>
        </w:rPr>
        <w:tab/>
        <w:t>………………….........................</w:t>
      </w:r>
      <w:r>
        <w:br w:type="page"/>
      </w:r>
    </w:p>
    <w:p w14:paraId="7990B5AC" w14:textId="77777777" w:rsidR="009C55C7" w:rsidRDefault="006E7CE8">
      <w:pPr>
        <w:jc w:val="center"/>
        <w:outlineLvl w:val="0"/>
      </w:pPr>
      <w:r>
        <w:rPr>
          <w:b/>
          <w:caps/>
          <w:lang w:val="en-GB"/>
        </w:rPr>
        <w:lastRenderedPageBreak/>
        <w:t>TABLE OF CONTENTS</w:t>
      </w:r>
    </w:p>
    <w:p w14:paraId="3F9689C9" w14:textId="4EF493D7" w:rsidR="009C55C7" w:rsidRDefault="006E7CE8">
      <w:pPr>
        <w:pStyle w:val="TOC1"/>
        <w:tabs>
          <w:tab w:val="left" w:pos="958"/>
          <w:tab w:val="right" w:leader="dot" w:pos="9061"/>
        </w:tabs>
        <w:rPr>
          <w:rFonts w:asciiTheme="minorHAnsi" w:eastAsiaTheme="minorEastAsia" w:hAnsiTheme="minorHAnsi" w:cstheme="minorBidi"/>
          <w:b w:val="0"/>
          <w:bCs w:val="0"/>
          <w:caps w:val="0"/>
          <w:sz w:val="22"/>
          <w:szCs w:val="22"/>
          <w:lang w:val="cs-CZ" w:eastAsia="cs-CZ"/>
        </w:rPr>
      </w:pPr>
      <w:r>
        <w:fldChar w:fldCharType="begin"/>
      </w:r>
      <w:r>
        <w:instrText>TOC \z \o "1-1"</w:instrText>
      </w:r>
      <w:r>
        <w:fldChar w:fldCharType="separate"/>
      </w:r>
      <w:hyperlink w:anchor="_Toc522625149">
        <w:r>
          <w:rPr>
            <w:rStyle w:val="IndexLink"/>
            <w:webHidden/>
            <w:lang w:val="en-GB"/>
          </w:rPr>
          <w:t>1.</w:t>
        </w:r>
        <w:r>
          <w:rPr>
            <w:rStyle w:val="IndexLink"/>
            <w:rFonts w:asciiTheme="minorHAnsi" w:eastAsiaTheme="minorEastAsia" w:hAnsiTheme="minorHAnsi" w:cstheme="minorBidi"/>
            <w:b w:val="0"/>
            <w:bCs w:val="0"/>
            <w:caps w:val="0"/>
            <w:sz w:val="22"/>
            <w:szCs w:val="22"/>
            <w:lang w:val="cs-CZ" w:eastAsia="cs-CZ"/>
          </w:rPr>
          <w:tab/>
        </w:r>
        <w:r>
          <w:rPr>
            <w:rStyle w:val="IndexLink"/>
            <w:lang w:val="en-GB"/>
          </w:rPr>
          <w:t>GENERAL INFORMATION</w:t>
        </w:r>
        <w:r>
          <w:rPr>
            <w:webHidden/>
          </w:rPr>
          <w:fldChar w:fldCharType="begin"/>
        </w:r>
        <w:r>
          <w:rPr>
            <w:webHidden/>
          </w:rPr>
          <w:instrText>PAGEREF _Toc522625149 \h</w:instrText>
        </w:r>
        <w:r>
          <w:rPr>
            <w:webHidden/>
          </w:rPr>
        </w:r>
        <w:r>
          <w:rPr>
            <w:webHidden/>
          </w:rPr>
          <w:fldChar w:fldCharType="separate"/>
        </w:r>
        <w:r w:rsidR="00B473D3">
          <w:rPr>
            <w:noProof/>
            <w:webHidden/>
          </w:rPr>
          <w:t>4</w:t>
        </w:r>
        <w:r>
          <w:rPr>
            <w:webHidden/>
          </w:rPr>
          <w:fldChar w:fldCharType="end"/>
        </w:r>
      </w:hyperlink>
    </w:p>
    <w:p w14:paraId="0D30B911" w14:textId="773CCD9D" w:rsidR="009C55C7" w:rsidRDefault="00B473D3">
      <w:pPr>
        <w:pStyle w:val="TOC2"/>
        <w:rPr>
          <w:rFonts w:asciiTheme="minorHAnsi" w:eastAsiaTheme="minorEastAsia" w:hAnsiTheme="minorHAnsi" w:cstheme="minorBidi"/>
          <w:smallCaps w:val="0"/>
          <w:sz w:val="22"/>
          <w:szCs w:val="22"/>
          <w:lang w:val="cs-CZ" w:eastAsia="cs-CZ"/>
        </w:rPr>
      </w:pPr>
      <w:hyperlink w:anchor="_Toc522625150">
        <w:r w:rsidR="006E7CE8">
          <w:rPr>
            <w:rStyle w:val="IndexLink"/>
            <w:rFonts w:ascii="Times New Roman Bold" w:hAnsi="Times New Roman Bold"/>
            <w:webHidden/>
            <w:lang w:val="en-GB"/>
          </w:rPr>
          <w:t>1.1.</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Incorporation and Description of the Business</w:t>
        </w:r>
        <w:r w:rsidR="006E7CE8">
          <w:rPr>
            <w:webHidden/>
          </w:rPr>
          <w:fldChar w:fldCharType="begin"/>
        </w:r>
        <w:r w:rsidR="006E7CE8">
          <w:rPr>
            <w:webHidden/>
          </w:rPr>
          <w:instrText>PAGEREF _Toc522625150 \h</w:instrText>
        </w:r>
        <w:r w:rsidR="006E7CE8">
          <w:rPr>
            <w:webHidden/>
          </w:rPr>
        </w:r>
        <w:r w:rsidR="006E7CE8">
          <w:rPr>
            <w:webHidden/>
          </w:rPr>
          <w:fldChar w:fldCharType="separate"/>
        </w:r>
        <w:r>
          <w:rPr>
            <w:noProof/>
            <w:webHidden/>
          </w:rPr>
          <w:t>4</w:t>
        </w:r>
        <w:r w:rsidR="006E7CE8">
          <w:rPr>
            <w:webHidden/>
          </w:rPr>
          <w:fldChar w:fldCharType="end"/>
        </w:r>
      </w:hyperlink>
    </w:p>
    <w:p w14:paraId="21387ADF" w14:textId="5891F4DF" w:rsidR="009C55C7" w:rsidRDefault="00B473D3">
      <w:pPr>
        <w:pStyle w:val="TOC2"/>
        <w:rPr>
          <w:rFonts w:asciiTheme="minorHAnsi" w:eastAsiaTheme="minorEastAsia" w:hAnsiTheme="minorHAnsi" w:cstheme="minorBidi"/>
          <w:smallCaps w:val="0"/>
          <w:sz w:val="22"/>
          <w:szCs w:val="22"/>
          <w:lang w:val="cs-CZ" w:eastAsia="cs-CZ"/>
        </w:rPr>
      </w:pPr>
      <w:hyperlink w:anchor="_Toc522625151">
        <w:r w:rsidR="006E7CE8">
          <w:rPr>
            <w:rStyle w:val="IndexLink"/>
            <w:rFonts w:ascii="Times New Roman Bold" w:hAnsi="Times New Roman Bold"/>
            <w:webHidden/>
            <w:lang w:val="en-GB"/>
          </w:rPr>
          <w:t>1.2.</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Year-on-Year Changes and Amendments to the Register of Companies</w:t>
        </w:r>
        <w:r w:rsidR="006E7CE8">
          <w:rPr>
            <w:webHidden/>
          </w:rPr>
          <w:fldChar w:fldCharType="begin"/>
        </w:r>
        <w:r w:rsidR="006E7CE8">
          <w:rPr>
            <w:webHidden/>
          </w:rPr>
          <w:instrText>PAGEREF _Toc522625151 \h</w:instrText>
        </w:r>
        <w:r w:rsidR="006E7CE8">
          <w:rPr>
            <w:webHidden/>
          </w:rPr>
        </w:r>
        <w:r w:rsidR="006E7CE8">
          <w:rPr>
            <w:webHidden/>
          </w:rPr>
          <w:fldChar w:fldCharType="separate"/>
        </w:r>
        <w:r>
          <w:rPr>
            <w:noProof/>
            <w:webHidden/>
          </w:rPr>
          <w:t>4</w:t>
        </w:r>
        <w:r w:rsidR="006E7CE8">
          <w:rPr>
            <w:webHidden/>
          </w:rPr>
          <w:fldChar w:fldCharType="end"/>
        </w:r>
      </w:hyperlink>
    </w:p>
    <w:p w14:paraId="0ECE919C" w14:textId="329CB02D" w:rsidR="009C55C7" w:rsidRDefault="00B473D3">
      <w:pPr>
        <w:pStyle w:val="TOC2"/>
        <w:rPr>
          <w:rFonts w:asciiTheme="minorHAnsi" w:eastAsiaTheme="minorEastAsia" w:hAnsiTheme="minorHAnsi" w:cstheme="minorBidi"/>
          <w:smallCaps w:val="0"/>
          <w:sz w:val="22"/>
          <w:szCs w:val="22"/>
          <w:lang w:val="cs-CZ" w:eastAsia="cs-CZ"/>
        </w:rPr>
      </w:pPr>
      <w:hyperlink w:anchor="_Toc522625152">
        <w:r w:rsidR="006E7CE8">
          <w:rPr>
            <w:rStyle w:val="IndexLink"/>
            <w:rFonts w:ascii="Times New Roman Bold" w:hAnsi="Times New Roman Bold"/>
            <w:webHidden/>
            <w:lang w:val="en-GB"/>
          </w:rPr>
          <w:t>1.3.</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Board of Directors and Supervisory Board at the Balance Sheet Date</w:t>
        </w:r>
        <w:r w:rsidR="006E7CE8">
          <w:rPr>
            <w:webHidden/>
          </w:rPr>
          <w:fldChar w:fldCharType="begin"/>
        </w:r>
        <w:r w:rsidR="006E7CE8">
          <w:rPr>
            <w:webHidden/>
          </w:rPr>
          <w:instrText>PAGEREF _Toc522625152 \h</w:instrText>
        </w:r>
        <w:r w:rsidR="006E7CE8">
          <w:rPr>
            <w:webHidden/>
          </w:rPr>
        </w:r>
        <w:r w:rsidR="006E7CE8">
          <w:rPr>
            <w:webHidden/>
          </w:rPr>
          <w:fldChar w:fldCharType="separate"/>
        </w:r>
        <w:r>
          <w:rPr>
            <w:noProof/>
            <w:webHidden/>
          </w:rPr>
          <w:t>4</w:t>
        </w:r>
        <w:r w:rsidR="006E7CE8">
          <w:rPr>
            <w:webHidden/>
          </w:rPr>
          <w:fldChar w:fldCharType="end"/>
        </w:r>
      </w:hyperlink>
    </w:p>
    <w:p w14:paraId="25B4C3EC" w14:textId="1398F80C" w:rsidR="009C55C7" w:rsidRDefault="00B473D3">
      <w:pPr>
        <w:pStyle w:val="TOC2"/>
        <w:rPr>
          <w:rFonts w:asciiTheme="minorHAnsi" w:eastAsiaTheme="minorEastAsia" w:hAnsiTheme="minorHAnsi" w:cstheme="minorBidi"/>
          <w:smallCaps w:val="0"/>
          <w:sz w:val="22"/>
          <w:szCs w:val="22"/>
          <w:lang w:val="cs-CZ" w:eastAsia="cs-CZ"/>
        </w:rPr>
      </w:pPr>
      <w:hyperlink w:anchor="_Toc522625153">
        <w:r w:rsidR="006E7CE8">
          <w:rPr>
            <w:rStyle w:val="IndexLink"/>
            <w:rFonts w:ascii="Times New Roman Bold" w:hAnsi="Times New Roman Bold"/>
            <w:webHidden/>
            <w:lang w:val="en-GB"/>
          </w:rPr>
          <w:t>1.4.</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Group Identification</w:t>
        </w:r>
        <w:r w:rsidR="006E7CE8">
          <w:rPr>
            <w:webHidden/>
          </w:rPr>
          <w:fldChar w:fldCharType="begin"/>
        </w:r>
        <w:r w:rsidR="006E7CE8">
          <w:rPr>
            <w:webHidden/>
          </w:rPr>
          <w:instrText>PAGEREF _Toc522625153 \h</w:instrText>
        </w:r>
        <w:r w:rsidR="006E7CE8">
          <w:rPr>
            <w:webHidden/>
          </w:rPr>
        </w:r>
        <w:r w:rsidR="006E7CE8">
          <w:rPr>
            <w:webHidden/>
          </w:rPr>
          <w:fldChar w:fldCharType="separate"/>
        </w:r>
        <w:r>
          <w:rPr>
            <w:noProof/>
            <w:webHidden/>
          </w:rPr>
          <w:t>4</w:t>
        </w:r>
        <w:r w:rsidR="006E7CE8">
          <w:rPr>
            <w:webHidden/>
          </w:rPr>
          <w:fldChar w:fldCharType="end"/>
        </w:r>
      </w:hyperlink>
    </w:p>
    <w:p w14:paraId="22CCFBB2" w14:textId="6EF11042" w:rsidR="009C55C7" w:rsidRDefault="00B473D3">
      <w:pPr>
        <w:pStyle w:val="TOC1"/>
        <w:tabs>
          <w:tab w:val="left" w:pos="958"/>
          <w:tab w:val="right" w:leader="dot" w:pos="9061"/>
        </w:tabs>
        <w:rPr>
          <w:rFonts w:asciiTheme="minorHAnsi" w:eastAsiaTheme="minorEastAsia" w:hAnsiTheme="minorHAnsi" w:cstheme="minorBidi"/>
          <w:b w:val="0"/>
          <w:bCs w:val="0"/>
          <w:caps w:val="0"/>
          <w:sz w:val="22"/>
          <w:szCs w:val="22"/>
          <w:lang w:val="cs-CZ" w:eastAsia="cs-CZ"/>
        </w:rPr>
      </w:pPr>
      <w:hyperlink w:anchor="_Toc522625154">
        <w:r w:rsidR="006E7CE8">
          <w:rPr>
            <w:rStyle w:val="IndexLink"/>
            <w:webHidden/>
            <w:lang w:val="en-GB"/>
          </w:rPr>
          <w:t>2.</w:t>
        </w:r>
        <w:r w:rsidR="006E7CE8">
          <w:rPr>
            <w:rStyle w:val="IndexLink"/>
            <w:rFonts w:asciiTheme="minorHAnsi" w:eastAsiaTheme="minorEastAsia" w:hAnsiTheme="minorHAnsi" w:cstheme="minorBidi"/>
            <w:b w:val="0"/>
            <w:bCs w:val="0"/>
            <w:caps w:val="0"/>
            <w:sz w:val="22"/>
            <w:szCs w:val="22"/>
            <w:lang w:val="cs-CZ" w:eastAsia="cs-CZ"/>
          </w:rPr>
          <w:tab/>
        </w:r>
        <w:r w:rsidR="006E7CE8">
          <w:rPr>
            <w:rStyle w:val="IndexLink"/>
            <w:lang w:val="en-GB"/>
          </w:rPr>
          <w:t>Accounting Principles and Policies</w:t>
        </w:r>
        <w:r w:rsidR="006E7CE8">
          <w:rPr>
            <w:webHidden/>
          </w:rPr>
          <w:fldChar w:fldCharType="begin"/>
        </w:r>
        <w:r w:rsidR="006E7CE8">
          <w:rPr>
            <w:webHidden/>
          </w:rPr>
          <w:instrText>PAGEREF _Toc522625154 \h</w:instrText>
        </w:r>
        <w:r w:rsidR="006E7CE8">
          <w:rPr>
            <w:webHidden/>
          </w:rPr>
        </w:r>
        <w:r w:rsidR="006E7CE8">
          <w:rPr>
            <w:webHidden/>
          </w:rPr>
          <w:fldChar w:fldCharType="separate"/>
        </w:r>
        <w:r>
          <w:rPr>
            <w:noProof/>
            <w:webHidden/>
          </w:rPr>
          <w:t>5</w:t>
        </w:r>
        <w:r w:rsidR="006E7CE8">
          <w:rPr>
            <w:webHidden/>
          </w:rPr>
          <w:fldChar w:fldCharType="end"/>
        </w:r>
      </w:hyperlink>
    </w:p>
    <w:p w14:paraId="2CE08FAA" w14:textId="5B3E26DF" w:rsidR="009C55C7" w:rsidRDefault="00B473D3">
      <w:pPr>
        <w:pStyle w:val="TOC2"/>
        <w:rPr>
          <w:rFonts w:asciiTheme="minorHAnsi" w:eastAsiaTheme="minorEastAsia" w:hAnsiTheme="minorHAnsi" w:cstheme="minorBidi"/>
          <w:smallCaps w:val="0"/>
          <w:sz w:val="22"/>
          <w:szCs w:val="22"/>
          <w:lang w:val="cs-CZ" w:eastAsia="cs-CZ"/>
        </w:rPr>
      </w:pPr>
      <w:hyperlink w:anchor="_Toc522625155">
        <w:r w:rsidR="006E7CE8">
          <w:rPr>
            <w:rStyle w:val="IndexLink"/>
            <w:rFonts w:ascii="Times New Roman Bold" w:hAnsi="Times New Roman Bold"/>
            <w:webHidden/>
            <w:lang w:val="en-GB"/>
          </w:rPr>
          <w:t>2.1.</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Tangible and Intangible Fixed Assets</w:t>
        </w:r>
        <w:r w:rsidR="006E7CE8">
          <w:rPr>
            <w:webHidden/>
          </w:rPr>
          <w:fldChar w:fldCharType="begin"/>
        </w:r>
        <w:r w:rsidR="006E7CE8">
          <w:rPr>
            <w:webHidden/>
          </w:rPr>
          <w:instrText>PAGEREF _Toc522625155 \h</w:instrText>
        </w:r>
        <w:r w:rsidR="006E7CE8">
          <w:rPr>
            <w:webHidden/>
          </w:rPr>
        </w:r>
        <w:r w:rsidR="006E7CE8">
          <w:rPr>
            <w:webHidden/>
          </w:rPr>
          <w:fldChar w:fldCharType="separate"/>
        </w:r>
        <w:r>
          <w:rPr>
            <w:noProof/>
            <w:webHidden/>
          </w:rPr>
          <w:t>5</w:t>
        </w:r>
        <w:r w:rsidR="006E7CE8">
          <w:rPr>
            <w:webHidden/>
          </w:rPr>
          <w:fldChar w:fldCharType="end"/>
        </w:r>
      </w:hyperlink>
    </w:p>
    <w:p w14:paraId="3DF448D8" w14:textId="3BB406ED" w:rsidR="009C55C7" w:rsidRDefault="00B473D3">
      <w:pPr>
        <w:pStyle w:val="TOC2"/>
        <w:rPr>
          <w:rFonts w:asciiTheme="minorHAnsi" w:eastAsiaTheme="minorEastAsia" w:hAnsiTheme="minorHAnsi" w:cstheme="minorBidi"/>
          <w:smallCaps w:val="0"/>
          <w:sz w:val="22"/>
          <w:szCs w:val="22"/>
          <w:lang w:val="cs-CZ" w:eastAsia="cs-CZ"/>
        </w:rPr>
      </w:pPr>
      <w:hyperlink w:anchor="_Toc522625156">
        <w:r w:rsidR="006E7CE8">
          <w:rPr>
            <w:rStyle w:val="IndexLink"/>
            <w:rFonts w:ascii="Times New Roman Bold" w:hAnsi="Times New Roman Bold"/>
            <w:webHidden/>
            <w:lang w:val="en-GB"/>
          </w:rPr>
          <w:t>2.2.</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Financial Assets</w:t>
        </w:r>
        <w:r w:rsidR="006E7CE8">
          <w:rPr>
            <w:webHidden/>
          </w:rPr>
          <w:fldChar w:fldCharType="begin"/>
        </w:r>
        <w:r w:rsidR="006E7CE8">
          <w:rPr>
            <w:webHidden/>
          </w:rPr>
          <w:instrText>PAGEREF _Toc522625156 \h</w:instrText>
        </w:r>
        <w:r w:rsidR="006E7CE8">
          <w:rPr>
            <w:webHidden/>
          </w:rPr>
        </w:r>
        <w:r w:rsidR="006E7CE8">
          <w:rPr>
            <w:webHidden/>
          </w:rPr>
          <w:fldChar w:fldCharType="separate"/>
        </w:r>
        <w:r>
          <w:rPr>
            <w:noProof/>
            <w:webHidden/>
          </w:rPr>
          <w:t>6</w:t>
        </w:r>
        <w:r w:rsidR="006E7CE8">
          <w:rPr>
            <w:webHidden/>
          </w:rPr>
          <w:fldChar w:fldCharType="end"/>
        </w:r>
      </w:hyperlink>
    </w:p>
    <w:p w14:paraId="5F9B695F" w14:textId="69382BCF" w:rsidR="009C55C7" w:rsidRDefault="00B473D3">
      <w:pPr>
        <w:pStyle w:val="TOC2"/>
        <w:rPr>
          <w:rFonts w:asciiTheme="minorHAnsi" w:eastAsiaTheme="minorEastAsia" w:hAnsiTheme="minorHAnsi" w:cstheme="minorBidi"/>
          <w:smallCaps w:val="0"/>
          <w:sz w:val="22"/>
          <w:szCs w:val="22"/>
          <w:lang w:val="cs-CZ" w:eastAsia="cs-CZ"/>
        </w:rPr>
      </w:pPr>
      <w:hyperlink w:anchor="_Toc522625157">
        <w:r w:rsidR="006E7CE8">
          <w:rPr>
            <w:rStyle w:val="IndexLink"/>
            <w:rFonts w:ascii="Times New Roman Bold" w:hAnsi="Times New Roman Bold"/>
            <w:webHidden/>
            <w:lang w:val="en-GB"/>
          </w:rPr>
          <w:t>2.3.</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Inventory</w:t>
        </w:r>
        <w:r w:rsidR="006E7CE8">
          <w:rPr>
            <w:webHidden/>
          </w:rPr>
          <w:fldChar w:fldCharType="begin"/>
        </w:r>
        <w:r w:rsidR="006E7CE8">
          <w:rPr>
            <w:webHidden/>
          </w:rPr>
          <w:instrText>PAGEREF _Toc522625157 \h</w:instrText>
        </w:r>
        <w:r w:rsidR="006E7CE8">
          <w:rPr>
            <w:webHidden/>
          </w:rPr>
        </w:r>
        <w:r w:rsidR="006E7CE8">
          <w:rPr>
            <w:webHidden/>
          </w:rPr>
          <w:fldChar w:fldCharType="separate"/>
        </w:r>
        <w:r>
          <w:rPr>
            <w:noProof/>
            <w:webHidden/>
          </w:rPr>
          <w:t>6</w:t>
        </w:r>
        <w:r w:rsidR="006E7CE8">
          <w:rPr>
            <w:webHidden/>
          </w:rPr>
          <w:fldChar w:fldCharType="end"/>
        </w:r>
      </w:hyperlink>
    </w:p>
    <w:p w14:paraId="682658B8" w14:textId="2BD65EEC" w:rsidR="009C55C7" w:rsidRDefault="00B473D3">
      <w:pPr>
        <w:pStyle w:val="TOC2"/>
        <w:rPr>
          <w:rFonts w:asciiTheme="minorHAnsi" w:eastAsiaTheme="minorEastAsia" w:hAnsiTheme="minorHAnsi" w:cstheme="minorBidi"/>
          <w:smallCaps w:val="0"/>
          <w:sz w:val="22"/>
          <w:szCs w:val="22"/>
          <w:lang w:val="cs-CZ" w:eastAsia="cs-CZ"/>
        </w:rPr>
      </w:pPr>
      <w:hyperlink w:anchor="_Toc522625158">
        <w:r w:rsidR="006E7CE8">
          <w:rPr>
            <w:rStyle w:val="IndexLink"/>
            <w:rFonts w:ascii="Times New Roman Bold" w:hAnsi="Times New Roman Bold"/>
            <w:webHidden/>
            <w:lang w:val="en-GB"/>
          </w:rPr>
          <w:t>2.4.</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Receivables</w:t>
        </w:r>
        <w:r w:rsidR="006E7CE8">
          <w:rPr>
            <w:webHidden/>
          </w:rPr>
          <w:fldChar w:fldCharType="begin"/>
        </w:r>
        <w:r w:rsidR="006E7CE8">
          <w:rPr>
            <w:webHidden/>
          </w:rPr>
          <w:instrText>PAGEREF _Toc522625158 \h</w:instrText>
        </w:r>
        <w:r w:rsidR="006E7CE8">
          <w:rPr>
            <w:webHidden/>
          </w:rPr>
        </w:r>
        <w:r w:rsidR="006E7CE8">
          <w:rPr>
            <w:webHidden/>
          </w:rPr>
          <w:fldChar w:fldCharType="separate"/>
        </w:r>
        <w:r>
          <w:rPr>
            <w:noProof/>
            <w:webHidden/>
          </w:rPr>
          <w:t>7</w:t>
        </w:r>
        <w:r w:rsidR="006E7CE8">
          <w:rPr>
            <w:webHidden/>
          </w:rPr>
          <w:fldChar w:fldCharType="end"/>
        </w:r>
      </w:hyperlink>
    </w:p>
    <w:p w14:paraId="22268AAC" w14:textId="6FA71A33" w:rsidR="009C55C7" w:rsidRDefault="00B473D3">
      <w:pPr>
        <w:pStyle w:val="TOC2"/>
        <w:rPr>
          <w:rFonts w:asciiTheme="minorHAnsi" w:eastAsiaTheme="minorEastAsia" w:hAnsiTheme="minorHAnsi" w:cstheme="minorBidi"/>
          <w:smallCaps w:val="0"/>
          <w:sz w:val="22"/>
          <w:szCs w:val="22"/>
          <w:lang w:val="cs-CZ" w:eastAsia="cs-CZ"/>
        </w:rPr>
      </w:pPr>
      <w:hyperlink w:anchor="_Toc522625159">
        <w:r w:rsidR="006E7CE8">
          <w:rPr>
            <w:rStyle w:val="IndexLink"/>
            <w:rFonts w:ascii="Times New Roman Bold" w:hAnsi="Times New Roman Bold"/>
            <w:webHidden/>
            <w:lang w:val="en-GB"/>
          </w:rPr>
          <w:t>2.5.</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Payables</w:t>
        </w:r>
        <w:r w:rsidR="006E7CE8">
          <w:rPr>
            <w:webHidden/>
          </w:rPr>
          <w:fldChar w:fldCharType="begin"/>
        </w:r>
        <w:r w:rsidR="006E7CE8">
          <w:rPr>
            <w:webHidden/>
          </w:rPr>
          <w:instrText>PAGEREF _Toc522625159 \h</w:instrText>
        </w:r>
        <w:r w:rsidR="006E7CE8">
          <w:rPr>
            <w:webHidden/>
          </w:rPr>
        </w:r>
        <w:r w:rsidR="006E7CE8">
          <w:rPr>
            <w:webHidden/>
          </w:rPr>
          <w:fldChar w:fldCharType="separate"/>
        </w:r>
        <w:r>
          <w:rPr>
            <w:noProof/>
            <w:webHidden/>
          </w:rPr>
          <w:t>7</w:t>
        </w:r>
        <w:r w:rsidR="006E7CE8">
          <w:rPr>
            <w:webHidden/>
          </w:rPr>
          <w:fldChar w:fldCharType="end"/>
        </w:r>
      </w:hyperlink>
    </w:p>
    <w:p w14:paraId="3BA2BDAE" w14:textId="6E26EF8B" w:rsidR="009C55C7" w:rsidRDefault="00B473D3">
      <w:pPr>
        <w:pStyle w:val="TOC2"/>
        <w:rPr>
          <w:rFonts w:asciiTheme="minorHAnsi" w:eastAsiaTheme="minorEastAsia" w:hAnsiTheme="minorHAnsi" w:cstheme="minorBidi"/>
          <w:smallCaps w:val="0"/>
          <w:sz w:val="22"/>
          <w:szCs w:val="22"/>
          <w:lang w:val="cs-CZ" w:eastAsia="cs-CZ"/>
        </w:rPr>
      </w:pPr>
      <w:hyperlink w:anchor="_Toc522625160">
        <w:r w:rsidR="006E7CE8">
          <w:rPr>
            <w:rStyle w:val="IndexLink"/>
            <w:rFonts w:ascii="Times New Roman Bold" w:hAnsi="Times New Roman Bold"/>
            <w:webHidden/>
            <w:lang w:val="en-GB"/>
          </w:rPr>
          <w:t>2.6.</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Loans</w:t>
        </w:r>
        <w:r w:rsidR="006E7CE8">
          <w:rPr>
            <w:webHidden/>
          </w:rPr>
          <w:fldChar w:fldCharType="begin"/>
        </w:r>
        <w:r w:rsidR="006E7CE8">
          <w:rPr>
            <w:webHidden/>
          </w:rPr>
          <w:instrText>PAGEREF _Toc522625160 \h</w:instrText>
        </w:r>
        <w:r w:rsidR="006E7CE8">
          <w:rPr>
            <w:webHidden/>
          </w:rPr>
        </w:r>
        <w:r w:rsidR="006E7CE8">
          <w:rPr>
            <w:webHidden/>
          </w:rPr>
          <w:fldChar w:fldCharType="separate"/>
        </w:r>
        <w:r>
          <w:rPr>
            <w:noProof/>
            <w:webHidden/>
          </w:rPr>
          <w:t>7</w:t>
        </w:r>
        <w:r w:rsidR="006E7CE8">
          <w:rPr>
            <w:webHidden/>
          </w:rPr>
          <w:fldChar w:fldCharType="end"/>
        </w:r>
      </w:hyperlink>
    </w:p>
    <w:p w14:paraId="6D5383D7" w14:textId="05F4668A" w:rsidR="009C55C7" w:rsidRDefault="00B473D3">
      <w:pPr>
        <w:pStyle w:val="TOC2"/>
        <w:rPr>
          <w:rFonts w:asciiTheme="minorHAnsi" w:eastAsiaTheme="minorEastAsia" w:hAnsiTheme="minorHAnsi" w:cstheme="minorBidi"/>
          <w:smallCaps w:val="0"/>
          <w:sz w:val="22"/>
          <w:szCs w:val="22"/>
          <w:lang w:val="cs-CZ" w:eastAsia="cs-CZ"/>
        </w:rPr>
      </w:pPr>
      <w:hyperlink w:anchor="_Toc522625161">
        <w:r w:rsidR="006E7CE8">
          <w:rPr>
            <w:rStyle w:val="IndexLink"/>
            <w:rFonts w:ascii="Times New Roman Bold" w:hAnsi="Times New Roman Bold"/>
            <w:webHidden/>
            <w:lang w:val="en-GB"/>
          </w:rPr>
          <w:t>2.7.</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Reserves</w:t>
        </w:r>
        <w:r w:rsidR="006E7CE8">
          <w:rPr>
            <w:webHidden/>
          </w:rPr>
          <w:fldChar w:fldCharType="begin"/>
        </w:r>
        <w:r w:rsidR="006E7CE8">
          <w:rPr>
            <w:webHidden/>
          </w:rPr>
          <w:instrText>PAGEREF _Toc522625161 \h</w:instrText>
        </w:r>
        <w:r w:rsidR="006E7CE8">
          <w:rPr>
            <w:webHidden/>
          </w:rPr>
        </w:r>
        <w:r w:rsidR="006E7CE8">
          <w:rPr>
            <w:webHidden/>
          </w:rPr>
          <w:fldChar w:fldCharType="separate"/>
        </w:r>
        <w:r>
          <w:rPr>
            <w:noProof/>
            <w:webHidden/>
          </w:rPr>
          <w:t>7</w:t>
        </w:r>
        <w:r w:rsidR="006E7CE8">
          <w:rPr>
            <w:webHidden/>
          </w:rPr>
          <w:fldChar w:fldCharType="end"/>
        </w:r>
      </w:hyperlink>
    </w:p>
    <w:p w14:paraId="37F5C1D2" w14:textId="214CA04D" w:rsidR="009C55C7" w:rsidRDefault="00B473D3">
      <w:pPr>
        <w:pStyle w:val="TOC2"/>
        <w:rPr>
          <w:rFonts w:asciiTheme="minorHAnsi" w:eastAsiaTheme="minorEastAsia" w:hAnsiTheme="minorHAnsi" w:cstheme="minorBidi"/>
          <w:smallCaps w:val="0"/>
          <w:sz w:val="22"/>
          <w:szCs w:val="22"/>
          <w:lang w:val="cs-CZ" w:eastAsia="cs-CZ"/>
        </w:rPr>
      </w:pPr>
      <w:hyperlink w:anchor="_Toc522625162">
        <w:r w:rsidR="006E7CE8">
          <w:rPr>
            <w:rStyle w:val="IndexLink"/>
            <w:rFonts w:ascii="Times New Roman Bold" w:hAnsi="Times New Roman Bold"/>
            <w:webHidden/>
            <w:lang w:val="en-GB"/>
          </w:rPr>
          <w:t>2.8.</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Foreign Currency Translation</w:t>
        </w:r>
        <w:r w:rsidR="006E7CE8">
          <w:rPr>
            <w:webHidden/>
          </w:rPr>
          <w:fldChar w:fldCharType="begin"/>
        </w:r>
        <w:r w:rsidR="006E7CE8">
          <w:rPr>
            <w:webHidden/>
          </w:rPr>
          <w:instrText>PAGEREF _Toc522625162 \h</w:instrText>
        </w:r>
        <w:r w:rsidR="006E7CE8">
          <w:rPr>
            <w:webHidden/>
          </w:rPr>
        </w:r>
        <w:r w:rsidR="006E7CE8">
          <w:rPr>
            <w:webHidden/>
          </w:rPr>
          <w:fldChar w:fldCharType="separate"/>
        </w:r>
        <w:r>
          <w:rPr>
            <w:noProof/>
            <w:webHidden/>
          </w:rPr>
          <w:t>7</w:t>
        </w:r>
        <w:r w:rsidR="006E7CE8">
          <w:rPr>
            <w:webHidden/>
          </w:rPr>
          <w:fldChar w:fldCharType="end"/>
        </w:r>
      </w:hyperlink>
    </w:p>
    <w:p w14:paraId="6A1972B9" w14:textId="27DB818F" w:rsidR="009C55C7" w:rsidRDefault="00B473D3">
      <w:pPr>
        <w:pStyle w:val="TOC2"/>
        <w:rPr>
          <w:rFonts w:asciiTheme="minorHAnsi" w:eastAsiaTheme="minorEastAsia" w:hAnsiTheme="minorHAnsi" w:cstheme="minorBidi"/>
          <w:smallCaps w:val="0"/>
          <w:sz w:val="22"/>
          <w:szCs w:val="22"/>
          <w:lang w:val="cs-CZ" w:eastAsia="cs-CZ"/>
        </w:rPr>
      </w:pPr>
      <w:hyperlink w:anchor="_Toc522625163">
        <w:r w:rsidR="006E7CE8">
          <w:rPr>
            <w:rStyle w:val="IndexLink"/>
            <w:rFonts w:ascii="Times New Roman Bold" w:hAnsi="Times New Roman Bold"/>
            <w:webHidden/>
            <w:lang w:val="en-GB"/>
          </w:rPr>
          <w:t>2.9.</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Finance Leases</w:t>
        </w:r>
        <w:r w:rsidR="006E7CE8">
          <w:rPr>
            <w:webHidden/>
          </w:rPr>
          <w:fldChar w:fldCharType="begin"/>
        </w:r>
        <w:r w:rsidR="006E7CE8">
          <w:rPr>
            <w:webHidden/>
          </w:rPr>
          <w:instrText>PAGEREF _Toc522625163 \h</w:instrText>
        </w:r>
        <w:r w:rsidR="006E7CE8">
          <w:rPr>
            <w:webHidden/>
          </w:rPr>
        </w:r>
        <w:r w:rsidR="006E7CE8">
          <w:rPr>
            <w:webHidden/>
          </w:rPr>
          <w:fldChar w:fldCharType="separate"/>
        </w:r>
        <w:r>
          <w:rPr>
            <w:noProof/>
            <w:webHidden/>
          </w:rPr>
          <w:t>7</w:t>
        </w:r>
        <w:r w:rsidR="006E7CE8">
          <w:rPr>
            <w:webHidden/>
          </w:rPr>
          <w:fldChar w:fldCharType="end"/>
        </w:r>
      </w:hyperlink>
    </w:p>
    <w:p w14:paraId="6D531073" w14:textId="204C09C8" w:rsidR="009C55C7" w:rsidRDefault="00B473D3">
      <w:pPr>
        <w:pStyle w:val="TOC2"/>
        <w:rPr>
          <w:rFonts w:asciiTheme="minorHAnsi" w:eastAsiaTheme="minorEastAsia" w:hAnsiTheme="minorHAnsi" w:cstheme="minorBidi"/>
          <w:smallCaps w:val="0"/>
          <w:sz w:val="22"/>
          <w:szCs w:val="22"/>
          <w:lang w:val="cs-CZ" w:eastAsia="cs-CZ"/>
        </w:rPr>
      </w:pPr>
      <w:hyperlink w:anchor="_Toc522625164">
        <w:r w:rsidR="006E7CE8">
          <w:rPr>
            <w:rStyle w:val="IndexLink"/>
            <w:rFonts w:ascii="Times New Roman Bold" w:hAnsi="Times New Roman Bold"/>
            <w:webHidden/>
            <w:lang w:val="en-GB"/>
          </w:rPr>
          <w:t>2.10.</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Revenue Recognition</w:t>
        </w:r>
        <w:r w:rsidR="006E7CE8">
          <w:rPr>
            <w:webHidden/>
          </w:rPr>
          <w:fldChar w:fldCharType="begin"/>
        </w:r>
        <w:r w:rsidR="006E7CE8">
          <w:rPr>
            <w:webHidden/>
          </w:rPr>
          <w:instrText>PAGEREF _Toc522625164 \h</w:instrText>
        </w:r>
        <w:r w:rsidR="006E7CE8">
          <w:rPr>
            <w:webHidden/>
          </w:rPr>
        </w:r>
        <w:r w:rsidR="006E7CE8">
          <w:rPr>
            <w:webHidden/>
          </w:rPr>
          <w:fldChar w:fldCharType="separate"/>
        </w:r>
        <w:r>
          <w:rPr>
            <w:noProof/>
            <w:webHidden/>
          </w:rPr>
          <w:t>7</w:t>
        </w:r>
        <w:r w:rsidR="006E7CE8">
          <w:rPr>
            <w:webHidden/>
          </w:rPr>
          <w:fldChar w:fldCharType="end"/>
        </w:r>
      </w:hyperlink>
    </w:p>
    <w:p w14:paraId="26AB058A" w14:textId="04F3D135" w:rsidR="009C55C7" w:rsidRDefault="00B473D3">
      <w:pPr>
        <w:pStyle w:val="TOC2"/>
        <w:rPr>
          <w:rFonts w:asciiTheme="minorHAnsi" w:eastAsiaTheme="minorEastAsia" w:hAnsiTheme="minorHAnsi" w:cstheme="minorBidi"/>
          <w:smallCaps w:val="0"/>
          <w:sz w:val="22"/>
          <w:szCs w:val="22"/>
          <w:lang w:val="cs-CZ" w:eastAsia="cs-CZ"/>
        </w:rPr>
      </w:pPr>
      <w:hyperlink w:anchor="_Toc522625165">
        <w:r w:rsidR="006E7CE8">
          <w:rPr>
            <w:rStyle w:val="IndexLink"/>
            <w:rFonts w:ascii="Times New Roman Bold" w:hAnsi="Times New Roman Bold"/>
            <w:webHidden/>
            <w:lang w:val="en-GB"/>
          </w:rPr>
          <w:t>2.11.</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Use of Estimates</w:t>
        </w:r>
        <w:r w:rsidR="006E7CE8">
          <w:rPr>
            <w:webHidden/>
          </w:rPr>
          <w:fldChar w:fldCharType="begin"/>
        </w:r>
        <w:r w:rsidR="006E7CE8">
          <w:rPr>
            <w:webHidden/>
          </w:rPr>
          <w:instrText>PAGEREF _Toc522625165 \h</w:instrText>
        </w:r>
        <w:r w:rsidR="006E7CE8">
          <w:rPr>
            <w:webHidden/>
          </w:rPr>
        </w:r>
        <w:r w:rsidR="006E7CE8">
          <w:rPr>
            <w:webHidden/>
          </w:rPr>
          <w:fldChar w:fldCharType="separate"/>
        </w:r>
        <w:r>
          <w:rPr>
            <w:noProof/>
            <w:webHidden/>
          </w:rPr>
          <w:t>8</w:t>
        </w:r>
        <w:r w:rsidR="006E7CE8">
          <w:rPr>
            <w:webHidden/>
          </w:rPr>
          <w:fldChar w:fldCharType="end"/>
        </w:r>
      </w:hyperlink>
    </w:p>
    <w:p w14:paraId="0A00390E" w14:textId="569F9A63" w:rsidR="009C55C7" w:rsidRDefault="00B473D3">
      <w:pPr>
        <w:pStyle w:val="TOC2"/>
        <w:rPr>
          <w:rFonts w:asciiTheme="minorHAnsi" w:eastAsiaTheme="minorEastAsia" w:hAnsiTheme="minorHAnsi" w:cstheme="minorBidi"/>
          <w:smallCaps w:val="0"/>
          <w:sz w:val="22"/>
          <w:szCs w:val="22"/>
          <w:lang w:val="cs-CZ" w:eastAsia="cs-CZ"/>
        </w:rPr>
      </w:pPr>
      <w:hyperlink w:anchor="_Toc522625166">
        <w:r w:rsidR="006E7CE8">
          <w:rPr>
            <w:rStyle w:val="IndexLink"/>
            <w:rFonts w:ascii="Times New Roman Bold" w:hAnsi="Times New Roman Bold"/>
            <w:webHidden/>
            <w:lang w:val="en-GB"/>
          </w:rPr>
          <w:t>2.12.</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Year-on-Year Changes in Accounting Policies</w:t>
        </w:r>
        <w:r w:rsidR="006E7CE8">
          <w:rPr>
            <w:webHidden/>
          </w:rPr>
          <w:fldChar w:fldCharType="begin"/>
        </w:r>
        <w:r w:rsidR="006E7CE8">
          <w:rPr>
            <w:webHidden/>
          </w:rPr>
          <w:instrText>PAGEREF _Toc522625166 \h</w:instrText>
        </w:r>
        <w:r w:rsidR="006E7CE8">
          <w:rPr>
            <w:webHidden/>
          </w:rPr>
        </w:r>
        <w:r w:rsidR="006E7CE8">
          <w:rPr>
            <w:webHidden/>
          </w:rPr>
          <w:fldChar w:fldCharType="separate"/>
        </w:r>
        <w:r>
          <w:rPr>
            <w:noProof/>
            <w:webHidden/>
          </w:rPr>
          <w:t>8</w:t>
        </w:r>
        <w:r w:rsidR="006E7CE8">
          <w:rPr>
            <w:webHidden/>
          </w:rPr>
          <w:fldChar w:fldCharType="end"/>
        </w:r>
      </w:hyperlink>
    </w:p>
    <w:p w14:paraId="45999139" w14:textId="5118EC45" w:rsidR="009C55C7" w:rsidRDefault="00B473D3">
      <w:pPr>
        <w:pStyle w:val="TOC2"/>
        <w:rPr>
          <w:rFonts w:asciiTheme="minorHAnsi" w:eastAsiaTheme="minorEastAsia" w:hAnsiTheme="minorHAnsi" w:cstheme="minorBidi"/>
          <w:smallCaps w:val="0"/>
          <w:sz w:val="22"/>
          <w:szCs w:val="22"/>
          <w:lang w:val="cs-CZ" w:eastAsia="cs-CZ"/>
        </w:rPr>
      </w:pPr>
      <w:hyperlink w:anchor="_Toc522625167">
        <w:r w:rsidR="006E7CE8">
          <w:rPr>
            <w:rStyle w:val="IndexLink"/>
            <w:rFonts w:ascii="Times New Roman Bold" w:hAnsi="Times New Roman Bold"/>
            <w:webHidden/>
            <w:lang w:val="en-GB"/>
          </w:rPr>
          <w:t>2.13.</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Cash Flow Statement</w:t>
        </w:r>
        <w:r w:rsidR="006E7CE8">
          <w:rPr>
            <w:webHidden/>
          </w:rPr>
          <w:fldChar w:fldCharType="begin"/>
        </w:r>
        <w:r w:rsidR="006E7CE8">
          <w:rPr>
            <w:webHidden/>
          </w:rPr>
          <w:instrText>PAGEREF _Toc522625167 \h</w:instrText>
        </w:r>
        <w:r w:rsidR="006E7CE8">
          <w:rPr>
            <w:webHidden/>
          </w:rPr>
        </w:r>
        <w:r w:rsidR="006E7CE8">
          <w:rPr>
            <w:webHidden/>
          </w:rPr>
          <w:fldChar w:fldCharType="separate"/>
        </w:r>
        <w:r>
          <w:rPr>
            <w:noProof/>
            <w:webHidden/>
          </w:rPr>
          <w:t>8</w:t>
        </w:r>
        <w:r w:rsidR="006E7CE8">
          <w:rPr>
            <w:webHidden/>
          </w:rPr>
          <w:fldChar w:fldCharType="end"/>
        </w:r>
      </w:hyperlink>
    </w:p>
    <w:p w14:paraId="2F6507F5" w14:textId="0CB9D8BD" w:rsidR="009C55C7" w:rsidRDefault="00B473D3">
      <w:pPr>
        <w:pStyle w:val="TOC1"/>
        <w:tabs>
          <w:tab w:val="left" w:pos="958"/>
          <w:tab w:val="right" w:leader="dot" w:pos="9061"/>
        </w:tabs>
        <w:rPr>
          <w:rFonts w:asciiTheme="minorHAnsi" w:eastAsiaTheme="minorEastAsia" w:hAnsiTheme="minorHAnsi" w:cstheme="minorBidi"/>
          <w:b w:val="0"/>
          <w:bCs w:val="0"/>
          <w:caps w:val="0"/>
          <w:sz w:val="22"/>
          <w:szCs w:val="22"/>
          <w:lang w:val="cs-CZ" w:eastAsia="cs-CZ"/>
        </w:rPr>
      </w:pPr>
      <w:hyperlink w:anchor="_Toc522625168">
        <w:r w:rsidR="006E7CE8">
          <w:rPr>
            <w:rStyle w:val="IndexLink"/>
            <w:webHidden/>
            <w:lang w:val="en-GB"/>
          </w:rPr>
          <w:t>3.</w:t>
        </w:r>
        <w:r w:rsidR="006E7CE8">
          <w:rPr>
            <w:rStyle w:val="IndexLink"/>
            <w:rFonts w:asciiTheme="minorHAnsi" w:eastAsiaTheme="minorEastAsia" w:hAnsiTheme="minorHAnsi" w:cstheme="minorBidi"/>
            <w:b w:val="0"/>
            <w:bCs w:val="0"/>
            <w:caps w:val="0"/>
            <w:sz w:val="22"/>
            <w:szCs w:val="22"/>
            <w:lang w:val="cs-CZ" w:eastAsia="cs-CZ"/>
          </w:rPr>
          <w:tab/>
        </w:r>
        <w:r w:rsidR="006E7CE8">
          <w:rPr>
            <w:rStyle w:val="IndexLink"/>
            <w:lang w:val="en-GB"/>
          </w:rPr>
          <w:t>additional information</w:t>
        </w:r>
        <w:r w:rsidR="006E7CE8">
          <w:rPr>
            <w:webHidden/>
          </w:rPr>
          <w:fldChar w:fldCharType="begin"/>
        </w:r>
        <w:r w:rsidR="006E7CE8">
          <w:rPr>
            <w:webHidden/>
          </w:rPr>
          <w:instrText>PAGEREF _Toc522625168 \h</w:instrText>
        </w:r>
        <w:r w:rsidR="006E7CE8">
          <w:rPr>
            <w:webHidden/>
          </w:rPr>
        </w:r>
        <w:r w:rsidR="006E7CE8">
          <w:rPr>
            <w:webHidden/>
          </w:rPr>
          <w:fldChar w:fldCharType="separate"/>
        </w:r>
        <w:r>
          <w:rPr>
            <w:noProof/>
            <w:webHidden/>
          </w:rPr>
          <w:t>9</w:t>
        </w:r>
        <w:r w:rsidR="006E7CE8">
          <w:rPr>
            <w:webHidden/>
          </w:rPr>
          <w:fldChar w:fldCharType="end"/>
        </w:r>
      </w:hyperlink>
    </w:p>
    <w:p w14:paraId="51EF0A16" w14:textId="6A7C33AB" w:rsidR="009C55C7" w:rsidRDefault="00B473D3">
      <w:pPr>
        <w:pStyle w:val="TOC2"/>
        <w:rPr>
          <w:rFonts w:asciiTheme="minorHAnsi" w:eastAsiaTheme="minorEastAsia" w:hAnsiTheme="minorHAnsi" w:cstheme="minorBidi"/>
          <w:smallCaps w:val="0"/>
          <w:sz w:val="22"/>
          <w:szCs w:val="22"/>
          <w:lang w:val="cs-CZ" w:eastAsia="cs-CZ"/>
        </w:rPr>
      </w:pPr>
      <w:hyperlink w:anchor="_Toc522625169">
        <w:r w:rsidR="006E7CE8">
          <w:rPr>
            <w:rStyle w:val="IndexLink"/>
            <w:rFonts w:ascii="Times New Roman Bold" w:hAnsi="Times New Roman Bold"/>
            <w:webHidden/>
            <w:lang w:val="en-GB"/>
          </w:rPr>
          <w:t>3.1.</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Intangible Fixed Assets (Intangible FA)</w:t>
        </w:r>
        <w:r w:rsidR="006E7CE8">
          <w:rPr>
            <w:webHidden/>
          </w:rPr>
          <w:fldChar w:fldCharType="begin"/>
        </w:r>
        <w:r w:rsidR="006E7CE8">
          <w:rPr>
            <w:webHidden/>
          </w:rPr>
          <w:instrText>PAGEREF _Toc522625169 \h</w:instrText>
        </w:r>
        <w:r w:rsidR="006E7CE8">
          <w:rPr>
            <w:webHidden/>
          </w:rPr>
        </w:r>
        <w:r w:rsidR="006E7CE8">
          <w:rPr>
            <w:webHidden/>
          </w:rPr>
          <w:fldChar w:fldCharType="separate"/>
        </w:r>
        <w:r>
          <w:rPr>
            <w:noProof/>
            <w:webHidden/>
          </w:rPr>
          <w:t>9</w:t>
        </w:r>
        <w:r w:rsidR="006E7CE8">
          <w:rPr>
            <w:webHidden/>
          </w:rPr>
          <w:fldChar w:fldCharType="end"/>
        </w:r>
      </w:hyperlink>
    </w:p>
    <w:p w14:paraId="5A62BDCA" w14:textId="0C829E8C" w:rsidR="009C55C7" w:rsidRDefault="00B473D3">
      <w:pPr>
        <w:pStyle w:val="TOC2"/>
        <w:rPr>
          <w:rFonts w:asciiTheme="minorHAnsi" w:eastAsiaTheme="minorEastAsia" w:hAnsiTheme="minorHAnsi" w:cstheme="minorBidi"/>
          <w:smallCaps w:val="0"/>
          <w:sz w:val="22"/>
          <w:szCs w:val="22"/>
          <w:lang w:val="cs-CZ" w:eastAsia="cs-CZ"/>
        </w:rPr>
      </w:pPr>
      <w:hyperlink w:anchor="_Toc522625170">
        <w:r w:rsidR="006E7CE8">
          <w:rPr>
            <w:rStyle w:val="IndexLink"/>
            <w:rFonts w:ascii="Times New Roman Bold" w:hAnsi="Times New Roman Bold"/>
            <w:webHidden/>
            <w:lang w:val="en-GB"/>
          </w:rPr>
          <w:t>3.2.</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Tangible Fixed Assets (Tangible FA)</w:t>
        </w:r>
        <w:r w:rsidR="006E7CE8">
          <w:rPr>
            <w:webHidden/>
          </w:rPr>
          <w:fldChar w:fldCharType="begin"/>
        </w:r>
        <w:r w:rsidR="006E7CE8">
          <w:rPr>
            <w:webHidden/>
          </w:rPr>
          <w:instrText>PAGEREF _Toc522625170 \h</w:instrText>
        </w:r>
        <w:r w:rsidR="006E7CE8">
          <w:rPr>
            <w:webHidden/>
          </w:rPr>
        </w:r>
        <w:r w:rsidR="006E7CE8">
          <w:rPr>
            <w:webHidden/>
          </w:rPr>
          <w:fldChar w:fldCharType="separate"/>
        </w:r>
        <w:r>
          <w:rPr>
            <w:noProof/>
            <w:webHidden/>
          </w:rPr>
          <w:t>10</w:t>
        </w:r>
        <w:r w:rsidR="006E7CE8">
          <w:rPr>
            <w:webHidden/>
          </w:rPr>
          <w:fldChar w:fldCharType="end"/>
        </w:r>
      </w:hyperlink>
    </w:p>
    <w:p w14:paraId="1917D962" w14:textId="17ABEC72" w:rsidR="009C55C7" w:rsidRDefault="00B473D3">
      <w:pPr>
        <w:pStyle w:val="TOC2"/>
        <w:rPr>
          <w:rFonts w:asciiTheme="minorHAnsi" w:eastAsiaTheme="minorEastAsia" w:hAnsiTheme="minorHAnsi" w:cstheme="minorBidi"/>
          <w:smallCaps w:val="0"/>
          <w:sz w:val="22"/>
          <w:szCs w:val="22"/>
          <w:lang w:val="cs-CZ" w:eastAsia="cs-CZ"/>
        </w:rPr>
      </w:pPr>
      <w:hyperlink w:anchor="_Toc522625171">
        <w:r w:rsidR="006E7CE8">
          <w:rPr>
            <w:rStyle w:val="IndexLink"/>
            <w:rFonts w:ascii="Times New Roman Bold" w:hAnsi="Times New Roman Bold"/>
            <w:webHidden/>
            <w:lang w:val="en-GB"/>
          </w:rPr>
          <w:t>3.3.</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Non-Current Financial Assets</w:t>
        </w:r>
        <w:r w:rsidR="006E7CE8">
          <w:rPr>
            <w:webHidden/>
          </w:rPr>
          <w:fldChar w:fldCharType="begin"/>
        </w:r>
        <w:r w:rsidR="006E7CE8">
          <w:rPr>
            <w:webHidden/>
          </w:rPr>
          <w:instrText>PAGEREF _Toc522625171 \h</w:instrText>
        </w:r>
        <w:r w:rsidR="006E7CE8">
          <w:rPr>
            <w:webHidden/>
          </w:rPr>
        </w:r>
        <w:r w:rsidR="006E7CE8">
          <w:rPr>
            <w:webHidden/>
          </w:rPr>
          <w:fldChar w:fldCharType="separate"/>
        </w:r>
        <w:r>
          <w:rPr>
            <w:noProof/>
            <w:webHidden/>
          </w:rPr>
          <w:t>12</w:t>
        </w:r>
        <w:r w:rsidR="006E7CE8">
          <w:rPr>
            <w:webHidden/>
          </w:rPr>
          <w:fldChar w:fldCharType="end"/>
        </w:r>
      </w:hyperlink>
    </w:p>
    <w:p w14:paraId="42FB46C3" w14:textId="791C82A9" w:rsidR="009C55C7" w:rsidRDefault="00B473D3">
      <w:pPr>
        <w:pStyle w:val="TOC2"/>
        <w:rPr>
          <w:rFonts w:asciiTheme="minorHAnsi" w:eastAsiaTheme="minorEastAsia" w:hAnsiTheme="minorHAnsi" w:cstheme="minorBidi"/>
          <w:smallCaps w:val="0"/>
          <w:sz w:val="22"/>
          <w:szCs w:val="22"/>
          <w:lang w:val="cs-CZ" w:eastAsia="cs-CZ"/>
        </w:rPr>
      </w:pPr>
      <w:hyperlink w:anchor="_Toc522625172">
        <w:r w:rsidR="006E7CE8">
          <w:rPr>
            <w:rStyle w:val="IndexLink"/>
            <w:rFonts w:ascii="Times New Roman Bold" w:hAnsi="Times New Roman Bold"/>
            <w:webHidden/>
            <w:lang w:val="en-GB"/>
          </w:rPr>
          <w:t>3.4.</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Inventory</w:t>
        </w:r>
        <w:r w:rsidR="006E7CE8">
          <w:rPr>
            <w:webHidden/>
          </w:rPr>
          <w:fldChar w:fldCharType="begin"/>
        </w:r>
        <w:r w:rsidR="006E7CE8">
          <w:rPr>
            <w:webHidden/>
          </w:rPr>
          <w:instrText>PAGEREF _Toc522625172 \h</w:instrText>
        </w:r>
        <w:r w:rsidR="006E7CE8">
          <w:rPr>
            <w:webHidden/>
          </w:rPr>
        </w:r>
        <w:r w:rsidR="006E7CE8">
          <w:rPr>
            <w:webHidden/>
          </w:rPr>
          <w:fldChar w:fldCharType="separate"/>
        </w:r>
        <w:r>
          <w:rPr>
            <w:noProof/>
            <w:webHidden/>
          </w:rPr>
          <w:t>12</w:t>
        </w:r>
        <w:r w:rsidR="006E7CE8">
          <w:rPr>
            <w:webHidden/>
          </w:rPr>
          <w:fldChar w:fldCharType="end"/>
        </w:r>
      </w:hyperlink>
    </w:p>
    <w:p w14:paraId="3CD68F97" w14:textId="46D579C0" w:rsidR="009C55C7" w:rsidRDefault="00B473D3">
      <w:pPr>
        <w:pStyle w:val="TOC2"/>
        <w:rPr>
          <w:rFonts w:asciiTheme="minorHAnsi" w:eastAsiaTheme="minorEastAsia" w:hAnsiTheme="minorHAnsi" w:cstheme="minorBidi"/>
          <w:smallCaps w:val="0"/>
          <w:sz w:val="22"/>
          <w:szCs w:val="22"/>
          <w:lang w:val="cs-CZ" w:eastAsia="cs-CZ"/>
        </w:rPr>
      </w:pPr>
      <w:hyperlink w:anchor="_Toc522625173">
        <w:r w:rsidR="006E7CE8">
          <w:rPr>
            <w:rStyle w:val="IndexLink"/>
            <w:rFonts w:ascii="Times New Roman Bold" w:hAnsi="Times New Roman Bold"/>
            <w:webHidden/>
            <w:lang w:val="en-GB"/>
          </w:rPr>
          <w:t>3.5.</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Long-Term Receivables</w:t>
        </w:r>
        <w:r w:rsidR="006E7CE8">
          <w:rPr>
            <w:webHidden/>
          </w:rPr>
          <w:fldChar w:fldCharType="begin"/>
        </w:r>
        <w:r w:rsidR="006E7CE8">
          <w:rPr>
            <w:webHidden/>
          </w:rPr>
          <w:instrText>PAGEREF _Toc522625173 \h</w:instrText>
        </w:r>
        <w:r w:rsidR="006E7CE8">
          <w:rPr>
            <w:webHidden/>
          </w:rPr>
        </w:r>
        <w:r w:rsidR="006E7CE8">
          <w:rPr>
            <w:webHidden/>
          </w:rPr>
          <w:fldChar w:fldCharType="separate"/>
        </w:r>
        <w:r>
          <w:rPr>
            <w:noProof/>
            <w:webHidden/>
          </w:rPr>
          <w:t>12</w:t>
        </w:r>
        <w:r w:rsidR="006E7CE8">
          <w:rPr>
            <w:webHidden/>
          </w:rPr>
          <w:fldChar w:fldCharType="end"/>
        </w:r>
      </w:hyperlink>
    </w:p>
    <w:p w14:paraId="0E4F6B26" w14:textId="24B66313" w:rsidR="009C55C7" w:rsidRDefault="00B473D3">
      <w:pPr>
        <w:pStyle w:val="TOC2"/>
        <w:rPr>
          <w:rFonts w:asciiTheme="minorHAnsi" w:eastAsiaTheme="minorEastAsia" w:hAnsiTheme="minorHAnsi" w:cstheme="minorBidi"/>
          <w:smallCaps w:val="0"/>
          <w:sz w:val="22"/>
          <w:szCs w:val="22"/>
          <w:lang w:val="cs-CZ" w:eastAsia="cs-CZ"/>
        </w:rPr>
      </w:pPr>
      <w:hyperlink w:anchor="_Toc522625174">
        <w:r w:rsidR="006E7CE8">
          <w:rPr>
            <w:rStyle w:val="IndexLink"/>
            <w:rFonts w:ascii="Times New Roman Bold" w:hAnsi="Times New Roman Bold"/>
            <w:webHidden/>
            <w:lang w:val="en-GB"/>
          </w:rPr>
          <w:t>3.6.</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Short-Term Receivables</w:t>
        </w:r>
        <w:r w:rsidR="006E7CE8">
          <w:rPr>
            <w:webHidden/>
          </w:rPr>
          <w:fldChar w:fldCharType="begin"/>
        </w:r>
        <w:r w:rsidR="006E7CE8">
          <w:rPr>
            <w:webHidden/>
          </w:rPr>
          <w:instrText>PAGEREF _Toc522625174 \h</w:instrText>
        </w:r>
        <w:r w:rsidR="006E7CE8">
          <w:rPr>
            <w:webHidden/>
          </w:rPr>
        </w:r>
        <w:r w:rsidR="006E7CE8">
          <w:rPr>
            <w:webHidden/>
          </w:rPr>
          <w:fldChar w:fldCharType="separate"/>
        </w:r>
        <w:r>
          <w:rPr>
            <w:noProof/>
            <w:webHidden/>
          </w:rPr>
          <w:t>13</w:t>
        </w:r>
        <w:r w:rsidR="006E7CE8">
          <w:rPr>
            <w:webHidden/>
          </w:rPr>
          <w:fldChar w:fldCharType="end"/>
        </w:r>
      </w:hyperlink>
    </w:p>
    <w:p w14:paraId="17CE5BBC" w14:textId="182CB6E2" w:rsidR="009C55C7" w:rsidRDefault="00B473D3">
      <w:pPr>
        <w:pStyle w:val="TOC2"/>
        <w:rPr>
          <w:rFonts w:asciiTheme="minorHAnsi" w:eastAsiaTheme="minorEastAsia" w:hAnsiTheme="minorHAnsi" w:cstheme="minorBidi"/>
          <w:smallCaps w:val="0"/>
          <w:sz w:val="22"/>
          <w:szCs w:val="22"/>
          <w:lang w:val="cs-CZ" w:eastAsia="cs-CZ"/>
        </w:rPr>
      </w:pPr>
      <w:hyperlink w:anchor="_Toc522625175">
        <w:r w:rsidR="006E7CE8">
          <w:rPr>
            <w:rStyle w:val="IndexLink"/>
            <w:rFonts w:ascii="Times New Roman Bold" w:hAnsi="Times New Roman Bold"/>
            <w:webHidden/>
          </w:rPr>
          <w:t>3.7.</w:t>
        </w:r>
        <w:r w:rsidR="006E7CE8">
          <w:rPr>
            <w:rStyle w:val="IndexLink"/>
            <w:rFonts w:asciiTheme="minorHAnsi" w:eastAsiaTheme="minorEastAsia" w:hAnsiTheme="minorHAnsi" w:cstheme="minorBidi"/>
            <w:smallCaps w:val="0"/>
            <w:sz w:val="22"/>
            <w:szCs w:val="22"/>
            <w:lang w:val="cs-CZ" w:eastAsia="cs-CZ"/>
          </w:rPr>
          <w:tab/>
        </w:r>
        <w:r w:rsidR="006E7CE8">
          <w:rPr>
            <w:rStyle w:val="IndexLink"/>
          </w:rPr>
          <w:t>Deferred Expenses and Accrued Income (Other Assets)</w:t>
        </w:r>
        <w:r w:rsidR="006E7CE8">
          <w:rPr>
            <w:webHidden/>
          </w:rPr>
          <w:fldChar w:fldCharType="begin"/>
        </w:r>
        <w:r w:rsidR="006E7CE8">
          <w:rPr>
            <w:webHidden/>
          </w:rPr>
          <w:instrText>PAGEREF _Toc522625175 \h</w:instrText>
        </w:r>
        <w:r w:rsidR="006E7CE8">
          <w:rPr>
            <w:webHidden/>
          </w:rPr>
        </w:r>
        <w:r w:rsidR="006E7CE8">
          <w:rPr>
            <w:webHidden/>
          </w:rPr>
          <w:fldChar w:fldCharType="separate"/>
        </w:r>
        <w:r>
          <w:rPr>
            <w:noProof/>
            <w:webHidden/>
          </w:rPr>
          <w:t>13</w:t>
        </w:r>
        <w:r w:rsidR="006E7CE8">
          <w:rPr>
            <w:webHidden/>
          </w:rPr>
          <w:fldChar w:fldCharType="end"/>
        </w:r>
      </w:hyperlink>
    </w:p>
    <w:p w14:paraId="62A20759" w14:textId="2F230EE0" w:rsidR="009C55C7" w:rsidRDefault="00B473D3">
      <w:pPr>
        <w:pStyle w:val="TOC2"/>
        <w:rPr>
          <w:rFonts w:asciiTheme="minorHAnsi" w:eastAsiaTheme="minorEastAsia" w:hAnsiTheme="minorHAnsi" w:cstheme="minorBidi"/>
          <w:smallCaps w:val="0"/>
          <w:sz w:val="22"/>
          <w:szCs w:val="22"/>
          <w:lang w:val="cs-CZ" w:eastAsia="cs-CZ"/>
        </w:rPr>
      </w:pPr>
      <w:hyperlink w:anchor="_Toc522625176">
        <w:r w:rsidR="006E7CE8">
          <w:rPr>
            <w:rStyle w:val="IndexLink"/>
            <w:rFonts w:ascii="Times New Roman Bold" w:hAnsi="Times New Roman Bold"/>
            <w:webHidden/>
            <w:lang w:val="en-GB"/>
          </w:rPr>
          <w:t>3.8.</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Current Financial Assets</w:t>
        </w:r>
        <w:r w:rsidR="006E7CE8">
          <w:rPr>
            <w:webHidden/>
          </w:rPr>
          <w:fldChar w:fldCharType="begin"/>
        </w:r>
        <w:r w:rsidR="006E7CE8">
          <w:rPr>
            <w:webHidden/>
          </w:rPr>
          <w:instrText>PAGEREF _Toc522625176 \h</w:instrText>
        </w:r>
        <w:r w:rsidR="006E7CE8">
          <w:rPr>
            <w:webHidden/>
          </w:rPr>
        </w:r>
        <w:r w:rsidR="006E7CE8">
          <w:rPr>
            <w:webHidden/>
          </w:rPr>
          <w:fldChar w:fldCharType="separate"/>
        </w:r>
        <w:r>
          <w:rPr>
            <w:noProof/>
            <w:webHidden/>
          </w:rPr>
          <w:t>13</w:t>
        </w:r>
        <w:r w:rsidR="006E7CE8">
          <w:rPr>
            <w:webHidden/>
          </w:rPr>
          <w:fldChar w:fldCharType="end"/>
        </w:r>
      </w:hyperlink>
    </w:p>
    <w:p w14:paraId="7D00C92E" w14:textId="31827141" w:rsidR="009C55C7" w:rsidRDefault="00B473D3">
      <w:pPr>
        <w:pStyle w:val="TOC2"/>
        <w:rPr>
          <w:rFonts w:asciiTheme="minorHAnsi" w:eastAsiaTheme="minorEastAsia" w:hAnsiTheme="minorHAnsi" w:cstheme="minorBidi"/>
          <w:smallCaps w:val="0"/>
          <w:sz w:val="22"/>
          <w:szCs w:val="22"/>
          <w:lang w:val="cs-CZ" w:eastAsia="cs-CZ"/>
        </w:rPr>
      </w:pPr>
      <w:hyperlink w:anchor="_Toc522625177">
        <w:r w:rsidR="006E7CE8">
          <w:rPr>
            <w:rStyle w:val="IndexLink"/>
            <w:rFonts w:ascii="Times New Roman Bold" w:hAnsi="Times New Roman Bold"/>
            <w:webHidden/>
            <w:lang w:val="en-GB"/>
          </w:rPr>
          <w:t>3.9.</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Deferred Expenses and Accrued Income (Other Assets)</w:t>
        </w:r>
        <w:r w:rsidR="006E7CE8">
          <w:rPr>
            <w:webHidden/>
          </w:rPr>
          <w:fldChar w:fldCharType="begin"/>
        </w:r>
        <w:r w:rsidR="006E7CE8">
          <w:rPr>
            <w:webHidden/>
          </w:rPr>
          <w:instrText>PAGEREF _Toc522625177 \h</w:instrText>
        </w:r>
        <w:r w:rsidR="006E7CE8">
          <w:rPr>
            <w:webHidden/>
          </w:rPr>
        </w:r>
        <w:r w:rsidR="006E7CE8">
          <w:rPr>
            <w:webHidden/>
          </w:rPr>
          <w:fldChar w:fldCharType="separate"/>
        </w:r>
        <w:r>
          <w:rPr>
            <w:noProof/>
            <w:webHidden/>
          </w:rPr>
          <w:t>13</w:t>
        </w:r>
        <w:r w:rsidR="006E7CE8">
          <w:rPr>
            <w:webHidden/>
          </w:rPr>
          <w:fldChar w:fldCharType="end"/>
        </w:r>
      </w:hyperlink>
    </w:p>
    <w:p w14:paraId="2232E079" w14:textId="4513F02A" w:rsidR="009C55C7" w:rsidRDefault="00B473D3">
      <w:pPr>
        <w:pStyle w:val="TOC2"/>
        <w:rPr>
          <w:rFonts w:asciiTheme="minorHAnsi" w:eastAsiaTheme="minorEastAsia" w:hAnsiTheme="minorHAnsi" w:cstheme="minorBidi"/>
          <w:smallCaps w:val="0"/>
          <w:sz w:val="22"/>
          <w:szCs w:val="22"/>
          <w:lang w:val="cs-CZ" w:eastAsia="cs-CZ"/>
        </w:rPr>
      </w:pPr>
      <w:hyperlink w:anchor="_Toc522625178">
        <w:r w:rsidR="006E7CE8">
          <w:rPr>
            <w:rStyle w:val="IndexLink"/>
            <w:rFonts w:ascii="Times New Roman Bold" w:hAnsi="Times New Roman Bold"/>
            <w:webHidden/>
            <w:lang w:val="en-GB"/>
          </w:rPr>
          <w:t>3.10.</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Equity</w:t>
        </w:r>
        <w:r w:rsidR="006E7CE8">
          <w:rPr>
            <w:webHidden/>
          </w:rPr>
          <w:fldChar w:fldCharType="begin"/>
        </w:r>
        <w:r w:rsidR="006E7CE8">
          <w:rPr>
            <w:webHidden/>
          </w:rPr>
          <w:instrText>PAGEREF _Toc522625178 \h</w:instrText>
        </w:r>
        <w:r w:rsidR="006E7CE8">
          <w:rPr>
            <w:webHidden/>
          </w:rPr>
        </w:r>
        <w:r w:rsidR="006E7CE8">
          <w:rPr>
            <w:webHidden/>
          </w:rPr>
          <w:fldChar w:fldCharType="separate"/>
        </w:r>
        <w:r>
          <w:rPr>
            <w:noProof/>
            <w:webHidden/>
          </w:rPr>
          <w:t>13</w:t>
        </w:r>
        <w:r w:rsidR="006E7CE8">
          <w:rPr>
            <w:webHidden/>
          </w:rPr>
          <w:fldChar w:fldCharType="end"/>
        </w:r>
      </w:hyperlink>
    </w:p>
    <w:p w14:paraId="14DA580D" w14:textId="4A861258" w:rsidR="009C55C7" w:rsidRDefault="00B473D3">
      <w:pPr>
        <w:pStyle w:val="TOC2"/>
        <w:rPr>
          <w:rFonts w:asciiTheme="minorHAnsi" w:eastAsiaTheme="minorEastAsia" w:hAnsiTheme="minorHAnsi" w:cstheme="minorBidi"/>
          <w:smallCaps w:val="0"/>
          <w:sz w:val="22"/>
          <w:szCs w:val="22"/>
          <w:lang w:val="cs-CZ" w:eastAsia="cs-CZ"/>
        </w:rPr>
      </w:pPr>
      <w:hyperlink w:anchor="_Toc522625179">
        <w:r w:rsidR="006E7CE8">
          <w:rPr>
            <w:rStyle w:val="IndexLink"/>
            <w:rFonts w:ascii="Times New Roman Bold" w:hAnsi="Times New Roman Bold"/>
            <w:webHidden/>
            <w:lang w:val="en-GB"/>
          </w:rPr>
          <w:t>3.11.</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Reserves</w:t>
        </w:r>
        <w:r w:rsidR="006E7CE8">
          <w:rPr>
            <w:webHidden/>
          </w:rPr>
          <w:fldChar w:fldCharType="begin"/>
        </w:r>
        <w:r w:rsidR="006E7CE8">
          <w:rPr>
            <w:webHidden/>
          </w:rPr>
          <w:instrText>PAGEREF _Toc522625179 \h</w:instrText>
        </w:r>
        <w:r w:rsidR="006E7CE8">
          <w:rPr>
            <w:webHidden/>
          </w:rPr>
        </w:r>
        <w:r w:rsidR="006E7CE8">
          <w:rPr>
            <w:webHidden/>
          </w:rPr>
          <w:fldChar w:fldCharType="separate"/>
        </w:r>
        <w:r>
          <w:rPr>
            <w:noProof/>
            <w:webHidden/>
          </w:rPr>
          <w:t>13</w:t>
        </w:r>
        <w:r w:rsidR="006E7CE8">
          <w:rPr>
            <w:webHidden/>
          </w:rPr>
          <w:fldChar w:fldCharType="end"/>
        </w:r>
      </w:hyperlink>
    </w:p>
    <w:p w14:paraId="1770B940" w14:textId="3DDB79FE" w:rsidR="009C55C7" w:rsidRDefault="00B473D3">
      <w:pPr>
        <w:pStyle w:val="TOC2"/>
        <w:rPr>
          <w:rFonts w:asciiTheme="minorHAnsi" w:eastAsiaTheme="minorEastAsia" w:hAnsiTheme="minorHAnsi" w:cstheme="minorBidi"/>
          <w:smallCaps w:val="0"/>
          <w:sz w:val="22"/>
          <w:szCs w:val="22"/>
          <w:lang w:val="cs-CZ" w:eastAsia="cs-CZ"/>
        </w:rPr>
      </w:pPr>
      <w:hyperlink w:anchor="_Toc522625180">
        <w:r w:rsidR="006E7CE8">
          <w:rPr>
            <w:rStyle w:val="IndexLink"/>
            <w:rFonts w:ascii="Times New Roman Bold" w:hAnsi="Times New Roman Bold"/>
            <w:webHidden/>
            <w:lang w:val="en-GB"/>
          </w:rPr>
          <w:t>3.12.</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Long-Term Payables</w:t>
        </w:r>
        <w:r w:rsidR="006E7CE8">
          <w:rPr>
            <w:webHidden/>
          </w:rPr>
          <w:fldChar w:fldCharType="begin"/>
        </w:r>
        <w:r w:rsidR="006E7CE8">
          <w:rPr>
            <w:webHidden/>
          </w:rPr>
          <w:instrText>PAGEREF _Toc522625180 \h</w:instrText>
        </w:r>
        <w:r w:rsidR="006E7CE8">
          <w:rPr>
            <w:webHidden/>
          </w:rPr>
        </w:r>
        <w:r w:rsidR="006E7CE8">
          <w:rPr>
            <w:webHidden/>
          </w:rPr>
          <w:fldChar w:fldCharType="separate"/>
        </w:r>
        <w:r>
          <w:rPr>
            <w:noProof/>
            <w:webHidden/>
          </w:rPr>
          <w:t>14</w:t>
        </w:r>
        <w:r w:rsidR="006E7CE8">
          <w:rPr>
            <w:webHidden/>
          </w:rPr>
          <w:fldChar w:fldCharType="end"/>
        </w:r>
      </w:hyperlink>
    </w:p>
    <w:p w14:paraId="5A7F8D83" w14:textId="6A9A3CB9" w:rsidR="009C55C7" w:rsidRDefault="00B473D3">
      <w:pPr>
        <w:pStyle w:val="TOC2"/>
        <w:rPr>
          <w:rFonts w:asciiTheme="minorHAnsi" w:eastAsiaTheme="minorEastAsia" w:hAnsiTheme="minorHAnsi" w:cstheme="minorBidi"/>
          <w:smallCaps w:val="0"/>
          <w:sz w:val="22"/>
          <w:szCs w:val="22"/>
          <w:lang w:val="cs-CZ" w:eastAsia="cs-CZ"/>
        </w:rPr>
      </w:pPr>
      <w:hyperlink w:anchor="_Toc522625181">
        <w:r w:rsidR="006E7CE8">
          <w:rPr>
            <w:rStyle w:val="IndexLink"/>
            <w:rFonts w:ascii="Times New Roman Bold" w:hAnsi="Times New Roman Bold"/>
            <w:webHidden/>
            <w:lang w:val="en-GB"/>
          </w:rPr>
          <w:t>3.13.</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Short-Term Payables</w:t>
        </w:r>
        <w:r w:rsidR="006E7CE8">
          <w:rPr>
            <w:webHidden/>
          </w:rPr>
          <w:fldChar w:fldCharType="begin"/>
        </w:r>
        <w:r w:rsidR="006E7CE8">
          <w:rPr>
            <w:webHidden/>
          </w:rPr>
          <w:instrText>PAGEREF _Toc522625181 \h</w:instrText>
        </w:r>
        <w:r w:rsidR="006E7CE8">
          <w:rPr>
            <w:webHidden/>
          </w:rPr>
        </w:r>
        <w:r w:rsidR="006E7CE8">
          <w:rPr>
            <w:webHidden/>
          </w:rPr>
          <w:fldChar w:fldCharType="separate"/>
        </w:r>
        <w:r>
          <w:rPr>
            <w:noProof/>
            <w:webHidden/>
          </w:rPr>
          <w:t>14</w:t>
        </w:r>
        <w:r w:rsidR="006E7CE8">
          <w:rPr>
            <w:webHidden/>
          </w:rPr>
          <w:fldChar w:fldCharType="end"/>
        </w:r>
      </w:hyperlink>
    </w:p>
    <w:p w14:paraId="6A64BC72" w14:textId="5910A6D5" w:rsidR="009C55C7" w:rsidRDefault="00B473D3">
      <w:pPr>
        <w:pStyle w:val="TOC2"/>
        <w:rPr>
          <w:rFonts w:asciiTheme="minorHAnsi" w:eastAsiaTheme="minorEastAsia" w:hAnsiTheme="minorHAnsi" w:cstheme="minorBidi"/>
          <w:smallCaps w:val="0"/>
          <w:sz w:val="22"/>
          <w:szCs w:val="22"/>
          <w:lang w:val="cs-CZ" w:eastAsia="cs-CZ"/>
        </w:rPr>
      </w:pPr>
      <w:hyperlink w:anchor="_Toc522625182">
        <w:r w:rsidR="006E7CE8">
          <w:rPr>
            <w:rStyle w:val="IndexLink"/>
            <w:rFonts w:ascii="Times New Roman Bold" w:hAnsi="Times New Roman Bold"/>
            <w:webHidden/>
            <w:lang w:val="en-GB"/>
          </w:rPr>
          <w:t>3.14.</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Bank Loans</w:t>
        </w:r>
        <w:r w:rsidR="006E7CE8">
          <w:rPr>
            <w:webHidden/>
          </w:rPr>
          <w:fldChar w:fldCharType="begin"/>
        </w:r>
        <w:r w:rsidR="006E7CE8">
          <w:rPr>
            <w:webHidden/>
          </w:rPr>
          <w:instrText>PAGEREF _Toc522625182 \h</w:instrText>
        </w:r>
        <w:r w:rsidR="006E7CE8">
          <w:rPr>
            <w:webHidden/>
          </w:rPr>
        </w:r>
        <w:r w:rsidR="006E7CE8">
          <w:rPr>
            <w:webHidden/>
          </w:rPr>
          <w:fldChar w:fldCharType="separate"/>
        </w:r>
        <w:r>
          <w:rPr>
            <w:noProof/>
            <w:webHidden/>
          </w:rPr>
          <w:t>14</w:t>
        </w:r>
        <w:r w:rsidR="006E7CE8">
          <w:rPr>
            <w:webHidden/>
          </w:rPr>
          <w:fldChar w:fldCharType="end"/>
        </w:r>
      </w:hyperlink>
    </w:p>
    <w:p w14:paraId="359E43CC" w14:textId="35F17215" w:rsidR="009C55C7" w:rsidRDefault="00B473D3">
      <w:pPr>
        <w:pStyle w:val="TOC2"/>
        <w:rPr>
          <w:rFonts w:asciiTheme="minorHAnsi" w:eastAsiaTheme="minorEastAsia" w:hAnsiTheme="minorHAnsi" w:cstheme="minorBidi"/>
          <w:smallCaps w:val="0"/>
          <w:sz w:val="22"/>
          <w:szCs w:val="22"/>
          <w:lang w:val="cs-CZ" w:eastAsia="cs-CZ"/>
        </w:rPr>
      </w:pPr>
      <w:hyperlink w:anchor="_Toc522625183">
        <w:r w:rsidR="006E7CE8">
          <w:rPr>
            <w:rStyle w:val="IndexLink"/>
            <w:rFonts w:ascii="Times New Roman Bold" w:hAnsi="Times New Roman Bold"/>
            <w:webHidden/>
            <w:lang w:val="en-GB"/>
          </w:rPr>
          <w:t>3.15.</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Accrued Expenses and Deferred Income (Other Liabilities)</w:t>
        </w:r>
        <w:r w:rsidR="006E7CE8">
          <w:rPr>
            <w:webHidden/>
          </w:rPr>
          <w:fldChar w:fldCharType="begin"/>
        </w:r>
        <w:r w:rsidR="006E7CE8">
          <w:rPr>
            <w:webHidden/>
          </w:rPr>
          <w:instrText>PAGEREF _Toc522625183 \h</w:instrText>
        </w:r>
        <w:r w:rsidR="006E7CE8">
          <w:rPr>
            <w:webHidden/>
          </w:rPr>
        </w:r>
        <w:r w:rsidR="006E7CE8">
          <w:rPr>
            <w:webHidden/>
          </w:rPr>
          <w:fldChar w:fldCharType="separate"/>
        </w:r>
        <w:r>
          <w:rPr>
            <w:noProof/>
            <w:webHidden/>
          </w:rPr>
          <w:t>15</w:t>
        </w:r>
        <w:r w:rsidR="006E7CE8">
          <w:rPr>
            <w:webHidden/>
          </w:rPr>
          <w:fldChar w:fldCharType="end"/>
        </w:r>
      </w:hyperlink>
    </w:p>
    <w:p w14:paraId="139BAF8C" w14:textId="75A81EC0" w:rsidR="009C55C7" w:rsidRDefault="00B473D3">
      <w:pPr>
        <w:pStyle w:val="TOC2"/>
        <w:rPr>
          <w:rFonts w:asciiTheme="minorHAnsi" w:eastAsiaTheme="minorEastAsia" w:hAnsiTheme="minorHAnsi" w:cstheme="minorBidi"/>
          <w:smallCaps w:val="0"/>
          <w:sz w:val="22"/>
          <w:szCs w:val="22"/>
          <w:lang w:val="cs-CZ" w:eastAsia="cs-CZ"/>
        </w:rPr>
      </w:pPr>
      <w:hyperlink w:anchor="_Toc522625184">
        <w:r w:rsidR="006E7CE8">
          <w:rPr>
            <w:rStyle w:val="IndexLink"/>
            <w:rFonts w:ascii="Times New Roman Bold" w:hAnsi="Times New Roman Bold"/>
            <w:webHidden/>
            <w:lang w:val="en-GB"/>
          </w:rPr>
          <w:t>3.16.</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Deferred Income Tax</w:t>
        </w:r>
        <w:r w:rsidR="006E7CE8">
          <w:rPr>
            <w:webHidden/>
          </w:rPr>
          <w:fldChar w:fldCharType="begin"/>
        </w:r>
        <w:r w:rsidR="006E7CE8">
          <w:rPr>
            <w:webHidden/>
          </w:rPr>
          <w:instrText>PAGEREF _Toc522625184 \h</w:instrText>
        </w:r>
        <w:r w:rsidR="006E7CE8">
          <w:rPr>
            <w:webHidden/>
          </w:rPr>
        </w:r>
        <w:r w:rsidR="006E7CE8">
          <w:rPr>
            <w:webHidden/>
          </w:rPr>
          <w:fldChar w:fldCharType="separate"/>
        </w:r>
        <w:r>
          <w:rPr>
            <w:noProof/>
            <w:webHidden/>
          </w:rPr>
          <w:t>15</w:t>
        </w:r>
        <w:r w:rsidR="006E7CE8">
          <w:rPr>
            <w:webHidden/>
          </w:rPr>
          <w:fldChar w:fldCharType="end"/>
        </w:r>
      </w:hyperlink>
    </w:p>
    <w:p w14:paraId="56AA3772" w14:textId="0D6B4545" w:rsidR="009C55C7" w:rsidRDefault="00B473D3">
      <w:pPr>
        <w:pStyle w:val="TOC2"/>
        <w:rPr>
          <w:rFonts w:asciiTheme="minorHAnsi" w:eastAsiaTheme="minorEastAsia" w:hAnsiTheme="minorHAnsi" w:cstheme="minorBidi"/>
          <w:smallCaps w:val="0"/>
          <w:sz w:val="22"/>
          <w:szCs w:val="22"/>
          <w:lang w:val="cs-CZ" w:eastAsia="cs-CZ"/>
        </w:rPr>
      </w:pPr>
      <w:hyperlink w:anchor="_Toc522625185">
        <w:r w:rsidR="006E7CE8">
          <w:rPr>
            <w:rStyle w:val="IndexLink"/>
            <w:rFonts w:ascii="Times New Roman Bold" w:hAnsi="Times New Roman Bold"/>
            <w:webHidden/>
            <w:lang w:val="en-GB"/>
          </w:rPr>
          <w:t>3.17.</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Income from Ordinary Activities</w:t>
        </w:r>
        <w:r w:rsidR="006E7CE8">
          <w:rPr>
            <w:webHidden/>
          </w:rPr>
          <w:fldChar w:fldCharType="begin"/>
        </w:r>
        <w:r w:rsidR="006E7CE8">
          <w:rPr>
            <w:webHidden/>
          </w:rPr>
          <w:instrText>PAGEREF _Toc522625185 \h</w:instrText>
        </w:r>
        <w:r w:rsidR="006E7CE8">
          <w:rPr>
            <w:webHidden/>
          </w:rPr>
        </w:r>
        <w:r w:rsidR="006E7CE8">
          <w:rPr>
            <w:webHidden/>
          </w:rPr>
          <w:fldChar w:fldCharType="separate"/>
        </w:r>
        <w:r>
          <w:rPr>
            <w:noProof/>
            <w:webHidden/>
          </w:rPr>
          <w:t>15</w:t>
        </w:r>
        <w:r w:rsidR="006E7CE8">
          <w:rPr>
            <w:webHidden/>
          </w:rPr>
          <w:fldChar w:fldCharType="end"/>
        </w:r>
      </w:hyperlink>
    </w:p>
    <w:p w14:paraId="5B1DE2FC" w14:textId="16683B2D" w:rsidR="009C55C7" w:rsidRDefault="00B473D3">
      <w:pPr>
        <w:pStyle w:val="TOC2"/>
        <w:rPr>
          <w:rFonts w:asciiTheme="minorHAnsi" w:eastAsiaTheme="minorEastAsia" w:hAnsiTheme="minorHAnsi" w:cstheme="minorBidi"/>
          <w:smallCaps w:val="0"/>
          <w:sz w:val="22"/>
          <w:szCs w:val="22"/>
          <w:lang w:val="cs-CZ" w:eastAsia="cs-CZ"/>
        </w:rPr>
      </w:pPr>
      <w:hyperlink w:anchor="_Toc522625186">
        <w:r w:rsidR="006E7CE8">
          <w:rPr>
            <w:rStyle w:val="IndexLink"/>
            <w:rFonts w:ascii="Times New Roman Bold" w:hAnsi="Times New Roman Bold"/>
            <w:webHidden/>
            <w:lang w:val="en-GB"/>
          </w:rPr>
          <w:t>3.18.</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Employees, Management and Statutory Bodies</w:t>
        </w:r>
        <w:r w:rsidR="006E7CE8">
          <w:rPr>
            <w:webHidden/>
          </w:rPr>
          <w:fldChar w:fldCharType="begin"/>
        </w:r>
        <w:r w:rsidR="006E7CE8">
          <w:rPr>
            <w:webHidden/>
          </w:rPr>
          <w:instrText>PAGEREF _Toc522625186 \h</w:instrText>
        </w:r>
        <w:r w:rsidR="006E7CE8">
          <w:rPr>
            <w:webHidden/>
          </w:rPr>
        </w:r>
        <w:r w:rsidR="006E7CE8">
          <w:rPr>
            <w:webHidden/>
          </w:rPr>
          <w:fldChar w:fldCharType="separate"/>
        </w:r>
        <w:r>
          <w:rPr>
            <w:noProof/>
            <w:webHidden/>
          </w:rPr>
          <w:t>16</w:t>
        </w:r>
        <w:r w:rsidR="006E7CE8">
          <w:rPr>
            <w:webHidden/>
          </w:rPr>
          <w:fldChar w:fldCharType="end"/>
        </w:r>
      </w:hyperlink>
    </w:p>
    <w:p w14:paraId="2499BDD5" w14:textId="66AF5612" w:rsidR="009C55C7" w:rsidRDefault="00B473D3">
      <w:pPr>
        <w:pStyle w:val="TOC2"/>
        <w:rPr>
          <w:rFonts w:asciiTheme="minorHAnsi" w:eastAsiaTheme="minorEastAsia" w:hAnsiTheme="minorHAnsi" w:cstheme="minorBidi"/>
          <w:smallCaps w:val="0"/>
          <w:sz w:val="22"/>
          <w:szCs w:val="22"/>
          <w:lang w:val="cs-CZ" w:eastAsia="cs-CZ"/>
        </w:rPr>
      </w:pPr>
      <w:hyperlink w:anchor="_Toc522625187">
        <w:r w:rsidR="006E7CE8">
          <w:rPr>
            <w:rStyle w:val="IndexLink"/>
            <w:rFonts w:ascii="Times New Roman Bold" w:hAnsi="Times New Roman Bold"/>
            <w:webHidden/>
            <w:lang w:val="en-GB"/>
          </w:rPr>
          <w:t>3.19.</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Other Operating Income and Expenses</w:t>
        </w:r>
        <w:r w:rsidR="006E7CE8">
          <w:rPr>
            <w:webHidden/>
          </w:rPr>
          <w:fldChar w:fldCharType="begin"/>
        </w:r>
        <w:r w:rsidR="006E7CE8">
          <w:rPr>
            <w:webHidden/>
          </w:rPr>
          <w:instrText>PAGEREF _Toc522625187 \h</w:instrText>
        </w:r>
        <w:r w:rsidR="006E7CE8">
          <w:rPr>
            <w:webHidden/>
          </w:rPr>
        </w:r>
        <w:r w:rsidR="006E7CE8">
          <w:rPr>
            <w:webHidden/>
          </w:rPr>
          <w:fldChar w:fldCharType="separate"/>
        </w:r>
        <w:r>
          <w:rPr>
            <w:noProof/>
            <w:webHidden/>
          </w:rPr>
          <w:t>16</w:t>
        </w:r>
        <w:r w:rsidR="006E7CE8">
          <w:rPr>
            <w:webHidden/>
          </w:rPr>
          <w:fldChar w:fldCharType="end"/>
        </w:r>
      </w:hyperlink>
    </w:p>
    <w:p w14:paraId="39145784" w14:textId="7BBD10E1" w:rsidR="009C55C7" w:rsidRDefault="00B473D3">
      <w:pPr>
        <w:pStyle w:val="TOC2"/>
        <w:rPr>
          <w:rFonts w:asciiTheme="minorHAnsi" w:eastAsiaTheme="minorEastAsia" w:hAnsiTheme="minorHAnsi" w:cstheme="minorBidi"/>
          <w:smallCaps w:val="0"/>
          <w:sz w:val="22"/>
          <w:szCs w:val="22"/>
          <w:lang w:val="cs-CZ" w:eastAsia="cs-CZ"/>
        </w:rPr>
      </w:pPr>
      <w:hyperlink w:anchor="_Toc522625188">
        <w:r w:rsidR="006E7CE8">
          <w:rPr>
            <w:rStyle w:val="IndexLink"/>
            <w:rFonts w:ascii="Times New Roman Bold" w:hAnsi="Times New Roman Bold"/>
            <w:webHidden/>
            <w:lang w:val="en-GB"/>
          </w:rPr>
          <w:t>3.20.</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Financial Income and Expenses</w:t>
        </w:r>
        <w:r w:rsidR="006E7CE8">
          <w:rPr>
            <w:webHidden/>
          </w:rPr>
          <w:fldChar w:fldCharType="begin"/>
        </w:r>
        <w:r w:rsidR="006E7CE8">
          <w:rPr>
            <w:webHidden/>
          </w:rPr>
          <w:instrText>PAGEREF _Toc522625188 \h</w:instrText>
        </w:r>
        <w:r w:rsidR="006E7CE8">
          <w:rPr>
            <w:webHidden/>
          </w:rPr>
        </w:r>
        <w:r w:rsidR="006E7CE8">
          <w:rPr>
            <w:webHidden/>
          </w:rPr>
          <w:fldChar w:fldCharType="separate"/>
        </w:r>
        <w:r>
          <w:rPr>
            <w:noProof/>
            <w:webHidden/>
          </w:rPr>
          <w:t>16</w:t>
        </w:r>
        <w:r w:rsidR="006E7CE8">
          <w:rPr>
            <w:webHidden/>
          </w:rPr>
          <w:fldChar w:fldCharType="end"/>
        </w:r>
      </w:hyperlink>
    </w:p>
    <w:p w14:paraId="5C6E3333" w14:textId="1694FA4D" w:rsidR="009C55C7" w:rsidRDefault="00B473D3">
      <w:pPr>
        <w:pStyle w:val="TOC2"/>
        <w:rPr>
          <w:rFonts w:asciiTheme="minorHAnsi" w:eastAsiaTheme="minorEastAsia" w:hAnsiTheme="minorHAnsi" w:cstheme="minorBidi"/>
          <w:smallCaps w:val="0"/>
          <w:sz w:val="22"/>
          <w:szCs w:val="22"/>
          <w:lang w:val="cs-CZ" w:eastAsia="cs-CZ"/>
        </w:rPr>
      </w:pPr>
      <w:hyperlink w:anchor="_Toc522625189">
        <w:r w:rsidR="006E7CE8">
          <w:rPr>
            <w:rStyle w:val="IndexLink"/>
            <w:rFonts w:ascii="Times New Roman Bold" w:hAnsi="Times New Roman Bold"/>
            <w:webHidden/>
            <w:lang w:val="en-GB"/>
          </w:rPr>
          <w:t>3.21.</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Related Party Transactions</w:t>
        </w:r>
        <w:r w:rsidR="006E7CE8">
          <w:rPr>
            <w:webHidden/>
          </w:rPr>
          <w:fldChar w:fldCharType="begin"/>
        </w:r>
        <w:r w:rsidR="006E7CE8">
          <w:rPr>
            <w:webHidden/>
          </w:rPr>
          <w:instrText>PAGEREF _Toc522625189 \h</w:instrText>
        </w:r>
        <w:r w:rsidR="006E7CE8">
          <w:rPr>
            <w:webHidden/>
          </w:rPr>
        </w:r>
        <w:r w:rsidR="006E7CE8">
          <w:rPr>
            <w:webHidden/>
          </w:rPr>
          <w:fldChar w:fldCharType="separate"/>
        </w:r>
        <w:r>
          <w:rPr>
            <w:noProof/>
            <w:webHidden/>
          </w:rPr>
          <w:t>16</w:t>
        </w:r>
        <w:r w:rsidR="006E7CE8">
          <w:rPr>
            <w:webHidden/>
          </w:rPr>
          <w:fldChar w:fldCharType="end"/>
        </w:r>
      </w:hyperlink>
    </w:p>
    <w:p w14:paraId="0AAF19FA" w14:textId="4A7E9533" w:rsidR="009C55C7" w:rsidRDefault="00B473D3">
      <w:pPr>
        <w:pStyle w:val="TOC2"/>
        <w:rPr>
          <w:rFonts w:asciiTheme="minorHAnsi" w:eastAsiaTheme="minorEastAsia" w:hAnsiTheme="minorHAnsi" w:cstheme="minorBidi"/>
          <w:smallCaps w:val="0"/>
          <w:sz w:val="22"/>
          <w:szCs w:val="22"/>
          <w:lang w:val="cs-CZ" w:eastAsia="cs-CZ"/>
        </w:rPr>
      </w:pPr>
      <w:hyperlink w:anchor="_Toc522625190">
        <w:r w:rsidR="006E7CE8">
          <w:rPr>
            <w:rStyle w:val="IndexLink"/>
            <w:rFonts w:ascii="Times New Roman Bold" w:hAnsi="Times New Roman Bold"/>
            <w:webHidden/>
            <w:lang w:val="en-GB"/>
          </w:rPr>
          <w:t>3.22.</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Total Fee to the Statutory Auditor/Audit Company</w:t>
        </w:r>
        <w:r w:rsidR="006E7CE8">
          <w:rPr>
            <w:webHidden/>
          </w:rPr>
          <w:fldChar w:fldCharType="begin"/>
        </w:r>
        <w:r w:rsidR="006E7CE8">
          <w:rPr>
            <w:webHidden/>
          </w:rPr>
          <w:instrText>PAGEREF _Toc522625190 \h</w:instrText>
        </w:r>
        <w:r w:rsidR="006E7CE8">
          <w:rPr>
            <w:webHidden/>
          </w:rPr>
        </w:r>
        <w:r w:rsidR="006E7CE8">
          <w:rPr>
            <w:webHidden/>
          </w:rPr>
          <w:fldChar w:fldCharType="separate"/>
        </w:r>
        <w:r>
          <w:rPr>
            <w:noProof/>
            <w:webHidden/>
          </w:rPr>
          <w:t>18</w:t>
        </w:r>
        <w:r w:rsidR="006E7CE8">
          <w:rPr>
            <w:webHidden/>
          </w:rPr>
          <w:fldChar w:fldCharType="end"/>
        </w:r>
      </w:hyperlink>
    </w:p>
    <w:p w14:paraId="7A843541" w14:textId="1699825C" w:rsidR="009C55C7" w:rsidRDefault="00B473D3">
      <w:pPr>
        <w:pStyle w:val="TOC2"/>
        <w:rPr>
          <w:rFonts w:asciiTheme="minorHAnsi" w:eastAsiaTheme="minorEastAsia" w:hAnsiTheme="minorHAnsi" w:cstheme="minorBidi"/>
          <w:smallCaps w:val="0"/>
          <w:sz w:val="22"/>
          <w:szCs w:val="22"/>
          <w:lang w:val="cs-CZ" w:eastAsia="cs-CZ"/>
        </w:rPr>
      </w:pPr>
      <w:hyperlink w:anchor="_Toc522625191">
        <w:r w:rsidR="006E7CE8">
          <w:rPr>
            <w:rStyle w:val="IndexLink"/>
            <w:rFonts w:ascii="Times New Roman Bold" w:hAnsi="Times New Roman Bold"/>
            <w:webHidden/>
            <w:lang w:val="en-GB"/>
          </w:rPr>
          <w:t>3.23.</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Off Balance Sheet Commitments</w:t>
        </w:r>
        <w:r w:rsidR="006E7CE8">
          <w:rPr>
            <w:webHidden/>
          </w:rPr>
          <w:fldChar w:fldCharType="begin"/>
        </w:r>
        <w:r w:rsidR="006E7CE8">
          <w:rPr>
            <w:webHidden/>
          </w:rPr>
          <w:instrText>PAGEREF _Toc522625191 \h</w:instrText>
        </w:r>
        <w:r w:rsidR="006E7CE8">
          <w:rPr>
            <w:webHidden/>
          </w:rPr>
        </w:r>
        <w:r w:rsidR="006E7CE8">
          <w:rPr>
            <w:webHidden/>
          </w:rPr>
          <w:fldChar w:fldCharType="separate"/>
        </w:r>
        <w:r>
          <w:rPr>
            <w:noProof/>
            <w:webHidden/>
          </w:rPr>
          <w:t>19</w:t>
        </w:r>
        <w:r w:rsidR="006E7CE8">
          <w:rPr>
            <w:webHidden/>
          </w:rPr>
          <w:fldChar w:fldCharType="end"/>
        </w:r>
      </w:hyperlink>
    </w:p>
    <w:p w14:paraId="3CFBE99D" w14:textId="76D0C388" w:rsidR="009C55C7" w:rsidRDefault="00B473D3">
      <w:pPr>
        <w:pStyle w:val="TOC2"/>
        <w:rPr>
          <w:rFonts w:asciiTheme="minorHAnsi" w:eastAsiaTheme="minorEastAsia" w:hAnsiTheme="minorHAnsi" w:cstheme="minorBidi"/>
          <w:smallCaps w:val="0"/>
          <w:sz w:val="22"/>
          <w:szCs w:val="22"/>
          <w:lang w:val="cs-CZ" w:eastAsia="cs-CZ"/>
        </w:rPr>
      </w:pPr>
      <w:hyperlink w:anchor="_Toc522625192">
        <w:r w:rsidR="006E7CE8">
          <w:rPr>
            <w:rStyle w:val="IndexLink"/>
            <w:rFonts w:ascii="Times New Roman Bold" w:hAnsi="Times New Roman Bold"/>
            <w:webHidden/>
            <w:lang w:val="en-GB"/>
          </w:rPr>
          <w:t>3.24.</w:t>
        </w:r>
        <w:r w:rsidR="006E7CE8">
          <w:rPr>
            <w:rStyle w:val="IndexLink"/>
            <w:rFonts w:asciiTheme="minorHAnsi" w:eastAsiaTheme="minorEastAsia" w:hAnsiTheme="minorHAnsi" w:cstheme="minorBidi"/>
            <w:smallCaps w:val="0"/>
            <w:sz w:val="22"/>
            <w:szCs w:val="22"/>
            <w:lang w:val="cs-CZ" w:eastAsia="cs-CZ"/>
          </w:rPr>
          <w:tab/>
        </w:r>
        <w:r w:rsidR="006E7CE8">
          <w:rPr>
            <w:rStyle w:val="IndexLink"/>
            <w:lang w:val="en-GB"/>
          </w:rPr>
          <w:t>Post Balance Sheet Events</w:t>
        </w:r>
        <w:r w:rsidR="006E7CE8">
          <w:rPr>
            <w:webHidden/>
          </w:rPr>
          <w:fldChar w:fldCharType="begin"/>
        </w:r>
        <w:r w:rsidR="006E7CE8">
          <w:rPr>
            <w:webHidden/>
          </w:rPr>
          <w:instrText>PAGEREF _Toc522625192 \h</w:instrText>
        </w:r>
        <w:r w:rsidR="006E7CE8">
          <w:rPr>
            <w:webHidden/>
          </w:rPr>
        </w:r>
        <w:r w:rsidR="006E7CE8">
          <w:rPr>
            <w:webHidden/>
          </w:rPr>
          <w:fldChar w:fldCharType="separate"/>
        </w:r>
        <w:r>
          <w:rPr>
            <w:noProof/>
            <w:webHidden/>
          </w:rPr>
          <w:t>19</w:t>
        </w:r>
        <w:r w:rsidR="006E7CE8">
          <w:rPr>
            <w:webHidden/>
          </w:rPr>
          <w:fldChar w:fldCharType="end"/>
        </w:r>
      </w:hyperlink>
    </w:p>
    <w:p w14:paraId="273DEE33" w14:textId="77777777" w:rsidR="009C55C7" w:rsidRDefault="006E7CE8">
      <w:pPr>
        <w:jc w:val="center"/>
        <w:outlineLvl w:val="0"/>
        <w:rPr>
          <w:b/>
          <w:caps/>
          <w:lang w:val="en-GB"/>
        </w:rPr>
      </w:pPr>
      <w:r>
        <w:fldChar w:fldCharType="end"/>
      </w:r>
    </w:p>
    <w:p w14:paraId="0DE7DCEB" w14:textId="77777777" w:rsidR="009C55C7" w:rsidRDefault="006E7CE8">
      <w:pPr>
        <w:pStyle w:val="Heading1"/>
        <w:numPr>
          <w:ilvl w:val="0"/>
          <w:numId w:val="3"/>
        </w:numPr>
        <w:rPr>
          <w:lang w:val="en-GB"/>
        </w:rPr>
      </w:pPr>
      <w:bookmarkStart w:id="1" w:name="_Toc53393284"/>
      <w:bookmarkStart w:id="2" w:name="_Toc51124385"/>
      <w:bookmarkStart w:id="3" w:name="_Toc522625149"/>
      <w:bookmarkEnd w:id="1"/>
      <w:bookmarkEnd w:id="2"/>
      <w:bookmarkEnd w:id="3"/>
      <w:r>
        <w:rPr>
          <w:lang w:val="en-GB"/>
        </w:rPr>
        <w:lastRenderedPageBreak/>
        <w:t>GENERAL INFORMATION</w:t>
      </w:r>
    </w:p>
    <w:p w14:paraId="1312D44D" w14:textId="77777777" w:rsidR="009C55C7" w:rsidRDefault="009C55C7">
      <w:pPr>
        <w:rPr>
          <w:sz w:val="2"/>
          <w:szCs w:val="2"/>
          <w:lang w:val="en-GB"/>
        </w:rPr>
      </w:pPr>
    </w:p>
    <w:p w14:paraId="546758E6" w14:textId="77777777" w:rsidR="009C55C7" w:rsidRDefault="006E7CE8">
      <w:pPr>
        <w:pStyle w:val="Heading2"/>
        <w:numPr>
          <w:ilvl w:val="1"/>
          <w:numId w:val="3"/>
        </w:numPr>
        <w:spacing w:before="0"/>
        <w:rPr>
          <w:lang w:val="en-GB"/>
        </w:rPr>
      </w:pPr>
      <w:bookmarkStart w:id="4" w:name="_Toc522625150"/>
      <w:r>
        <w:rPr>
          <w:lang w:val="en-GB"/>
        </w:rPr>
        <w:t>Incorporation and Description of the Business</w:t>
      </w:r>
      <w:bookmarkEnd w:id="4"/>
      <w:r>
        <w:rPr>
          <w:lang w:val="en-GB"/>
        </w:rPr>
        <w:t xml:space="preserve"> </w:t>
      </w:r>
    </w:p>
    <w:p w14:paraId="1BCA61F9" w14:textId="77777777" w:rsidR="009C55C7" w:rsidRDefault="006E7CE8">
      <w:pPr>
        <w:jc w:val="both"/>
      </w:pPr>
      <w:r>
        <w:rPr>
          <w:b/>
          <w:bCs/>
          <w:lang w:val="en-GB"/>
        </w:rPr>
        <w:t>(</w:t>
      </w:r>
      <w:r>
        <w:rPr>
          <w:b/>
          <w:i/>
          <w:lang w:val="en-GB"/>
        </w:rPr>
        <w:t>Name of the company as indicated in the details held at the Register of Companies</w:t>
      </w:r>
      <w:r>
        <w:rPr>
          <w:b/>
          <w:bCs/>
          <w:lang w:val="en-GB"/>
        </w:rPr>
        <w:t>)</w:t>
      </w:r>
      <w:r>
        <w:rPr>
          <w:lang w:val="en-GB"/>
        </w:rPr>
        <w:t xml:space="preserve"> (hereinafter the “Company”) was formed by </w:t>
      </w:r>
      <w:r>
        <w:rPr>
          <w:b/>
          <w:i/>
          <w:lang w:val="en-GB"/>
        </w:rPr>
        <w:t>a Deed of Association/Memorandum of Association/Founder’s Deed</w:t>
      </w:r>
      <w:r>
        <w:rPr>
          <w:lang w:val="en-GB"/>
        </w:rPr>
        <w:t xml:space="preserve"> </w:t>
      </w:r>
      <w:r>
        <w:rPr>
          <w:b/>
          <w:bCs/>
          <w:i/>
          <w:iCs/>
          <w:lang w:val="en-GB"/>
        </w:rPr>
        <w:t>as a joint stock company/limited liability company</w:t>
      </w:r>
      <w:r>
        <w:rPr>
          <w:lang w:val="en-GB"/>
        </w:rPr>
        <w:t xml:space="preserve"> on ................ and was incorporated following.The principal activities of the Company include (</w:t>
      </w:r>
      <w:r>
        <w:rPr>
          <w:b/>
          <w:bCs/>
          <w:i/>
          <w:iCs/>
          <w:lang w:val="en-GB"/>
        </w:rPr>
        <w:t>Provide a list of principal activities</w:t>
      </w:r>
      <w:r>
        <w:rPr>
          <w:b/>
          <w:bCs/>
          <w:lang w:val="en-GB"/>
        </w:rPr>
        <w:t>.)</w:t>
      </w:r>
      <w:r>
        <w:rPr>
          <w:lang w:val="en-GB"/>
        </w:rPr>
        <w:t>.</w:t>
      </w:r>
    </w:p>
    <w:p w14:paraId="3E1D4EF2" w14:textId="77777777" w:rsidR="009C55C7" w:rsidRDefault="009C55C7">
      <w:pPr>
        <w:pStyle w:val="BodyTextIndent"/>
        <w:rPr>
          <w:szCs w:val="24"/>
          <w:lang w:val="en-GB"/>
        </w:rPr>
      </w:pPr>
    </w:p>
    <w:p w14:paraId="056A6A51" w14:textId="77777777" w:rsidR="009C55C7" w:rsidRDefault="006E7CE8">
      <w:pPr>
        <w:pStyle w:val="BodyTextIndent"/>
        <w:rPr>
          <w:szCs w:val="24"/>
          <w:lang w:val="en-GB"/>
        </w:rPr>
      </w:pPr>
      <w:r>
        <w:rPr>
          <w:szCs w:val="24"/>
          <w:lang w:val="en-GB"/>
        </w:rPr>
        <w:t>The following table shows individuals and legal entities with an equity interest greater than 20 percent and the amount of their equity interest:</w:t>
      </w:r>
    </w:p>
    <w:p w14:paraId="5E7D5514" w14:textId="77777777" w:rsidR="009C55C7" w:rsidRDefault="009C55C7">
      <w:pPr>
        <w:rPr>
          <w:lang w:val="en-GB"/>
        </w:rPr>
      </w:pPr>
    </w:p>
    <w:tbl>
      <w:tblPr>
        <w:tblW w:w="8520"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4300"/>
        <w:gridCol w:w="4220"/>
      </w:tblGrid>
      <w:tr w:rsidR="009C55C7" w14:paraId="0E4575C6" w14:textId="77777777">
        <w:tc>
          <w:tcPr>
            <w:tcW w:w="4299" w:type="dxa"/>
            <w:tcBorders>
              <w:top w:val="single" w:sz="4" w:space="0" w:color="00000A"/>
              <w:bottom w:val="single" w:sz="4" w:space="0" w:color="00000A"/>
            </w:tcBorders>
            <w:shd w:val="clear" w:color="auto" w:fill="auto"/>
          </w:tcPr>
          <w:p w14:paraId="0935CE30" w14:textId="77777777" w:rsidR="009C55C7" w:rsidRDefault="006E7CE8">
            <w:pPr>
              <w:rPr>
                <w:b/>
                <w:sz w:val="18"/>
                <w:lang w:val="en-GB"/>
              </w:rPr>
            </w:pPr>
            <w:r>
              <w:rPr>
                <w:b/>
                <w:sz w:val="18"/>
                <w:lang w:val="en-GB"/>
              </w:rPr>
              <w:t>Shareholder/owner</w:t>
            </w:r>
          </w:p>
        </w:tc>
        <w:tc>
          <w:tcPr>
            <w:tcW w:w="4220" w:type="dxa"/>
            <w:tcBorders>
              <w:top w:val="single" w:sz="4" w:space="0" w:color="00000A"/>
              <w:bottom w:val="single" w:sz="4" w:space="0" w:color="00000A"/>
            </w:tcBorders>
            <w:shd w:val="clear" w:color="auto" w:fill="auto"/>
          </w:tcPr>
          <w:p w14:paraId="7033CCD2" w14:textId="77777777" w:rsidR="009C55C7" w:rsidRDefault="006E7CE8">
            <w:pPr>
              <w:jc w:val="center"/>
              <w:rPr>
                <w:b/>
                <w:sz w:val="18"/>
                <w:lang w:val="en-GB"/>
              </w:rPr>
            </w:pPr>
            <w:r>
              <w:rPr>
                <w:b/>
                <w:sz w:val="18"/>
                <w:lang w:val="en-GB"/>
              </w:rPr>
              <w:t>Ownership percentage</w:t>
            </w:r>
          </w:p>
        </w:tc>
      </w:tr>
      <w:tr w:rsidR="009C55C7" w14:paraId="6B7388D1" w14:textId="77777777">
        <w:tc>
          <w:tcPr>
            <w:tcW w:w="4299" w:type="dxa"/>
            <w:shd w:val="clear" w:color="auto" w:fill="auto"/>
          </w:tcPr>
          <w:p w14:paraId="19C3EC8C" w14:textId="77777777" w:rsidR="009C55C7" w:rsidRDefault="006E7CE8">
            <w:pPr>
              <w:rPr>
                <w:sz w:val="18"/>
                <w:lang w:val="en-GB"/>
              </w:rPr>
            </w:pPr>
            <w:r>
              <w:rPr>
                <w:sz w:val="18"/>
                <w:lang w:val="en-GB"/>
              </w:rPr>
              <w:t>China</w:t>
            </w:r>
          </w:p>
        </w:tc>
        <w:tc>
          <w:tcPr>
            <w:tcW w:w="4220" w:type="dxa"/>
            <w:shd w:val="clear" w:color="auto" w:fill="auto"/>
          </w:tcPr>
          <w:p w14:paraId="0C567281" w14:textId="77777777" w:rsidR="009C55C7" w:rsidRDefault="006E7CE8">
            <w:pPr>
              <w:jc w:val="center"/>
              <w:rPr>
                <w:sz w:val="18"/>
                <w:lang w:val="en-GB"/>
              </w:rPr>
            </w:pPr>
            <w:r>
              <w:rPr>
                <w:sz w:val="18"/>
                <w:lang w:val="en-GB"/>
              </w:rPr>
              <w:t>82</w:t>
            </w:r>
          </w:p>
        </w:tc>
      </w:tr>
      <w:tr w:rsidR="009C55C7" w14:paraId="4FEB2BDF" w14:textId="77777777">
        <w:tc>
          <w:tcPr>
            <w:tcW w:w="4299" w:type="dxa"/>
            <w:tcBorders>
              <w:bottom w:val="single" w:sz="4" w:space="0" w:color="00000A"/>
            </w:tcBorders>
            <w:shd w:val="clear" w:color="auto" w:fill="auto"/>
          </w:tcPr>
          <w:p w14:paraId="4A549E7B" w14:textId="77777777" w:rsidR="009C55C7" w:rsidRDefault="006E7CE8">
            <w:pPr>
              <w:rPr>
                <w:sz w:val="18"/>
                <w:lang w:val="en-GB"/>
              </w:rPr>
            </w:pPr>
            <w:r>
              <w:rPr>
                <w:sz w:val="18"/>
                <w:lang w:val="en-GB"/>
              </w:rPr>
              <w:t xml:space="preserve">Other </w:t>
            </w:r>
          </w:p>
        </w:tc>
        <w:tc>
          <w:tcPr>
            <w:tcW w:w="4220" w:type="dxa"/>
            <w:tcBorders>
              <w:bottom w:val="single" w:sz="4" w:space="0" w:color="00000A"/>
            </w:tcBorders>
            <w:shd w:val="clear" w:color="auto" w:fill="auto"/>
          </w:tcPr>
          <w:p w14:paraId="2B50A588" w14:textId="77777777" w:rsidR="009C55C7" w:rsidRDefault="006E7CE8">
            <w:pPr>
              <w:jc w:val="center"/>
              <w:rPr>
                <w:sz w:val="18"/>
                <w:lang w:val="en-GB"/>
              </w:rPr>
            </w:pPr>
            <w:r>
              <w:rPr>
                <w:sz w:val="18"/>
                <w:lang w:val="en-GB"/>
              </w:rPr>
              <w:t>18</w:t>
            </w:r>
          </w:p>
        </w:tc>
      </w:tr>
      <w:tr w:rsidR="009C55C7" w14:paraId="7BC5BFD0" w14:textId="77777777">
        <w:tc>
          <w:tcPr>
            <w:tcW w:w="4299" w:type="dxa"/>
            <w:tcBorders>
              <w:top w:val="single" w:sz="4" w:space="0" w:color="00000A"/>
              <w:bottom w:val="double" w:sz="4" w:space="0" w:color="00000A"/>
            </w:tcBorders>
            <w:shd w:val="clear" w:color="auto" w:fill="auto"/>
          </w:tcPr>
          <w:p w14:paraId="0BFEDF35" w14:textId="77777777" w:rsidR="009C55C7" w:rsidRDefault="006E7CE8">
            <w:pPr>
              <w:rPr>
                <w:b/>
                <w:sz w:val="18"/>
                <w:lang w:val="en-GB"/>
              </w:rPr>
            </w:pPr>
            <w:r>
              <w:rPr>
                <w:b/>
                <w:sz w:val="18"/>
                <w:lang w:val="en-GB"/>
              </w:rPr>
              <w:t>Total</w:t>
            </w:r>
          </w:p>
        </w:tc>
        <w:tc>
          <w:tcPr>
            <w:tcW w:w="4220" w:type="dxa"/>
            <w:tcBorders>
              <w:top w:val="single" w:sz="4" w:space="0" w:color="00000A"/>
              <w:bottom w:val="double" w:sz="4" w:space="0" w:color="00000A"/>
            </w:tcBorders>
            <w:shd w:val="clear" w:color="auto" w:fill="auto"/>
          </w:tcPr>
          <w:p w14:paraId="4BC5BBE3" w14:textId="77777777" w:rsidR="009C55C7" w:rsidRDefault="006E7CE8">
            <w:pPr>
              <w:jc w:val="center"/>
              <w:rPr>
                <w:b/>
                <w:sz w:val="18"/>
                <w:lang w:val="en-GB"/>
              </w:rPr>
            </w:pPr>
            <w:r>
              <w:rPr>
                <w:b/>
                <w:sz w:val="18"/>
                <w:lang w:val="en-GB"/>
              </w:rPr>
              <w:t>100%</w:t>
            </w:r>
          </w:p>
        </w:tc>
      </w:tr>
    </w:tbl>
    <w:p w14:paraId="6C5C9249" w14:textId="77777777" w:rsidR="009C55C7" w:rsidRDefault="009C55C7">
      <w:pPr>
        <w:ind w:left="426"/>
        <w:rPr>
          <w:lang w:val="en-GB"/>
        </w:rPr>
      </w:pPr>
    </w:p>
    <w:p w14:paraId="3664E0F3" w14:textId="77777777" w:rsidR="009C55C7" w:rsidRDefault="006E7CE8">
      <w:pPr>
        <w:pStyle w:val="BodyTextIndent3"/>
        <w:widowControl/>
        <w:rPr>
          <w:szCs w:val="24"/>
          <w:lang w:val="en-GB"/>
        </w:rPr>
      </w:pPr>
      <w:r>
        <w:rPr>
          <w:szCs w:val="24"/>
          <w:lang w:val="en-GB"/>
        </w:rPr>
        <w:t>(Also give details, if any, about agreements put in place between the shareholders/owners that establish voting rights regardless of the share of the Company’s share capital - this relates to a shareholding in companies equal to or in excess of 20 percent.)</w:t>
      </w:r>
    </w:p>
    <w:p w14:paraId="57168971" w14:textId="77777777" w:rsidR="009C55C7" w:rsidRDefault="006E7CE8">
      <w:pPr>
        <w:pStyle w:val="Heading2"/>
        <w:numPr>
          <w:ilvl w:val="1"/>
          <w:numId w:val="3"/>
        </w:numPr>
        <w:rPr>
          <w:lang w:val="en-GB"/>
        </w:rPr>
      </w:pPr>
      <w:bookmarkStart w:id="5" w:name="_Toc522625151"/>
      <w:bookmarkEnd w:id="5"/>
      <w:r>
        <w:rPr>
          <w:lang w:val="en-GB"/>
        </w:rPr>
        <w:t>Year-on-Year Changes and Amendments to the Register of Companies</w:t>
      </w:r>
    </w:p>
    <w:p w14:paraId="16A3929D" w14:textId="77777777" w:rsidR="009C55C7" w:rsidRDefault="006E7CE8">
      <w:pPr>
        <w:pStyle w:val="BodyTextIndent3"/>
        <w:widowControl/>
        <w:rPr>
          <w:szCs w:val="24"/>
          <w:lang w:val="en-GB"/>
        </w:rPr>
      </w:pPr>
      <w:r>
        <w:rPr>
          <w:lang w:val="en-GB"/>
        </w:rPr>
        <w:t>(Describe changes and amendments to the Register of Companies</w:t>
      </w:r>
      <w:r>
        <w:rPr>
          <w:szCs w:val="24"/>
          <w:lang w:val="en-GB"/>
        </w:rPr>
        <w:t>.)</w:t>
      </w:r>
    </w:p>
    <w:p w14:paraId="1C3C4D5B" w14:textId="77777777" w:rsidR="009C55C7" w:rsidRDefault="006E7CE8">
      <w:pPr>
        <w:pStyle w:val="Heading2"/>
        <w:numPr>
          <w:ilvl w:val="1"/>
          <w:numId w:val="3"/>
        </w:numPr>
        <w:rPr>
          <w:lang w:val="en-GB"/>
        </w:rPr>
      </w:pPr>
      <w:bookmarkStart w:id="6" w:name="_Toc522625152"/>
      <w:bookmarkEnd w:id="6"/>
      <w:r>
        <w:rPr>
          <w:lang w:val="en-GB"/>
        </w:rPr>
        <w:t>Board of Directors and Supervisory Board at the Balance Sheet Date</w:t>
      </w:r>
    </w:p>
    <w:tbl>
      <w:tblPr>
        <w:tblW w:w="8520"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2840"/>
        <w:gridCol w:w="2840"/>
        <w:gridCol w:w="2840"/>
      </w:tblGrid>
      <w:tr w:rsidR="009C55C7" w14:paraId="151C3831" w14:textId="77777777">
        <w:tc>
          <w:tcPr>
            <w:tcW w:w="2840" w:type="dxa"/>
            <w:tcBorders>
              <w:top w:val="single" w:sz="4" w:space="0" w:color="00000A"/>
              <w:bottom w:val="single" w:sz="4" w:space="0" w:color="00000A"/>
            </w:tcBorders>
            <w:shd w:val="clear" w:color="auto" w:fill="auto"/>
          </w:tcPr>
          <w:p w14:paraId="50705800" w14:textId="77777777" w:rsidR="009C55C7" w:rsidRDefault="009C55C7">
            <w:pPr>
              <w:rPr>
                <w:b/>
                <w:sz w:val="18"/>
                <w:lang w:val="en-GB"/>
              </w:rPr>
            </w:pPr>
          </w:p>
        </w:tc>
        <w:tc>
          <w:tcPr>
            <w:tcW w:w="2840" w:type="dxa"/>
            <w:tcBorders>
              <w:top w:val="single" w:sz="4" w:space="0" w:color="00000A"/>
              <w:bottom w:val="single" w:sz="4" w:space="0" w:color="00000A"/>
            </w:tcBorders>
            <w:shd w:val="clear" w:color="auto" w:fill="auto"/>
          </w:tcPr>
          <w:p w14:paraId="00ECDDD5" w14:textId="77777777" w:rsidR="009C55C7" w:rsidRDefault="006E7CE8">
            <w:pPr>
              <w:rPr>
                <w:b/>
                <w:sz w:val="18"/>
                <w:lang w:val="en-GB"/>
              </w:rPr>
            </w:pPr>
            <w:r>
              <w:rPr>
                <w:b/>
                <w:sz w:val="18"/>
                <w:lang w:val="en-GB"/>
              </w:rPr>
              <w:t>Position</w:t>
            </w:r>
          </w:p>
        </w:tc>
        <w:tc>
          <w:tcPr>
            <w:tcW w:w="2840" w:type="dxa"/>
            <w:tcBorders>
              <w:top w:val="single" w:sz="4" w:space="0" w:color="00000A"/>
              <w:bottom w:val="single" w:sz="4" w:space="0" w:color="00000A"/>
            </w:tcBorders>
            <w:shd w:val="clear" w:color="auto" w:fill="auto"/>
          </w:tcPr>
          <w:p w14:paraId="1A06E216" w14:textId="77777777" w:rsidR="009C55C7" w:rsidRDefault="006E7CE8">
            <w:pPr>
              <w:rPr>
                <w:b/>
                <w:sz w:val="18"/>
                <w:lang w:val="en-GB"/>
              </w:rPr>
            </w:pPr>
            <w:r>
              <w:rPr>
                <w:b/>
                <w:sz w:val="18"/>
                <w:lang w:val="en-GB"/>
              </w:rPr>
              <w:t>Name</w:t>
            </w:r>
          </w:p>
        </w:tc>
      </w:tr>
      <w:tr w:rsidR="009C55C7" w14:paraId="2D63B5E3" w14:textId="77777777">
        <w:tc>
          <w:tcPr>
            <w:tcW w:w="2840" w:type="dxa"/>
            <w:tcBorders>
              <w:top w:val="single" w:sz="4" w:space="0" w:color="00000A"/>
            </w:tcBorders>
            <w:shd w:val="clear" w:color="auto" w:fill="auto"/>
          </w:tcPr>
          <w:p w14:paraId="76A478BE" w14:textId="77777777" w:rsidR="009C55C7" w:rsidRDefault="006E7CE8">
            <w:pPr>
              <w:rPr>
                <w:b/>
                <w:sz w:val="18"/>
                <w:lang w:val="en-GB"/>
              </w:rPr>
            </w:pPr>
            <w:r>
              <w:rPr>
                <w:b/>
                <w:sz w:val="18"/>
                <w:lang w:val="en-GB"/>
              </w:rPr>
              <w:t>Board of Directors</w:t>
            </w:r>
          </w:p>
        </w:tc>
        <w:tc>
          <w:tcPr>
            <w:tcW w:w="2840" w:type="dxa"/>
            <w:tcBorders>
              <w:top w:val="single" w:sz="4" w:space="0" w:color="00000A"/>
            </w:tcBorders>
            <w:shd w:val="clear" w:color="auto" w:fill="auto"/>
          </w:tcPr>
          <w:p w14:paraId="1EB8F76A" w14:textId="77777777" w:rsidR="009C55C7" w:rsidRDefault="006E7CE8">
            <w:pPr>
              <w:rPr>
                <w:sz w:val="18"/>
                <w:lang w:val="en-GB"/>
              </w:rPr>
            </w:pPr>
            <w:r>
              <w:rPr>
                <w:sz w:val="18"/>
                <w:lang w:val="en-GB"/>
              </w:rPr>
              <w:t>Chairman</w:t>
            </w:r>
          </w:p>
        </w:tc>
        <w:tc>
          <w:tcPr>
            <w:tcW w:w="2840" w:type="dxa"/>
            <w:tcBorders>
              <w:top w:val="single" w:sz="4" w:space="0" w:color="00000A"/>
            </w:tcBorders>
            <w:shd w:val="clear" w:color="auto" w:fill="auto"/>
          </w:tcPr>
          <w:p w14:paraId="38F86C68" w14:textId="77777777" w:rsidR="009C55C7" w:rsidRDefault="006E7CE8">
            <w:pPr>
              <w:rPr>
                <w:sz w:val="18"/>
                <w:lang w:val="en-GB"/>
              </w:rPr>
            </w:pPr>
            <w:r>
              <w:rPr>
                <w:sz w:val="18"/>
                <w:lang w:val="en-GB"/>
              </w:rPr>
              <w:t>Mr. Heyo</w:t>
            </w:r>
          </w:p>
        </w:tc>
      </w:tr>
      <w:tr w:rsidR="009C55C7" w14:paraId="0033A610" w14:textId="77777777">
        <w:tc>
          <w:tcPr>
            <w:tcW w:w="2840" w:type="dxa"/>
            <w:shd w:val="clear" w:color="auto" w:fill="auto"/>
          </w:tcPr>
          <w:p w14:paraId="654592B7" w14:textId="77777777" w:rsidR="009C55C7" w:rsidRDefault="009C55C7">
            <w:pPr>
              <w:rPr>
                <w:b/>
                <w:sz w:val="18"/>
                <w:lang w:val="en-GB"/>
              </w:rPr>
            </w:pPr>
          </w:p>
        </w:tc>
        <w:tc>
          <w:tcPr>
            <w:tcW w:w="2840" w:type="dxa"/>
            <w:shd w:val="clear" w:color="auto" w:fill="auto"/>
          </w:tcPr>
          <w:p w14:paraId="391A5ABC" w14:textId="77777777" w:rsidR="009C55C7" w:rsidRDefault="006E7CE8">
            <w:pPr>
              <w:rPr>
                <w:sz w:val="18"/>
                <w:lang w:val="en-GB"/>
              </w:rPr>
            </w:pPr>
            <w:r>
              <w:rPr>
                <w:sz w:val="18"/>
                <w:lang w:val="en-GB"/>
              </w:rPr>
              <w:t>Vice-Chairman</w:t>
            </w:r>
          </w:p>
        </w:tc>
        <w:tc>
          <w:tcPr>
            <w:tcW w:w="2840" w:type="dxa"/>
            <w:shd w:val="clear" w:color="auto" w:fill="auto"/>
          </w:tcPr>
          <w:p w14:paraId="4317B97C" w14:textId="77777777" w:rsidR="009C55C7" w:rsidRDefault="009C55C7">
            <w:pPr>
              <w:rPr>
                <w:sz w:val="18"/>
                <w:lang w:val="en-GB"/>
              </w:rPr>
            </w:pPr>
          </w:p>
        </w:tc>
      </w:tr>
      <w:tr w:rsidR="009C55C7" w14:paraId="09ADBCE5" w14:textId="77777777">
        <w:tc>
          <w:tcPr>
            <w:tcW w:w="2840" w:type="dxa"/>
            <w:shd w:val="clear" w:color="auto" w:fill="auto"/>
          </w:tcPr>
          <w:p w14:paraId="58766963" w14:textId="77777777" w:rsidR="009C55C7" w:rsidRDefault="009C55C7">
            <w:pPr>
              <w:rPr>
                <w:b/>
                <w:sz w:val="18"/>
                <w:lang w:val="en-GB"/>
              </w:rPr>
            </w:pPr>
          </w:p>
        </w:tc>
        <w:tc>
          <w:tcPr>
            <w:tcW w:w="2840" w:type="dxa"/>
            <w:shd w:val="clear" w:color="auto" w:fill="auto"/>
          </w:tcPr>
          <w:p w14:paraId="51B5CFEF" w14:textId="77777777" w:rsidR="009C55C7" w:rsidRDefault="006E7CE8">
            <w:pPr>
              <w:rPr>
                <w:sz w:val="18"/>
                <w:lang w:val="en-GB"/>
              </w:rPr>
            </w:pPr>
            <w:r>
              <w:rPr>
                <w:sz w:val="18"/>
                <w:lang w:val="en-GB"/>
              </w:rPr>
              <w:t>Member</w:t>
            </w:r>
          </w:p>
        </w:tc>
        <w:tc>
          <w:tcPr>
            <w:tcW w:w="2840" w:type="dxa"/>
            <w:shd w:val="clear" w:color="auto" w:fill="auto"/>
          </w:tcPr>
          <w:p w14:paraId="46F6EB4D" w14:textId="77777777" w:rsidR="009C55C7" w:rsidRDefault="006E7CE8">
            <w:pPr>
              <w:rPr>
                <w:sz w:val="18"/>
                <w:lang w:val="en-GB"/>
              </w:rPr>
            </w:pPr>
            <w:r>
              <w:rPr>
                <w:sz w:val="18"/>
                <w:lang w:val="en-GB"/>
              </w:rPr>
              <w:t>India</w:t>
            </w:r>
          </w:p>
        </w:tc>
      </w:tr>
      <w:tr w:rsidR="009C55C7" w14:paraId="26EF945D" w14:textId="77777777">
        <w:tc>
          <w:tcPr>
            <w:tcW w:w="2840" w:type="dxa"/>
            <w:shd w:val="clear" w:color="auto" w:fill="auto"/>
          </w:tcPr>
          <w:p w14:paraId="69346173" w14:textId="77777777" w:rsidR="009C55C7" w:rsidRDefault="009C55C7">
            <w:pPr>
              <w:rPr>
                <w:b/>
                <w:sz w:val="18"/>
                <w:lang w:val="en-GB"/>
              </w:rPr>
            </w:pPr>
          </w:p>
        </w:tc>
        <w:tc>
          <w:tcPr>
            <w:tcW w:w="2840" w:type="dxa"/>
            <w:shd w:val="clear" w:color="auto" w:fill="auto"/>
          </w:tcPr>
          <w:p w14:paraId="198B64D4" w14:textId="77777777" w:rsidR="009C55C7" w:rsidRDefault="009C55C7">
            <w:pPr>
              <w:rPr>
                <w:sz w:val="18"/>
                <w:lang w:val="en-GB"/>
              </w:rPr>
            </w:pPr>
          </w:p>
        </w:tc>
        <w:tc>
          <w:tcPr>
            <w:tcW w:w="2840" w:type="dxa"/>
            <w:shd w:val="clear" w:color="auto" w:fill="auto"/>
          </w:tcPr>
          <w:p w14:paraId="13A7C9A6" w14:textId="77777777" w:rsidR="009C55C7" w:rsidRDefault="009C55C7">
            <w:pPr>
              <w:rPr>
                <w:sz w:val="18"/>
                <w:lang w:val="en-GB"/>
              </w:rPr>
            </w:pPr>
          </w:p>
        </w:tc>
      </w:tr>
      <w:tr w:rsidR="009C55C7" w14:paraId="0656DF36" w14:textId="77777777">
        <w:tc>
          <w:tcPr>
            <w:tcW w:w="2840" w:type="dxa"/>
            <w:shd w:val="clear" w:color="auto" w:fill="auto"/>
          </w:tcPr>
          <w:p w14:paraId="501B69F5" w14:textId="77777777" w:rsidR="009C55C7" w:rsidRDefault="006E7CE8">
            <w:pPr>
              <w:rPr>
                <w:b/>
                <w:sz w:val="18"/>
                <w:lang w:val="en-GB"/>
              </w:rPr>
            </w:pPr>
            <w:r>
              <w:rPr>
                <w:b/>
                <w:sz w:val="18"/>
                <w:lang w:val="en-GB"/>
              </w:rPr>
              <w:t>Supervisory Board</w:t>
            </w:r>
          </w:p>
        </w:tc>
        <w:tc>
          <w:tcPr>
            <w:tcW w:w="2840" w:type="dxa"/>
            <w:shd w:val="clear" w:color="auto" w:fill="auto"/>
          </w:tcPr>
          <w:p w14:paraId="46BCC25B" w14:textId="77777777" w:rsidR="009C55C7" w:rsidRDefault="006E7CE8">
            <w:pPr>
              <w:rPr>
                <w:sz w:val="18"/>
                <w:lang w:val="en-GB"/>
              </w:rPr>
            </w:pPr>
            <w:r>
              <w:rPr>
                <w:sz w:val="18"/>
                <w:lang w:val="en-GB"/>
              </w:rPr>
              <w:t>Chairman</w:t>
            </w:r>
          </w:p>
        </w:tc>
        <w:tc>
          <w:tcPr>
            <w:tcW w:w="2840" w:type="dxa"/>
            <w:shd w:val="clear" w:color="auto" w:fill="auto"/>
          </w:tcPr>
          <w:p w14:paraId="5278FB8B" w14:textId="77777777" w:rsidR="009C55C7" w:rsidRDefault="009C55C7">
            <w:pPr>
              <w:rPr>
                <w:sz w:val="18"/>
                <w:lang w:val="en-GB"/>
              </w:rPr>
            </w:pPr>
          </w:p>
        </w:tc>
      </w:tr>
      <w:tr w:rsidR="009C55C7" w14:paraId="4BC1A422" w14:textId="77777777">
        <w:tc>
          <w:tcPr>
            <w:tcW w:w="2840" w:type="dxa"/>
            <w:shd w:val="clear" w:color="auto" w:fill="auto"/>
          </w:tcPr>
          <w:p w14:paraId="4DBDDAAE" w14:textId="77777777" w:rsidR="009C55C7" w:rsidRDefault="009C55C7">
            <w:pPr>
              <w:rPr>
                <w:sz w:val="18"/>
                <w:lang w:val="en-GB"/>
              </w:rPr>
            </w:pPr>
          </w:p>
        </w:tc>
        <w:tc>
          <w:tcPr>
            <w:tcW w:w="2840" w:type="dxa"/>
            <w:shd w:val="clear" w:color="auto" w:fill="auto"/>
          </w:tcPr>
          <w:p w14:paraId="077B2AAB" w14:textId="77777777" w:rsidR="009C55C7" w:rsidRDefault="006E7CE8">
            <w:pPr>
              <w:rPr>
                <w:sz w:val="18"/>
                <w:lang w:val="en-GB"/>
              </w:rPr>
            </w:pPr>
            <w:r>
              <w:rPr>
                <w:sz w:val="18"/>
                <w:lang w:val="en-GB"/>
              </w:rPr>
              <w:t>Vice-Chairman</w:t>
            </w:r>
          </w:p>
        </w:tc>
        <w:tc>
          <w:tcPr>
            <w:tcW w:w="2840" w:type="dxa"/>
            <w:shd w:val="clear" w:color="auto" w:fill="auto"/>
          </w:tcPr>
          <w:p w14:paraId="1B20935A" w14:textId="77777777" w:rsidR="009C55C7" w:rsidRDefault="009C55C7">
            <w:pPr>
              <w:rPr>
                <w:sz w:val="18"/>
                <w:lang w:val="en-GB"/>
              </w:rPr>
            </w:pPr>
          </w:p>
        </w:tc>
      </w:tr>
      <w:tr w:rsidR="009C55C7" w14:paraId="7364F874" w14:textId="77777777">
        <w:trPr>
          <w:trHeight w:val="120"/>
        </w:trPr>
        <w:tc>
          <w:tcPr>
            <w:tcW w:w="2840" w:type="dxa"/>
            <w:tcBorders>
              <w:bottom w:val="double" w:sz="4" w:space="0" w:color="00000A"/>
            </w:tcBorders>
            <w:shd w:val="clear" w:color="auto" w:fill="auto"/>
          </w:tcPr>
          <w:p w14:paraId="5EC28E48" w14:textId="77777777" w:rsidR="009C55C7" w:rsidRDefault="009C55C7">
            <w:pPr>
              <w:rPr>
                <w:sz w:val="18"/>
                <w:lang w:val="en-GB"/>
              </w:rPr>
            </w:pPr>
          </w:p>
        </w:tc>
        <w:tc>
          <w:tcPr>
            <w:tcW w:w="2840" w:type="dxa"/>
            <w:tcBorders>
              <w:bottom w:val="double" w:sz="4" w:space="0" w:color="00000A"/>
            </w:tcBorders>
            <w:shd w:val="clear" w:color="auto" w:fill="auto"/>
          </w:tcPr>
          <w:p w14:paraId="68D94981" w14:textId="77777777" w:rsidR="009C55C7" w:rsidRDefault="006E7CE8">
            <w:pPr>
              <w:rPr>
                <w:sz w:val="18"/>
                <w:lang w:val="en-GB"/>
              </w:rPr>
            </w:pPr>
            <w:r>
              <w:rPr>
                <w:sz w:val="18"/>
                <w:lang w:val="en-GB"/>
              </w:rPr>
              <w:t>Member</w:t>
            </w:r>
          </w:p>
        </w:tc>
        <w:tc>
          <w:tcPr>
            <w:tcW w:w="2840" w:type="dxa"/>
            <w:tcBorders>
              <w:bottom w:val="double" w:sz="4" w:space="0" w:color="00000A"/>
            </w:tcBorders>
            <w:shd w:val="clear" w:color="auto" w:fill="auto"/>
          </w:tcPr>
          <w:p w14:paraId="72E5C289" w14:textId="77777777" w:rsidR="009C55C7" w:rsidRDefault="009C55C7">
            <w:pPr>
              <w:rPr>
                <w:sz w:val="18"/>
                <w:lang w:val="en-GB"/>
              </w:rPr>
            </w:pPr>
          </w:p>
        </w:tc>
      </w:tr>
    </w:tbl>
    <w:p w14:paraId="039C6F8F" w14:textId="77777777" w:rsidR="009C55C7" w:rsidRDefault="006E7CE8">
      <w:pPr>
        <w:pStyle w:val="Heading2"/>
        <w:numPr>
          <w:ilvl w:val="1"/>
          <w:numId w:val="3"/>
        </w:numPr>
        <w:rPr>
          <w:lang w:val="en-GB"/>
        </w:rPr>
      </w:pPr>
      <w:bookmarkStart w:id="7" w:name="_Toc522625153"/>
      <w:r>
        <w:rPr>
          <w:lang w:val="en-GB"/>
        </w:rPr>
        <w:t>Group Identification</w:t>
      </w:r>
      <w:bookmarkEnd w:id="7"/>
      <w:r>
        <w:rPr>
          <w:lang w:val="en-GB"/>
        </w:rPr>
        <w:t xml:space="preserve"> </w:t>
      </w:r>
    </w:p>
    <w:p w14:paraId="23706657" w14:textId="77777777" w:rsidR="009C55C7" w:rsidRDefault="006E7CE8">
      <w:pPr>
        <w:pStyle w:val="BodyTextIndent"/>
        <w:rPr>
          <w:b/>
          <w:bCs/>
          <w:i/>
          <w:iCs/>
          <w:lang w:val="en-GB"/>
        </w:rPr>
      </w:pPr>
      <w:r>
        <w:rPr>
          <w:b/>
          <w:bCs/>
          <w:i/>
          <w:iCs/>
          <w:lang w:val="en-GB"/>
        </w:rPr>
        <w:t xml:space="preserve">(If the Company is included in a group, please provide detailed information including the name and the registered office of the reporting entity preparing the consolidated financial statements of the widest as well as the narrowest group of reporting entities and also provide information as to the place where the consolidated financial statements can be obtained). </w:t>
      </w:r>
    </w:p>
    <w:p w14:paraId="2A12E396" w14:textId="77777777" w:rsidR="009C55C7" w:rsidRDefault="009C55C7">
      <w:pPr>
        <w:pStyle w:val="BodyTextIndent"/>
        <w:rPr>
          <w:b/>
          <w:bCs/>
          <w:i/>
          <w:iCs/>
          <w:lang w:val="en-GB"/>
        </w:rPr>
      </w:pPr>
    </w:p>
    <w:p w14:paraId="31B1AC03" w14:textId="77777777" w:rsidR="009C55C7" w:rsidRDefault="006E7CE8">
      <w:pPr>
        <w:pStyle w:val="BodyTextIndent"/>
        <w:rPr>
          <w:b/>
          <w:bCs/>
          <w:i/>
          <w:iCs/>
          <w:lang w:val="en-GB"/>
        </w:rPr>
      </w:pPr>
      <w:r>
        <w:rPr>
          <w:b/>
          <w:bCs/>
          <w:i/>
          <w:iCs/>
          <w:lang w:val="en-GB"/>
        </w:rPr>
        <w:t>(If the Company applies the exemption from the obligation to present consolidated financial statements, it shall disclose the business name and registered office of the consolidating entity or consolidating foreign entity that has presented the consolidated financial statements and information about the application of the exemption).</w:t>
      </w:r>
    </w:p>
    <w:p w14:paraId="0820C39D" w14:textId="77777777" w:rsidR="009C55C7" w:rsidRDefault="006E7CE8">
      <w:pPr>
        <w:pStyle w:val="Heading1"/>
        <w:numPr>
          <w:ilvl w:val="0"/>
          <w:numId w:val="3"/>
        </w:numPr>
        <w:rPr>
          <w:lang w:val="en-GB"/>
        </w:rPr>
      </w:pPr>
      <w:bookmarkStart w:id="8" w:name="_Toc522625154"/>
      <w:r>
        <w:rPr>
          <w:lang w:val="en-GB"/>
        </w:rPr>
        <w:lastRenderedPageBreak/>
        <w:t>Accounting Principles and Policies</w:t>
      </w:r>
      <w:bookmarkEnd w:id="8"/>
      <w:r>
        <w:rPr>
          <w:lang w:val="en-GB"/>
        </w:rPr>
        <w:t xml:space="preserve"> </w:t>
      </w:r>
    </w:p>
    <w:p w14:paraId="6BFD0D50" w14:textId="77777777" w:rsidR="009C55C7" w:rsidRDefault="006E7CE8">
      <w:pPr>
        <w:jc w:val="both"/>
        <w:rPr>
          <w:lang w:val="en-GB"/>
        </w:rPr>
      </w:pPr>
      <w:r>
        <w:rPr>
          <w:lang w:val="en-GB"/>
        </w:rPr>
        <w:t>The Company’s accounting books and records are maintained and the financial statements were prepared in accordance with Accounting Act 563/1991 Coll., as amended; Regulation 500/2002 Coll., which provides implementation guidance on certain provisions of the Accounting Act for reporting entities that are businesses maintaining double-entry accounting records, as amended; and the Czech Accounting Standards for Businesses, as amended.</w:t>
      </w:r>
    </w:p>
    <w:p w14:paraId="65F4A781" w14:textId="77777777" w:rsidR="009C55C7" w:rsidRDefault="009C55C7">
      <w:pPr>
        <w:rPr>
          <w:lang w:val="en-GB"/>
        </w:rPr>
      </w:pPr>
    </w:p>
    <w:p w14:paraId="75CADA00" w14:textId="77777777" w:rsidR="009C55C7" w:rsidRDefault="006E7CE8">
      <w:pPr>
        <w:jc w:val="both"/>
        <w:rPr>
          <w:b/>
          <w:i/>
          <w:lang w:val="en-GB"/>
        </w:rPr>
      </w:pPr>
      <w:r>
        <w:rPr>
          <w:b/>
          <w:i/>
          <w:lang w:val="en-GB"/>
        </w:rPr>
        <w:t>(If the Company departs from Czech Accounting Standards, it is obliged to disclose the fact in this note including the reasons for the departures.)</w:t>
      </w:r>
    </w:p>
    <w:p w14:paraId="021A1F8D" w14:textId="77777777" w:rsidR="009C55C7" w:rsidRDefault="009C55C7">
      <w:pPr>
        <w:rPr>
          <w:lang w:val="en-GB"/>
        </w:rPr>
      </w:pPr>
    </w:p>
    <w:p w14:paraId="3F3906EA" w14:textId="77777777" w:rsidR="009C55C7" w:rsidRDefault="006E7CE8">
      <w:pPr>
        <w:jc w:val="both"/>
        <w:rPr>
          <w:lang w:val="en-GB"/>
        </w:rPr>
      </w:pPr>
      <w:r>
        <w:rPr>
          <w:lang w:val="en-GB"/>
        </w:rPr>
        <w:t>The accounting records are maintained in compliance with general accounting principles, specifically the historical cost valuation basis (unless stated otherwise), the accruals principle, the prudence concept, and the going concern assumption.</w:t>
      </w:r>
    </w:p>
    <w:p w14:paraId="09CB1CAD" w14:textId="77777777" w:rsidR="009C55C7" w:rsidRDefault="009C55C7">
      <w:pPr>
        <w:jc w:val="both"/>
        <w:rPr>
          <w:lang w:val="en-GB"/>
        </w:rPr>
      </w:pPr>
    </w:p>
    <w:p w14:paraId="5017BEE9" w14:textId="77777777" w:rsidR="009C55C7" w:rsidRDefault="006E7CE8">
      <w:pPr>
        <w:jc w:val="both"/>
        <w:rPr>
          <w:lang w:val="en-GB"/>
        </w:rPr>
      </w:pPr>
      <w:r>
        <w:rPr>
          <w:lang w:val="en-GB"/>
        </w:rPr>
        <w:t xml:space="preserve">The Company’s financial statements have been prepared as of the balance sheet date, ie </w:t>
      </w:r>
      <w:r>
        <w:rPr>
          <w:b/>
          <w:i/>
          <w:lang w:val="en-GB"/>
        </w:rPr>
        <w:t>31 December 2018, for the year ended 31 December 2018 / for the fiscal year from DD Month 2017 to DD Month 2018</w:t>
      </w:r>
      <w:r>
        <w:rPr>
          <w:lang w:val="en-GB"/>
        </w:rPr>
        <w:t xml:space="preserve">. </w:t>
      </w:r>
    </w:p>
    <w:p w14:paraId="3A03D4F9" w14:textId="77777777" w:rsidR="009C55C7" w:rsidRDefault="009C55C7">
      <w:pPr>
        <w:jc w:val="both"/>
        <w:rPr>
          <w:lang w:val="en-GB"/>
        </w:rPr>
      </w:pPr>
    </w:p>
    <w:p w14:paraId="400E369D" w14:textId="77777777" w:rsidR="009C55C7" w:rsidRDefault="006E7CE8">
      <w:pPr>
        <w:jc w:val="both"/>
        <w:rPr>
          <w:lang w:val="en-GB"/>
        </w:rPr>
      </w:pPr>
      <w:r>
        <w:rPr>
          <w:lang w:val="en-GB"/>
        </w:rPr>
        <w:t xml:space="preserve">These financial statements are presented in thousands of Czech crowns (CZK ‘000), unless stated otherwise. </w:t>
      </w:r>
    </w:p>
    <w:p w14:paraId="7C51FCEC" w14:textId="77777777" w:rsidR="009C55C7" w:rsidRDefault="006E7CE8">
      <w:pPr>
        <w:pStyle w:val="Heading2"/>
        <w:numPr>
          <w:ilvl w:val="1"/>
          <w:numId w:val="3"/>
        </w:numPr>
        <w:rPr>
          <w:lang w:val="en-GB"/>
        </w:rPr>
      </w:pPr>
      <w:bookmarkStart w:id="9" w:name="_Toc51124392"/>
      <w:bookmarkStart w:id="10" w:name="_Toc522625155"/>
      <w:bookmarkStart w:id="11" w:name="_Toc85009415"/>
      <w:bookmarkStart w:id="12" w:name="_Toc79830152"/>
      <w:bookmarkStart w:id="13" w:name="_Toc53393291"/>
      <w:bookmarkStart w:id="14" w:name="_Toc51124393"/>
      <w:bookmarkEnd w:id="9"/>
      <w:r>
        <w:rPr>
          <w:lang w:val="en-GB"/>
        </w:rPr>
        <w:t>Tangible and Intangible Fixed Assets</w:t>
      </w:r>
      <w:bookmarkEnd w:id="10"/>
      <w:r>
        <w:rPr>
          <w:lang w:val="en-GB"/>
        </w:rPr>
        <w:t xml:space="preserve"> </w:t>
      </w:r>
      <w:bookmarkEnd w:id="11"/>
      <w:bookmarkEnd w:id="12"/>
      <w:bookmarkEnd w:id="13"/>
      <w:bookmarkEnd w:id="14"/>
      <w:r>
        <w:rPr>
          <w:lang w:val="en-GB"/>
        </w:rPr>
        <w:t xml:space="preserve"> </w:t>
      </w:r>
    </w:p>
    <w:p w14:paraId="7060EC68" w14:textId="77777777" w:rsidR="009C55C7" w:rsidRDefault="006E7CE8">
      <w:pPr>
        <w:jc w:val="both"/>
        <w:outlineLvl w:val="0"/>
        <w:rPr>
          <w:lang w:val="en-GB"/>
        </w:rPr>
      </w:pPr>
      <w:r>
        <w:rPr>
          <w:lang w:val="en-GB"/>
        </w:rPr>
        <w:t xml:space="preserve">Fixed assets include assets with an estimated useful life greater than one year and an acquisition cost greater than CZK </w:t>
      </w:r>
      <w:r>
        <w:rPr>
          <w:b/>
          <w:i/>
          <w:lang w:val="en-GB"/>
        </w:rPr>
        <w:t>XXX</w:t>
      </w:r>
      <w:r>
        <w:rPr>
          <w:lang w:val="en-GB"/>
        </w:rPr>
        <w:t xml:space="preserve"> thousand in respect of tangible assets and CZK </w:t>
      </w:r>
      <w:r>
        <w:rPr>
          <w:b/>
          <w:i/>
          <w:lang w:val="en-GB"/>
        </w:rPr>
        <w:t>XXX</w:t>
      </w:r>
      <w:r>
        <w:rPr>
          <w:lang w:val="en-GB"/>
        </w:rPr>
        <w:t xml:space="preserve"> thousand in respect intangible assets, on an individual basis.</w:t>
      </w:r>
    </w:p>
    <w:p w14:paraId="515A4997" w14:textId="77777777" w:rsidR="009C55C7" w:rsidRDefault="009C55C7">
      <w:pPr>
        <w:jc w:val="both"/>
        <w:outlineLvl w:val="0"/>
        <w:rPr>
          <w:lang w:val="en-GB"/>
        </w:rPr>
      </w:pPr>
    </w:p>
    <w:p w14:paraId="0FC610C8" w14:textId="77777777" w:rsidR="009C55C7" w:rsidRDefault="006E7CE8">
      <w:pPr>
        <w:jc w:val="both"/>
        <w:outlineLvl w:val="0"/>
        <w:rPr>
          <w:lang w:val="en-GB"/>
        </w:rPr>
      </w:pPr>
      <w:r>
        <w:rPr>
          <w:lang w:val="en-GB"/>
        </w:rPr>
        <w:t>Purchased tangible and intangible fixed assets are stated at cost less accumulated depreciation and provisions, if any.</w:t>
      </w:r>
    </w:p>
    <w:p w14:paraId="3C7E83DA" w14:textId="77777777" w:rsidR="009C55C7" w:rsidRDefault="009C55C7">
      <w:pPr>
        <w:jc w:val="both"/>
        <w:rPr>
          <w:lang w:val="en-GB"/>
        </w:rPr>
      </w:pPr>
    </w:p>
    <w:p w14:paraId="5C9508B4" w14:textId="77777777" w:rsidR="009C55C7" w:rsidRDefault="006E7CE8">
      <w:pPr>
        <w:jc w:val="both"/>
        <w:rPr>
          <w:lang w:val="en-GB"/>
        </w:rPr>
      </w:pPr>
      <w:r>
        <w:rPr>
          <w:lang w:val="en-GB"/>
        </w:rPr>
        <w:t xml:space="preserve">The cost of fixed asset improvements exceeding CZK </w:t>
      </w:r>
      <w:r>
        <w:rPr>
          <w:b/>
          <w:i/>
          <w:lang w:val="en-GB"/>
        </w:rPr>
        <w:t>XXX</w:t>
      </w:r>
      <w:r>
        <w:rPr>
          <w:lang w:val="en-GB"/>
        </w:rPr>
        <w:t xml:space="preserve"> thousand for individual tangible assets for the taxation period, and CZK </w:t>
      </w:r>
      <w:r>
        <w:rPr>
          <w:b/>
          <w:i/>
          <w:lang w:val="en-GB"/>
        </w:rPr>
        <w:t>XXX</w:t>
      </w:r>
      <w:r>
        <w:rPr>
          <w:lang w:val="en-GB"/>
        </w:rPr>
        <w:t xml:space="preserve"> thousand for individual intangible assets for the taxation period, increases the acquisition cost of the related fixed asset.</w:t>
      </w:r>
    </w:p>
    <w:p w14:paraId="5C7BB84E" w14:textId="77777777" w:rsidR="009C55C7" w:rsidRDefault="009C55C7">
      <w:pPr>
        <w:jc w:val="both"/>
        <w:rPr>
          <w:lang w:val="en-GB"/>
        </w:rPr>
      </w:pPr>
    </w:p>
    <w:p w14:paraId="115A7D27" w14:textId="77777777" w:rsidR="009C55C7" w:rsidRDefault="006E7CE8">
      <w:pPr>
        <w:pStyle w:val="BodyTextIndent"/>
        <w:rPr>
          <w:szCs w:val="24"/>
          <w:lang w:val="en-GB"/>
        </w:rPr>
      </w:pPr>
      <w:r>
        <w:rPr>
          <w:szCs w:val="24"/>
          <w:lang w:val="en-GB"/>
        </w:rPr>
        <w:t xml:space="preserve">Depreciation is charged so as to write off the cost of tangible and intangible fixed assets, other than land and assets under construction, over their estimated useful lives, using the </w:t>
      </w:r>
      <w:r>
        <w:rPr>
          <w:b/>
          <w:i/>
          <w:szCs w:val="24"/>
          <w:lang w:val="en-GB"/>
        </w:rPr>
        <w:t>s</w:t>
      </w:r>
      <w:r>
        <w:rPr>
          <w:b/>
          <w:bCs/>
          <w:i/>
          <w:iCs/>
          <w:lang w:val="en-GB"/>
        </w:rPr>
        <w:t>traight line / accelerated / machine-hour-rate</w:t>
      </w:r>
      <w:r>
        <w:rPr>
          <w:szCs w:val="24"/>
          <w:lang w:val="en-GB"/>
        </w:rPr>
        <w:t xml:space="preserve"> method, on the following basis: </w:t>
      </w:r>
    </w:p>
    <w:p w14:paraId="577FFB76" w14:textId="77777777" w:rsidR="009C55C7" w:rsidRDefault="009C55C7">
      <w:pPr>
        <w:jc w:val="both"/>
        <w:rPr>
          <w:lang w:val="en-GB"/>
        </w:rPr>
      </w:pPr>
    </w:p>
    <w:tbl>
      <w:tblPr>
        <w:tblW w:w="8443"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1802"/>
        <w:gridCol w:w="4236"/>
        <w:gridCol w:w="2405"/>
      </w:tblGrid>
      <w:tr w:rsidR="009C55C7" w14:paraId="3FFD461E" w14:textId="77777777">
        <w:tc>
          <w:tcPr>
            <w:tcW w:w="1802" w:type="dxa"/>
            <w:tcBorders>
              <w:top w:val="single" w:sz="4" w:space="0" w:color="00000A"/>
              <w:bottom w:val="single" w:sz="4" w:space="0" w:color="00000A"/>
            </w:tcBorders>
            <w:shd w:val="clear" w:color="auto" w:fill="auto"/>
          </w:tcPr>
          <w:p w14:paraId="63DEC3D8" w14:textId="77777777" w:rsidR="009C55C7" w:rsidRDefault="006E7CE8">
            <w:pPr>
              <w:ind w:left="0"/>
              <w:jc w:val="both"/>
              <w:rPr>
                <w:b/>
                <w:sz w:val="18"/>
                <w:lang w:val="en-GB"/>
              </w:rPr>
            </w:pPr>
            <w:r>
              <w:rPr>
                <w:b/>
                <w:sz w:val="18"/>
                <w:lang w:val="en-GB"/>
              </w:rPr>
              <w:t xml:space="preserve">Type of assets </w:t>
            </w:r>
          </w:p>
        </w:tc>
        <w:tc>
          <w:tcPr>
            <w:tcW w:w="4236" w:type="dxa"/>
            <w:tcBorders>
              <w:top w:val="single" w:sz="4" w:space="0" w:color="00000A"/>
              <w:bottom w:val="single" w:sz="4" w:space="0" w:color="00000A"/>
            </w:tcBorders>
            <w:shd w:val="clear" w:color="auto" w:fill="auto"/>
          </w:tcPr>
          <w:p w14:paraId="740C1779" w14:textId="77777777" w:rsidR="009C55C7" w:rsidRDefault="006E7CE8">
            <w:pPr>
              <w:ind w:left="0"/>
              <w:jc w:val="center"/>
              <w:rPr>
                <w:b/>
                <w:bCs/>
                <w:sz w:val="18"/>
                <w:lang w:val="en-GB"/>
              </w:rPr>
            </w:pPr>
            <w:r>
              <w:rPr>
                <w:b/>
                <w:bCs/>
                <w:sz w:val="18"/>
                <w:lang w:val="en-GB"/>
              </w:rPr>
              <w:t xml:space="preserve">Depreciation method </w:t>
            </w:r>
          </w:p>
          <w:p w14:paraId="0EED6D47" w14:textId="77777777" w:rsidR="009C55C7" w:rsidRDefault="006E7CE8">
            <w:pPr>
              <w:ind w:left="0"/>
              <w:jc w:val="center"/>
              <w:rPr>
                <w:b/>
                <w:bCs/>
                <w:i/>
                <w:sz w:val="18"/>
                <w:lang w:val="en-GB"/>
              </w:rPr>
            </w:pPr>
            <w:r>
              <w:rPr>
                <w:b/>
                <w:bCs/>
                <w:i/>
                <w:sz w:val="18"/>
                <w:lang w:val="en-GB"/>
              </w:rPr>
              <w:t>(straight line, accelerated, machine-hour-rate)</w:t>
            </w:r>
          </w:p>
        </w:tc>
        <w:tc>
          <w:tcPr>
            <w:tcW w:w="2405" w:type="dxa"/>
            <w:tcBorders>
              <w:top w:val="single" w:sz="4" w:space="0" w:color="00000A"/>
              <w:bottom w:val="single" w:sz="4" w:space="0" w:color="00000A"/>
            </w:tcBorders>
            <w:shd w:val="clear" w:color="auto" w:fill="auto"/>
          </w:tcPr>
          <w:p w14:paraId="4585FB0F" w14:textId="77777777" w:rsidR="009C55C7" w:rsidRDefault="006E7CE8">
            <w:pPr>
              <w:ind w:left="0"/>
              <w:jc w:val="center"/>
              <w:rPr>
                <w:b/>
                <w:bCs/>
                <w:sz w:val="18"/>
                <w:lang w:val="en-GB"/>
              </w:rPr>
            </w:pPr>
            <w:r>
              <w:rPr>
                <w:b/>
                <w:bCs/>
                <w:sz w:val="18"/>
                <w:lang w:val="en-GB"/>
              </w:rPr>
              <w:t>Number of years/%</w:t>
            </w:r>
          </w:p>
        </w:tc>
      </w:tr>
      <w:tr w:rsidR="009C55C7" w14:paraId="2439B37D" w14:textId="77777777">
        <w:tc>
          <w:tcPr>
            <w:tcW w:w="1802" w:type="dxa"/>
            <w:tcBorders>
              <w:top w:val="single" w:sz="4" w:space="0" w:color="00000A"/>
            </w:tcBorders>
            <w:shd w:val="clear" w:color="auto" w:fill="auto"/>
          </w:tcPr>
          <w:p w14:paraId="7277B44D" w14:textId="77777777" w:rsidR="009C55C7" w:rsidRDefault="009C55C7">
            <w:pPr>
              <w:ind w:left="0"/>
              <w:jc w:val="both"/>
              <w:rPr>
                <w:sz w:val="18"/>
                <w:lang w:val="en-GB"/>
              </w:rPr>
            </w:pPr>
          </w:p>
        </w:tc>
        <w:tc>
          <w:tcPr>
            <w:tcW w:w="4236" w:type="dxa"/>
            <w:tcBorders>
              <w:top w:val="single" w:sz="4" w:space="0" w:color="00000A"/>
            </w:tcBorders>
            <w:shd w:val="clear" w:color="auto" w:fill="auto"/>
          </w:tcPr>
          <w:p w14:paraId="754CF225" w14:textId="77777777" w:rsidR="009C55C7" w:rsidRDefault="006E7CE8">
            <w:pPr>
              <w:ind w:left="0"/>
              <w:jc w:val="center"/>
              <w:rPr>
                <w:sz w:val="18"/>
                <w:lang w:val="en-GB"/>
              </w:rPr>
            </w:pPr>
            <w:r>
              <w:rPr>
                <w:sz w:val="18"/>
                <w:lang w:val="en-GB"/>
              </w:rPr>
              <w:t xml:space="preserve"> </w:t>
            </w:r>
          </w:p>
        </w:tc>
        <w:tc>
          <w:tcPr>
            <w:tcW w:w="2405" w:type="dxa"/>
            <w:tcBorders>
              <w:top w:val="single" w:sz="4" w:space="0" w:color="00000A"/>
            </w:tcBorders>
            <w:shd w:val="clear" w:color="auto" w:fill="auto"/>
          </w:tcPr>
          <w:p w14:paraId="23F25F2B" w14:textId="77777777" w:rsidR="009C55C7" w:rsidRDefault="009C55C7">
            <w:pPr>
              <w:ind w:left="0"/>
              <w:jc w:val="center"/>
              <w:rPr>
                <w:sz w:val="18"/>
                <w:lang w:val="en-GB"/>
              </w:rPr>
            </w:pPr>
          </w:p>
        </w:tc>
      </w:tr>
      <w:tr w:rsidR="009C55C7" w14:paraId="3D287A32" w14:textId="77777777">
        <w:tc>
          <w:tcPr>
            <w:tcW w:w="1802" w:type="dxa"/>
            <w:shd w:val="clear" w:color="auto" w:fill="auto"/>
          </w:tcPr>
          <w:p w14:paraId="54A78518" w14:textId="77777777" w:rsidR="009C55C7" w:rsidRDefault="009C55C7">
            <w:pPr>
              <w:ind w:left="0"/>
              <w:jc w:val="both"/>
              <w:rPr>
                <w:sz w:val="18"/>
                <w:lang w:val="en-GB"/>
              </w:rPr>
            </w:pPr>
          </w:p>
        </w:tc>
        <w:tc>
          <w:tcPr>
            <w:tcW w:w="4236" w:type="dxa"/>
            <w:shd w:val="clear" w:color="auto" w:fill="auto"/>
          </w:tcPr>
          <w:p w14:paraId="39A9DCE2" w14:textId="77777777" w:rsidR="009C55C7" w:rsidRDefault="006E7CE8">
            <w:pPr>
              <w:ind w:left="0"/>
              <w:jc w:val="center"/>
              <w:rPr>
                <w:sz w:val="18"/>
                <w:lang w:val="en-GB"/>
              </w:rPr>
            </w:pPr>
            <w:r>
              <w:rPr>
                <w:sz w:val="18"/>
                <w:lang w:val="en-GB"/>
              </w:rPr>
              <w:t xml:space="preserve"> </w:t>
            </w:r>
          </w:p>
        </w:tc>
        <w:tc>
          <w:tcPr>
            <w:tcW w:w="2405" w:type="dxa"/>
            <w:shd w:val="clear" w:color="auto" w:fill="auto"/>
          </w:tcPr>
          <w:p w14:paraId="448BAAE9" w14:textId="77777777" w:rsidR="009C55C7" w:rsidRDefault="009C55C7">
            <w:pPr>
              <w:ind w:left="0"/>
              <w:jc w:val="center"/>
              <w:rPr>
                <w:sz w:val="18"/>
                <w:lang w:val="en-GB"/>
              </w:rPr>
            </w:pPr>
          </w:p>
        </w:tc>
      </w:tr>
      <w:tr w:rsidR="009C55C7" w14:paraId="4AFC056B" w14:textId="77777777">
        <w:tc>
          <w:tcPr>
            <w:tcW w:w="1802" w:type="dxa"/>
            <w:shd w:val="clear" w:color="auto" w:fill="auto"/>
          </w:tcPr>
          <w:p w14:paraId="54E4A9ED" w14:textId="77777777" w:rsidR="009C55C7" w:rsidRDefault="009C55C7">
            <w:pPr>
              <w:ind w:left="0"/>
              <w:jc w:val="both"/>
              <w:rPr>
                <w:sz w:val="18"/>
                <w:lang w:val="en-GB"/>
              </w:rPr>
            </w:pPr>
          </w:p>
        </w:tc>
        <w:tc>
          <w:tcPr>
            <w:tcW w:w="4236" w:type="dxa"/>
            <w:shd w:val="clear" w:color="auto" w:fill="auto"/>
          </w:tcPr>
          <w:p w14:paraId="6357DA2A" w14:textId="77777777" w:rsidR="009C55C7" w:rsidRDefault="009C55C7">
            <w:pPr>
              <w:ind w:left="0"/>
              <w:jc w:val="center"/>
              <w:rPr>
                <w:sz w:val="18"/>
                <w:lang w:val="en-GB"/>
              </w:rPr>
            </w:pPr>
          </w:p>
        </w:tc>
        <w:tc>
          <w:tcPr>
            <w:tcW w:w="2405" w:type="dxa"/>
            <w:shd w:val="clear" w:color="auto" w:fill="auto"/>
          </w:tcPr>
          <w:p w14:paraId="3C595AC5" w14:textId="77777777" w:rsidR="009C55C7" w:rsidRDefault="009C55C7">
            <w:pPr>
              <w:ind w:left="0"/>
              <w:jc w:val="center"/>
              <w:rPr>
                <w:sz w:val="18"/>
                <w:lang w:val="en-GB"/>
              </w:rPr>
            </w:pPr>
          </w:p>
        </w:tc>
      </w:tr>
      <w:tr w:rsidR="009C55C7" w14:paraId="3F98C191" w14:textId="77777777">
        <w:tc>
          <w:tcPr>
            <w:tcW w:w="1802" w:type="dxa"/>
            <w:tcBorders>
              <w:bottom w:val="double" w:sz="4" w:space="0" w:color="00000A"/>
            </w:tcBorders>
            <w:shd w:val="clear" w:color="auto" w:fill="auto"/>
          </w:tcPr>
          <w:p w14:paraId="4168A925" w14:textId="77777777" w:rsidR="009C55C7" w:rsidRDefault="009C55C7">
            <w:pPr>
              <w:ind w:left="0"/>
              <w:jc w:val="both"/>
              <w:rPr>
                <w:sz w:val="18"/>
                <w:lang w:val="en-GB"/>
              </w:rPr>
            </w:pPr>
          </w:p>
        </w:tc>
        <w:tc>
          <w:tcPr>
            <w:tcW w:w="4236" w:type="dxa"/>
            <w:tcBorders>
              <w:bottom w:val="double" w:sz="4" w:space="0" w:color="00000A"/>
            </w:tcBorders>
            <w:shd w:val="clear" w:color="auto" w:fill="auto"/>
          </w:tcPr>
          <w:p w14:paraId="672DD106" w14:textId="77777777" w:rsidR="009C55C7" w:rsidRDefault="009C55C7">
            <w:pPr>
              <w:ind w:left="0"/>
              <w:jc w:val="center"/>
              <w:rPr>
                <w:sz w:val="18"/>
                <w:lang w:val="en-GB"/>
              </w:rPr>
            </w:pPr>
          </w:p>
        </w:tc>
        <w:tc>
          <w:tcPr>
            <w:tcW w:w="2405" w:type="dxa"/>
            <w:tcBorders>
              <w:bottom w:val="double" w:sz="4" w:space="0" w:color="00000A"/>
            </w:tcBorders>
            <w:shd w:val="clear" w:color="auto" w:fill="auto"/>
          </w:tcPr>
          <w:p w14:paraId="63B8B230" w14:textId="77777777" w:rsidR="009C55C7" w:rsidRDefault="009C55C7">
            <w:pPr>
              <w:ind w:left="0"/>
              <w:jc w:val="center"/>
              <w:rPr>
                <w:sz w:val="18"/>
                <w:lang w:val="en-GB"/>
              </w:rPr>
            </w:pPr>
          </w:p>
        </w:tc>
      </w:tr>
    </w:tbl>
    <w:p w14:paraId="6246A141" w14:textId="77777777" w:rsidR="009C55C7" w:rsidRDefault="009C55C7">
      <w:pPr>
        <w:jc w:val="both"/>
        <w:rPr>
          <w:lang w:val="en-GB"/>
        </w:rPr>
      </w:pPr>
    </w:p>
    <w:p w14:paraId="4AA522B0" w14:textId="77777777" w:rsidR="009C55C7" w:rsidRDefault="006E7CE8">
      <w:pPr>
        <w:jc w:val="both"/>
        <w:rPr>
          <w:lang w:val="en-GB"/>
        </w:rPr>
      </w:pPr>
      <w:r>
        <w:rPr>
          <w:lang w:val="en-GB"/>
        </w:rPr>
        <w:t>Assets held under finance leases are depreciated by the lessor.</w:t>
      </w:r>
    </w:p>
    <w:p w14:paraId="3C309F3E" w14:textId="77777777" w:rsidR="009C55C7" w:rsidRDefault="009C55C7">
      <w:pPr>
        <w:jc w:val="both"/>
        <w:rPr>
          <w:lang w:val="en-GB"/>
        </w:rPr>
      </w:pPr>
    </w:p>
    <w:p w14:paraId="3059D72E" w14:textId="77777777" w:rsidR="009C55C7" w:rsidRDefault="009C55C7">
      <w:pPr>
        <w:jc w:val="both"/>
        <w:rPr>
          <w:lang w:val="en-GB"/>
        </w:rPr>
      </w:pPr>
    </w:p>
    <w:p w14:paraId="01A0C865" w14:textId="77777777" w:rsidR="009C55C7" w:rsidRDefault="006E7CE8">
      <w:pPr>
        <w:ind w:left="0"/>
        <w:rPr>
          <w:u w:val="single"/>
          <w:lang w:val="en-GB"/>
        </w:rPr>
      </w:pPr>
      <w:r>
        <w:br w:type="page"/>
      </w:r>
    </w:p>
    <w:p w14:paraId="10348583" w14:textId="77777777" w:rsidR="009C55C7" w:rsidRDefault="006E7CE8">
      <w:pPr>
        <w:ind w:firstLine="567"/>
        <w:outlineLvl w:val="0"/>
        <w:rPr>
          <w:u w:val="single"/>
          <w:lang w:val="en-GB"/>
        </w:rPr>
      </w:pPr>
      <w:r>
        <w:rPr>
          <w:u w:val="single"/>
          <w:lang w:val="en-GB"/>
        </w:rPr>
        <w:lastRenderedPageBreak/>
        <w:t>Provisioning</w:t>
      </w:r>
    </w:p>
    <w:p w14:paraId="49F2BC9F" w14:textId="77777777" w:rsidR="009C55C7" w:rsidRDefault="009C55C7">
      <w:pPr>
        <w:ind w:firstLine="567"/>
        <w:outlineLvl w:val="0"/>
        <w:rPr>
          <w:u w:val="single"/>
          <w:lang w:val="en-GB"/>
        </w:rPr>
      </w:pPr>
    </w:p>
    <w:p w14:paraId="003AF06D" w14:textId="77777777" w:rsidR="009C55C7" w:rsidRDefault="006E7CE8">
      <w:pPr>
        <w:pStyle w:val="BodyTextIndent"/>
        <w:rPr>
          <w:szCs w:val="24"/>
          <w:lang w:val="en-GB"/>
        </w:rPr>
      </w:pPr>
      <w:r>
        <w:rPr>
          <w:lang w:val="en-GB"/>
        </w:rPr>
        <w:t xml:space="preserve">Provisions were made against </w:t>
      </w:r>
      <w:r>
        <w:rPr>
          <w:b/>
          <w:i/>
          <w:lang w:val="en-GB"/>
        </w:rPr>
        <w:t>impaired/</w:t>
      </w:r>
      <w:r>
        <w:rPr>
          <w:b/>
          <w:bCs/>
          <w:i/>
          <w:iCs/>
          <w:lang w:val="en-GB"/>
        </w:rPr>
        <w:t>obsolete</w:t>
      </w:r>
      <w:r>
        <w:rPr>
          <w:b/>
          <w:i/>
          <w:lang w:val="en-GB"/>
        </w:rPr>
        <w:t xml:space="preserve"> </w:t>
      </w:r>
      <w:r>
        <w:rPr>
          <w:lang w:val="en-GB"/>
        </w:rPr>
        <w:t xml:space="preserve">tangible fixed assets based on the results of the inventory taking, to the extent that the carrying value temporarily does not match the actual balance. </w:t>
      </w:r>
      <w:r>
        <w:rPr>
          <w:b/>
          <w:bCs/>
          <w:i/>
          <w:iCs/>
          <w:lang w:val="en-GB"/>
        </w:rPr>
        <w:t>(Indicate how this was determined.)</w:t>
      </w:r>
    </w:p>
    <w:p w14:paraId="70263A7F" w14:textId="77777777" w:rsidR="009C55C7" w:rsidRDefault="006E7CE8">
      <w:pPr>
        <w:pStyle w:val="Heading2"/>
        <w:numPr>
          <w:ilvl w:val="1"/>
          <w:numId w:val="3"/>
        </w:numPr>
        <w:rPr>
          <w:lang w:val="en-GB"/>
        </w:rPr>
      </w:pPr>
      <w:bookmarkStart w:id="15" w:name="_Toc522625156"/>
      <w:bookmarkEnd w:id="15"/>
      <w:r>
        <w:rPr>
          <w:lang w:val="en-GB"/>
        </w:rPr>
        <w:t>Financial Assets</w:t>
      </w:r>
    </w:p>
    <w:p w14:paraId="059EFD1F" w14:textId="77777777" w:rsidR="009C55C7" w:rsidRDefault="006E7CE8">
      <w:pPr>
        <w:jc w:val="both"/>
        <w:rPr>
          <w:lang w:val="en-GB"/>
        </w:rPr>
      </w:pPr>
      <w:r>
        <w:rPr>
          <w:lang w:val="en-GB"/>
        </w:rPr>
        <w:t xml:space="preserve">Financial assets with maturity or intent to hold exceeding one year are reported as non-current; financial assets with maturity or intent to hold up to one year are considered current. </w:t>
      </w:r>
    </w:p>
    <w:p w14:paraId="3F614E2D" w14:textId="77777777" w:rsidR="009C55C7" w:rsidRDefault="009C55C7">
      <w:pPr>
        <w:jc w:val="both"/>
        <w:rPr>
          <w:lang w:val="en-GB"/>
        </w:rPr>
      </w:pPr>
    </w:p>
    <w:p w14:paraId="1300EBDE" w14:textId="77777777" w:rsidR="009C55C7" w:rsidRDefault="006E7CE8">
      <w:pPr>
        <w:jc w:val="both"/>
        <w:rPr>
          <w:i/>
          <w:lang w:val="en-GB"/>
        </w:rPr>
      </w:pPr>
      <w:r>
        <w:rPr>
          <w:i/>
          <w:lang w:val="en-GB"/>
        </w:rPr>
        <w:t>Valuation of Financial Assets upon Acquisition</w:t>
      </w:r>
    </w:p>
    <w:p w14:paraId="25655D1F" w14:textId="77777777" w:rsidR="009C55C7" w:rsidRDefault="009C55C7">
      <w:pPr>
        <w:rPr>
          <w:lang w:val="en-GB"/>
        </w:rPr>
      </w:pPr>
    </w:p>
    <w:p w14:paraId="3CB22DF4" w14:textId="77777777" w:rsidR="009C55C7" w:rsidRDefault="006E7CE8">
      <w:pPr>
        <w:jc w:val="both"/>
        <w:rPr>
          <w:lang w:val="en-GB"/>
        </w:rPr>
      </w:pPr>
      <w:r>
        <w:rPr>
          <w:lang w:val="en-GB"/>
        </w:rPr>
        <w:t xml:space="preserve">Upon acquisition, investments, securities and derivatives are stated at cost including the share premium and indirect acquisition costs.  </w:t>
      </w:r>
    </w:p>
    <w:p w14:paraId="1A99AC41" w14:textId="77777777" w:rsidR="009C55C7" w:rsidRDefault="009C55C7">
      <w:pPr>
        <w:rPr>
          <w:lang w:val="en-GB"/>
        </w:rPr>
      </w:pPr>
    </w:p>
    <w:p w14:paraId="1471FF73" w14:textId="77777777" w:rsidR="009C55C7" w:rsidRDefault="006E7CE8">
      <w:pPr>
        <w:rPr>
          <w:i/>
          <w:lang w:val="en-GB"/>
        </w:rPr>
      </w:pPr>
      <w:r>
        <w:rPr>
          <w:i/>
          <w:lang w:val="en-GB"/>
        </w:rPr>
        <w:t xml:space="preserve">Valuation of Financial Assets at the Balance Sheet Date </w:t>
      </w:r>
    </w:p>
    <w:p w14:paraId="74619D57" w14:textId="77777777" w:rsidR="009C55C7" w:rsidRDefault="009C55C7">
      <w:pPr>
        <w:rPr>
          <w:lang w:val="en-GB"/>
        </w:rPr>
      </w:pPr>
    </w:p>
    <w:p w14:paraId="5FDE0625" w14:textId="77777777" w:rsidR="009C55C7" w:rsidRDefault="006E7CE8">
      <w:pPr>
        <w:jc w:val="both"/>
        <w:rPr>
          <w:lang w:val="en-GB"/>
        </w:rPr>
      </w:pPr>
      <w:r>
        <w:rPr>
          <w:lang w:val="en-GB"/>
        </w:rPr>
        <w:t xml:space="preserve">Securities held for trading and other securities available for sale are stated at fair value. If it is not possible to objectively determine the fair value, securities are stated at cost less provisions. </w:t>
      </w:r>
    </w:p>
    <w:p w14:paraId="639E96E0" w14:textId="77777777" w:rsidR="009C55C7" w:rsidRDefault="009C55C7">
      <w:pPr>
        <w:jc w:val="both"/>
        <w:rPr>
          <w:lang w:val="en-GB"/>
        </w:rPr>
      </w:pPr>
    </w:p>
    <w:p w14:paraId="560EFC9F" w14:textId="77777777" w:rsidR="009C55C7" w:rsidRDefault="006E7CE8">
      <w:pPr>
        <w:jc w:val="both"/>
        <w:rPr>
          <w:lang w:val="en-GB"/>
        </w:rPr>
      </w:pPr>
      <w:r>
        <w:rPr>
          <w:lang w:val="en-GB"/>
        </w:rPr>
        <w:t xml:space="preserve">Fixed yield securities held to maturity are stated at cost increased or decreased by interest income or expense. </w:t>
      </w:r>
    </w:p>
    <w:p w14:paraId="17FE3329" w14:textId="77777777" w:rsidR="009C55C7" w:rsidRDefault="009C55C7">
      <w:pPr>
        <w:jc w:val="both"/>
        <w:rPr>
          <w:lang w:val="en-GB"/>
        </w:rPr>
      </w:pPr>
    </w:p>
    <w:p w14:paraId="0DFD65BE" w14:textId="77777777" w:rsidR="009C55C7" w:rsidRDefault="006E7CE8">
      <w:pPr>
        <w:jc w:val="both"/>
        <w:rPr>
          <w:lang w:val="en-GB"/>
        </w:rPr>
      </w:pPr>
      <w:r>
        <w:rPr>
          <w:b/>
          <w:i/>
          <w:lang w:val="en-GB"/>
        </w:rPr>
        <w:t>(If applicable)</w:t>
      </w:r>
      <w:r>
        <w:rPr>
          <w:lang w:val="en-GB"/>
        </w:rPr>
        <w:t xml:space="preserve"> Equity investments in subsidiaries or associates are stated using the equity method of accounting (share of equity of the owned company). Other equity investments are stated at cost less provisions. </w:t>
      </w:r>
    </w:p>
    <w:p w14:paraId="4D34E631" w14:textId="77777777" w:rsidR="009C55C7" w:rsidRDefault="006E7CE8">
      <w:pPr>
        <w:pStyle w:val="Heading2"/>
        <w:numPr>
          <w:ilvl w:val="1"/>
          <w:numId w:val="3"/>
        </w:numPr>
        <w:rPr>
          <w:lang w:val="en-GB"/>
        </w:rPr>
      </w:pPr>
      <w:bookmarkStart w:id="16" w:name="_Toc51124413"/>
      <w:bookmarkStart w:id="17" w:name="_Toc150249576"/>
      <w:bookmarkStart w:id="18" w:name="_Toc150249574"/>
      <w:bookmarkStart w:id="19" w:name="_Toc150249570"/>
      <w:bookmarkStart w:id="20" w:name="_Toc150249564"/>
      <w:bookmarkStart w:id="21" w:name="_Toc150249562"/>
      <w:bookmarkStart w:id="22" w:name="_Toc150249560"/>
      <w:bookmarkStart w:id="23" w:name="_Toc150249558"/>
      <w:bookmarkStart w:id="24" w:name="_Toc150249556"/>
      <w:bookmarkStart w:id="25" w:name="_Toc150249554"/>
      <w:bookmarkStart w:id="26" w:name="_Toc150249551"/>
      <w:bookmarkStart w:id="27" w:name="_Toc150249550"/>
      <w:bookmarkStart w:id="28" w:name="_Toc522625157"/>
      <w:bookmarkEnd w:id="16"/>
      <w:bookmarkEnd w:id="17"/>
      <w:bookmarkEnd w:id="18"/>
      <w:bookmarkEnd w:id="19"/>
      <w:bookmarkEnd w:id="20"/>
      <w:bookmarkEnd w:id="21"/>
      <w:bookmarkEnd w:id="22"/>
      <w:bookmarkEnd w:id="23"/>
      <w:bookmarkEnd w:id="24"/>
      <w:bookmarkEnd w:id="25"/>
      <w:bookmarkEnd w:id="26"/>
      <w:bookmarkEnd w:id="27"/>
      <w:r>
        <w:rPr>
          <w:lang w:val="en-GB"/>
        </w:rPr>
        <w:t>Inventory</w:t>
      </w:r>
      <w:bookmarkEnd w:id="28"/>
      <w:r>
        <w:rPr>
          <w:lang w:val="en-GB"/>
        </w:rPr>
        <w:t xml:space="preserve"> </w:t>
      </w:r>
    </w:p>
    <w:p w14:paraId="016FBA2D" w14:textId="77777777" w:rsidR="009C55C7" w:rsidRDefault="006E7CE8">
      <w:pPr>
        <w:pStyle w:val="BodyTextIndent"/>
        <w:rPr>
          <w:szCs w:val="24"/>
          <w:lang w:val="en-GB"/>
        </w:rPr>
      </w:pPr>
      <w:r>
        <w:rPr>
          <w:szCs w:val="24"/>
          <w:lang w:val="en-GB"/>
        </w:rPr>
        <w:t xml:space="preserve">Purchased inventory is valued at acquisition cost. Acquisition costs include the purchase cost and indirect acquisition costs such as </w:t>
      </w:r>
      <w:r>
        <w:rPr>
          <w:b/>
          <w:i/>
          <w:szCs w:val="24"/>
          <w:lang w:val="en-GB"/>
        </w:rPr>
        <w:t>customs fees, freight costs and storage fees, commissions, insurance charges and discounts</w:t>
      </w:r>
      <w:r>
        <w:rPr>
          <w:szCs w:val="24"/>
          <w:lang w:val="en-GB"/>
        </w:rPr>
        <w:t xml:space="preserve">. </w:t>
      </w:r>
    </w:p>
    <w:p w14:paraId="3645F1B1" w14:textId="77777777" w:rsidR="009C55C7" w:rsidRDefault="009C55C7">
      <w:pPr>
        <w:pStyle w:val="BodyTextIndent2"/>
        <w:widowControl/>
        <w:rPr>
          <w:szCs w:val="24"/>
          <w:lang w:val="en-GB"/>
        </w:rPr>
      </w:pPr>
    </w:p>
    <w:p w14:paraId="3455E6A0" w14:textId="77777777" w:rsidR="009C55C7" w:rsidRDefault="006E7CE8">
      <w:pPr>
        <w:pStyle w:val="BodyTextIndent"/>
        <w:rPr>
          <w:lang w:val="en-GB"/>
        </w:rPr>
      </w:pPr>
      <w:r>
        <w:rPr>
          <w:szCs w:val="24"/>
          <w:lang w:val="en-GB"/>
        </w:rPr>
        <w:t xml:space="preserve">Internally developed inventory is stated at cost, including </w:t>
      </w:r>
      <w:r>
        <w:rPr>
          <w:lang w:val="en-GB"/>
        </w:rPr>
        <w:t xml:space="preserve">the direct costs of production or any other activity, and/or the portion of indirect costs relating to production or any other activity. </w:t>
      </w:r>
    </w:p>
    <w:p w14:paraId="5E7D4677" w14:textId="77777777" w:rsidR="009C55C7" w:rsidRDefault="009C55C7">
      <w:pPr>
        <w:pStyle w:val="BodyTextIndent"/>
        <w:rPr>
          <w:lang w:val="en-GB"/>
        </w:rPr>
      </w:pPr>
    </w:p>
    <w:p w14:paraId="070521DE" w14:textId="77777777" w:rsidR="009C55C7" w:rsidRDefault="006E7CE8">
      <w:pPr>
        <w:pStyle w:val="BodyTextIndent"/>
        <w:rPr>
          <w:b/>
          <w:i/>
          <w:szCs w:val="24"/>
          <w:lang w:val="en-GB"/>
        </w:rPr>
      </w:pPr>
      <w:r>
        <w:rPr>
          <w:b/>
          <w:i/>
          <w:szCs w:val="24"/>
          <w:lang w:val="en-GB"/>
        </w:rPr>
        <w:t>(Detail the method of valuation in respect of internally developed inventory, eg the extent to which indirect costs are allocated: whether the valuation is established as equal to direct costs (direct material, direct labour costs, other direct expenses) OR as equal to internal production costs (direct costs and overhead production) OR as equal to the internal costs of output (internal production costs and administrative overheads, or supply overheads.) Furthermore, disclose whether and how the method of valuing internally developed inventory changed in relation to the amendment to Section 25 (5) (d) of the Act and Section 49 (5) of the Regulation.</w:t>
      </w:r>
    </w:p>
    <w:p w14:paraId="6AF104EF" w14:textId="77777777" w:rsidR="009C55C7" w:rsidRDefault="009C55C7">
      <w:pPr>
        <w:pStyle w:val="BodyTextIndent"/>
        <w:rPr>
          <w:b/>
          <w:i/>
          <w:szCs w:val="24"/>
          <w:lang w:val="en-GB"/>
        </w:rPr>
      </w:pPr>
    </w:p>
    <w:p w14:paraId="3B572302" w14:textId="77777777" w:rsidR="009C55C7" w:rsidRDefault="009C55C7">
      <w:pPr>
        <w:pStyle w:val="BodyTextIndent"/>
        <w:rPr>
          <w:szCs w:val="24"/>
          <w:lang w:val="en-GB"/>
        </w:rPr>
      </w:pPr>
    </w:p>
    <w:p w14:paraId="18E6EA02" w14:textId="77777777" w:rsidR="009C55C7" w:rsidRDefault="009C55C7">
      <w:pPr>
        <w:pStyle w:val="BodyTextIndent3"/>
        <w:widowControl/>
        <w:rPr>
          <w:szCs w:val="24"/>
          <w:lang w:val="en-GB"/>
        </w:rPr>
      </w:pPr>
    </w:p>
    <w:p w14:paraId="6DABFFE1" w14:textId="77777777" w:rsidR="009C55C7" w:rsidRDefault="006E7CE8">
      <w:pPr>
        <w:pStyle w:val="BodyTextIndent3"/>
        <w:widowControl/>
        <w:rPr>
          <w:szCs w:val="24"/>
          <w:lang w:val="en-GB"/>
        </w:rPr>
      </w:pPr>
      <w:r>
        <w:rPr>
          <w:b w:val="0"/>
          <w:i w:val="0"/>
          <w:lang w:val="en-GB"/>
        </w:rPr>
        <w:lastRenderedPageBreak/>
        <w:t xml:space="preserve">The Company recognised provisions against inventory whose impairment is not deemed permanent by reference to, for instance, an aging analysis of inventory, </w:t>
      </w:r>
      <w:r>
        <w:rPr>
          <w:b w:val="0"/>
          <w:bCs/>
          <w:i w:val="0"/>
          <w:iCs/>
          <w:lang w:val="en-GB"/>
        </w:rPr>
        <w:t>(if applicable)</w:t>
      </w:r>
      <w:r>
        <w:rPr>
          <w:b w:val="0"/>
          <w:i w:val="0"/>
          <w:lang w:val="en-GB"/>
        </w:rPr>
        <w:t xml:space="preserve"> an analysis of selling prices, </w:t>
      </w:r>
      <w:r>
        <w:rPr>
          <w:b w:val="0"/>
          <w:bCs/>
          <w:i w:val="0"/>
          <w:iCs/>
          <w:lang w:val="en-GB"/>
        </w:rPr>
        <w:t>(if applicable)</w:t>
      </w:r>
      <w:r>
        <w:rPr>
          <w:b w:val="0"/>
          <w:i w:val="0"/>
          <w:lang w:val="en-GB"/>
        </w:rPr>
        <w:t xml:space="preserve"> etc.</w:t>
      </w:r>
      <w:r>
        <w:rPr>
          <w:lang w:val="en-GB"/>
        </w:rPr>
        <w:t xml:space="preserve"> </w:t>
      </w:r>
      <w:r>
        <w:rPr>
          <w:szCs w:val="24"/>
          <w:lang w:val="en-GB"/>
        </w:rPr>
        <w:t>(Disclose the policy of provisioning inventory if the provision is material.)</w:t>
      </w:r>
    </w:p>
    <w:p w14:paraId="7A843A91" w14:textId="77777777" w:rsidR="009C55C7" w:rsidRDefault="006E7CE8">
      <w:pPr>
        <w:pStyle w:val="Heading2"/>
        <w:numPr>
          <w:ilvl w:val="1"/>
          <w:numId w:val="3"/>
        </w:numPr>
        <w:rPr>
          <w:lang w:val="en-GB"/>
        </w:rPr>
      </w:pPr>
      <w:bookmarkStart w:id="29" w:name="_Toc522625158"/>
      <w:r>
        <w:rPr>
          <w:lang w:val="en-GB"/>
        </w:rPr>
        <w:t>Receivables</w:t>
      </w:r>
      <w:bookmarkEnd w:id="29"/>
      <w:r>
        <w:rPr>
          <w:lang w:val="en-GB"/>
        </w:rPr>
        <w:t xml:space="preserve"> </w:t>
      </w:r>
    </w:p>
    <w:p w14:paraId="3DC7D92B" w14:textId="77777777" w:rsidR="009C55C7" w:rsidRDefault="006E7CE8">
      <w:pPr>
        <w:pStyle w:val="BodyTextIndent"/>
        <w:rPr>
          <w:szCs w:val="24"/>
          <w:lang w:val="en-GB"/>
        </w:rPr>
      </w:pPr>
      <w:r>
        <w:rPr>
          <w:lang w:val="en-GB"/>
        </w:rPr>
        <w:t xml:space="preserve">Upon origination, receivables are stated at their nominal value as subsequently reduced by appropriate provisions. </w:t>
      </w:r>
      <w:r>
        <w:rPr>
          <w:b/>
          <w:i/>
          <w:szCs w:val="24"/>
          <w:lang w:val="en-GB"/>
        </w:rPr>
        <w:t>(Disclose the policy of provisioning against receivables if the provision is material.)</w:t>
      </w:r>
    </w:p>
    <w:p w14:paraId="36E31047" w14:textId="77777777" w:rsidR="009C55C7" w:rsidRDefault="006E7CE8">
      <w:pPr>
        <w:pStyle w:val="Heading2"/>
        <w:numPr>
          <w:ilvl w:val="1"/>
          <w:numId w:val="3"/>
        </w:numPr>
        <w:rPr>
          <w:lang w:val="en-GB"/>
        </w:rPr>
      </w:pPr>
      <w:bookmarkStart w:id="30" w:name="_Toc51124416"/>
      <w:bookmarkStart w:id="31" w:name="_Toc522625159"/>
      <w:bookmarkStart w:id="32" w:name="_Toc85009422"/>
      <w:bookmarkStart w:id="33" w:name="_Toc79830161"/>
      <w:bookmarkStart w:id="34" w:name="_Toc53393300"/>
      <w:bookmarkStart w:id="35" w:name="_Toc51124417"/>
      <w:bookmarkEnd w:id="30"/>
      <w:r>
        <w:rPr>
          <w:lang w:val="en-GB"/>
        </w:rPr>
        <w:t>Payables</w:t>
      </w:r>
      <w:bookmarkEnd w:id="31"/>
      <w:bookmarkEnd w:id="32"/>
      <w:bookmarkEnd w:id="33"/>
      <w:bookmarkEnd w:id="34"/>
      <w:bookmarkEnd w:id="35"/>
      <w:r>
        <w:rPr>
          <w:lang w:val="en-GB"/>
        </w:rPr>
        <w:t xml:space="preserve"> </w:t>
      </w:r>
    </w:p>
    <w:p w14:paraId="3FF43C79" w14:textId="77777777" w:rsidR="009C55C7" w:rsidRDefault="006E7CE8">
      <w:pPr>
        <w:pStyle w:val="BodyTextIndent2"/>
        <w:rPr>
          <w:lang w:val="en-GB"/>
        </w:rPr>
      </w:pPr>
      <w:r>
        <w:rPr>
          <w:lang w:val="en-GB"/>
        </w:rPr>
        <w:t xml:space="preserve">Payables are stated at their nominal value. </w:t>
      </w:r>
    </w:p>
    <w:p w14:paraId="17C0CF24" w14:textId="77777777" w:rsidR="009C55C7" w:rsidRDefault="006E7CE8">
      <w:pPr>
        <w:pStyle w:val="Heading2"/>
        <w:numPr>
          <w:ilvl w:val="1"/>
          <w:numId w:val="3"/>
        </w:numPr>
        <w:rPr>
          <w:lang w:val="en-GB"/>
        </w:rPr>
      </w:pPr>
      <w:bookmarkStart w:id="36" w:name="_Toc522625160"/>
      <w:r>
        <w:rPr>
          <w:lang w:val="en-GB"/>
        </w:rPr>
        <w:t>Loans</w:t>
      </w:r>
      <w:bookmarkEnd w:id="36"/>
      <w:r>
        <w:rPr>
          <w:lang w:val="en-GB"/>
        </w:rPr>
        <w:t xml:space="preserve"> </w:t>
      </w:r>
    </w:p>
    <w:p w14:paraId="5AD7621B" w14:textId="77777777" w:rsidR="009C55C7" w:rsidRDefault="006E7CE8">
      <w:pPr>
        <w:jc w:val="both"/>
        <w:rPr>
          <w:lang w:val="en-GB"/>
        </w:rPr>
      </w:pPr>
      <w:r>
        <w:rPr>
          <w:lang w:val="en-GB"/>
        </w:rPr>
        <w:t>Loans are stated at their nominal value. The portion of long-term loans maturing within one year from the balance sheet date is included in short-term loans.</w:t>
      </w:r>
    </w:p>
    <w:p w14:paraId="13DB9155" w14:textId="77777777" w:rsidR="009C55C7" w:rsidRDefault="006E7CE8">
      <w:pPr>
        <w:pStyle w:val="Heading2"/>
        <w:numPr>
          <w:ilvl w:val="1"/>
          <w:numId w:val="3"/>
        </w:numPr>
        <w:rPr>
          <w:lang w:val="en-GB"/>
        </w:rPr>
      </w:pPr>
      <w:bookmarkStart w:id="37" w:name="_Toc522625161"/>
      <w:r>
        <w:rPr>
          <w:lang w:val="en-GB"/>
        </w:rPr>
        <w:t>Reserves</w:t>
      </w:r>
      <w:bookmarkEnd w:id="37"/>
      <w:r>
        <w:rPr>
          <w:lang w:val="en-GB"/>
        </w:rPr>
        <w:t xml:space="preserve"> </w:t>
      </w:r>
    </w:p>
    <w:p w14:paraId="69633674" w14:textId="77777777" w:rsidR="009C55C7" w:rsidRDefault="006E7CE8">
      <w:pPr>
        <w:pStyle w:val="BodyTextIndent"/>
        <w:rPr>
          <w:szCs w:val="24"/>
          <w:lang w:val="en-GB"/>
        </w:rPr>
      </w:pPr>
      <w:r>
        <w:rPr>
          <w:szCs w:val="24"/>
          <w:lang w:val="en-GB"/>
        </w:rPr>
        <w:t xml:space="preserve">Reserves are intended to cover liabilities and expenditure the nature of which is clearly defined and which are either likely to be incurred or certain to be incurred as of the balance sheet date but uncertain as to their amount or as to the date on which they will arise. </w:t>
      </w:r>
    </w:p>
    <w:p w14:paraId="1E2CF269" w14:textId="77777777" w:rsidR="009C55C7" w:rsidRDefault="006E7CE8">
      <w:pPr>
        <w:jc w:val="both"/>
        <w:rPr>
          <w:b/>
          <w:i/>
          <w:lang w:val="en-GB"/>
        </w:rPr>
      </w:pPr>
      <w:r>
        <w:rPr>
          <w:b/>
          <w:i/>
          <w:lang w:val="en-GB"/>
        </w:rPr>
        <w:t xml:space="preserve">(Indicate particular types of reserves and methods used in determining the level of reserves, eg a reserve for outstanding vacation days, anniversaries, warranty repairs, legal disputes, restructuring costs etc.) </w:t>
      </w:r>
    </w:p>
    <w:p w14:paraId="3D5C59B2" w14:textId="77777777" w:rsidR="009C55C7" w:rsidRDefault="006E7CE8">
      <w:pPr>
        <w:pStyle w:val="Heading2"/>
        <w:numPr>
          <w:ilvl w:val="1"/>
          <w:numId w:val="3"/>
        </w:numPr>
        <w:rPr>
          <w:lang w:val="en-GB"/>
        </w:rPr>
      </w:pPr>
      <w:bookmarkStart w:id="38" w:name="_Toc51733479"/>
      <w:bookmarkStart w:id="39" w:name="_Toc51733478"/>
      <w:bookmarkStart w:id="40" w:name="_Toc522625162"/>
      <w:bookmarkEnd w:id="38"/>
      <w:bookmarkEnd w:id="39"/>
      <w:r>
        <w:rPr>
          <w:lang w:val="en-GB"/>
        </w:rPr>
        <w:t>Foreign Currency Translation</w:t>
      </w:r>
      <w:bookmarkEnd w:id="40"/>
      <w:r>
        <w:rPr>
          <w:lang w:val="en-GB"/>
        </w:rPr>
        <w:t xml:space="preserve"> </w:t>
      </w:r>
    </w:p>
    <w:p w14:paraId="1AE9DA4F" w14:textId="77777777" w:rsidR="009C55C7" w:rsidRDefault="006E7CE8">
      <w:pPr>
        <w:jc w:val="both"/>
        <w:rPr>
          <w:lang w:val="en-GB"/>
        </w:rPr>
      </w:pPr>
      <w:r>
        <w:rPr>
          <w:lang w:val="en-GB"/>
        </w:rPr>
        <w:t xml:space="preserve">Transactions denominated in foreign currencies during the year are translated using the exchange rate of the </w:t>
      </w:r>
      <w:r>
        <w:rPr>
          <w:b/>
          <w:i/>
          <w:lang w:val="en-GB"/>
        </w:rPr>
        <w:t xml:space="preserve">Czech National Bank / the fixed exchange rate </w:t>
      </w:r>
      <w:r>
        <w:rPr>
          <w:lang w:val="en-GB"/>
        </w:rPr>
        <w:t>prevailing on the date of the transaction.</w:t>
      </w:r>
    </w:p>
    <w:p w14:paraId="1868B79B" w14:textId="77777777" w:rsidR="009C55C7" w:rsidRDefault="009C55C7">
      <w:pPr>
        <w:jc w:val="both"/>
        <w:rPr>
          <w:lang w:val="en-GB"/>
        </w:rPr>
      </w:pPr>
    </w:p>
    <w:p w14:paraId="045883EA" w14:textId="77777777" w:rsidR="009C55C7" w:rsidRDefault="006E7CE8">
      <w:pPr>
        <w:jc w:val="both"/>
        <w:rPr>
          <w:lang w:val="en-GB"/>
        </w:rPr>
      </w:pPr>
      <w:r>
        <w:rPr>
          <w:b/>
          <w:i/>
          <w:lang w:val="en-GB"/>
        </w:rPr>
        <w:t>(If the Company uses a fixed exchange rate, indicate how and when it is determined and adjusted.)</w:t>
      </w:r>
      <w:r>
        <w:rPr>
          <w:lang w:val="en-GB"/>
        </w:rPr>
        <w:t xml:space="preserve"> </w:t>
      </w:r>
    </w:p>
    <w:p w14:paraId="52C949E0" w14:textId="77777777" w:rsidR="009C55C7" w:rsidRDefault="009C55C7">
      <w:pPr>
        <w:pStyle w:val="BodyTextIndent2"/>
        <w:widowControl/>
        <w:rPr>
          <w:szCs w:val="24"/>
          <w:lang w:val="en-GB"/>
        </w:rPr>
      </w:pPr>
    </w:p>
    <w:p w14:paraId="0F23F41D" w14:textId="77777777" w:rsidR="009C55C7" w:rsidRDefault="006E7CE8">
      <w:pPr>
        <w:jc w:val="both"/>
        <w:rPr>
          <w:lang w:val="en-GB"/>
        </w:rPr>
      </w:pPr>
      <w:r>
        <w:rPr>
          <w:lang w:val="en-GB"/>
        </w:rPr>
        <w:t>At the balance sheet date, the relevant assets and liabilities denominated in foreign currencies are translated at the Czech National Bank’s exchange rate prevailing as of that date.</w:t>
      </w:r>
    </w:p>
    <w:p w14:paraId="7158B8ED" w14:textId="77777777" w:rsidR="009C55C7" w:rsidRDefault="006E7CE8">
      <w:pPr>
        <w:pStyle w:val="Heading2"/>
        <w:numPr>
          <w:ilvl w:val="1"/>
          <w:numId w:val="3"/>
        </w:numPr>
        <w:rPr>
          <w:lang w:val="en-GB"/>
        </w:rPr>
      </w:pPr>
      <w:bookmarkStart w:id="41" w:name="_Toc150249590"/>
      <w:bookmarkStart w:id="42" w:name="_Toc522625163"/>
      <w:bookmarkEnd w:id="41"/>
      <w:r>
        <w:rPr>
          <w:lang w:val="en-GB"/>
        </w:rPr>
        <w:t>Finance Leases</w:t>
      </w:r>
      <w:bookmarkEnd w:id="42"/>
      <w:r>
        <w:rPr>
          <w:lang w:val="en-GB"/>
        </w:rPr>
        <w:t xml:space="preserve"> </w:t>
      </w:r>
    </w:p>
    <w:p w14:paraId="73BB455E" w14:textId="77777777" w:rsidR="009C55C7" w:rsidRDefault="006E7CE8">
      <w:pPr>
        <w:pStyle w:val="BodyTextIndent2"/>
        <w:widowControl/>
        <w:rPr>
          <w:szCs w:val="24"/>
          <w:lang w:val="en-GB"/>
        </w:rPr>
      </w:pPr>
      <w:r>
        <w:rPr>
          <w:szCs w:val="24"/>
          <w:lang w:val="en-GB"/>
        </w:rPr>
        <w:t xml:space="preserve">Finance lease payments are recorded to expenses. The initial lump-sum payment related to assets acquired under finance leases is amortised and expensed over the lease period. </w:t>
      </w:r>
    </w:p>
    <w:p w14:paraId="72612F4A" w14:textId="77777777" w:rsidR="009C55C7" w:rsidRDefault="006E7CE8">
      <w:pPr>
        <w:pStyle w:val="Heading2"/>
        <w:numPr>
          <w:ilvl w:val="1"/>
          <w:numId w:val="3"/>
        </w:numPr>
        <w:rPr>
          <w:lang w:val="en-GB"/>
        </w:rPr>
      </w:pPr>
      <w:bookmarkStart w:id="43" w:name="_Toc150249600"/>
      <w:bookmarkStart w:id="44" w:name="_Toc522625164"/>
      <w:bookmarkEnd w:id="43"/>
      <w:bookmarkEnd w:id="44"/>
      <w:r>
        <w:rPr>
          <w:lang w:val="en-GB"/>
        </w:rPr>
        <w:t>Revenue Recognition</w:t>
      </w:r>
    </w:p>
    <w:p w14:paraId="15602BBD" w14:textId="77777777" w:rsidR="009C55C7" w:rsidRDefault="006E7CE8">
      <w:pPr>
        <w:pStyle w:val="BodyTextIndent2"/>
        <w:widowControl/>
        <w:rPr>
          <w:b/>
          <w:i/>
          <w:lang w:val="en-GB"/>
        </w:rPr>
      </w:pPr>
      <w:r>
        <w:rPr>
          <w:lang w:val="en-GB"/>
        </w:rPr>
        <w:t xml:space="preserve">Revenues from </w:t>
      </w:r>
      <w:r>
        <w:rPr>
          <w:b/>
          <w:i/>
          <w:lang w:val="en-GB"/>
        </w:rPr>
        <w:t>(include the principal types of revenues)</w:t>
      </w:r>
      <w:r>
        <w:rPr>
          <w:lang w:val="en-GB"/>
        </w:rPr>
        <w:t xml:space="preserve"> are recognised on </w:t>
      </w:r>
      <w:r>
        <w:rPr>
          <w:b/>
          <w:i/>
          <w:lang w:val="en-GB"/>
        </w:rPr>
        <w:t>(specify the date of their recognition).</w:t>
      </w:r>
    </w:p>
    <w:p w14:paraId="257A9CE5" w14:textId="77777777" w:rsidR="009C55C7" w:rsidRDefault="006E7CE8">
      <w:pPr>
        <w:pStyle w:val="BlockText"/>
        <w:widowControl/>
        <w:ind w:left="567" w:right="0" w:firstLine="0"/>
        <w:rPr>
          <w:bCs w:val="0"/>
          <w:szCs w:val="24"/>
          <w:lang w:val="en-GB"/>
        </w:rPr>
      </w:pPr>
      <w:r>
        <w:rPr>
          <w:bCs w:val="0"/>
          <w:szCs w:val="24"/>
          <w:lang w:val="en-GB"/>
        </w:rPr>
        <w:lastRenderedPageBreak/>
        <w:t>Revenue is measured at the value of the consideration received or receivable and represents amounts receivable for goods and services provided in the normal course of business, net of discounts, value added tax and other sales related taxes.</w:t>
      </w:r>
    </w:p>
    <w:p w14:paraId="6BE1CF9C" w14:textId="77777777" w:rsidR="009C55C7" w:rsidRDefault="009C55C7">
      <w:pPr>
        <w:pStyle w:val="BlockText"/>
        <w:widowControl/>
        <w:ind w:left="567" w:right="0" w:firstLine="0"/>
        <w:rPr>
          <w:bCs w:val="0"/>
          <w:szCs w:val="24"/>
          <w:lang w:val="en-GB"/>
        </w:rPr>
      </w:pPr>
    </w:p>
    <w:p w14:paraId="50E68C61" w14:textId="77777777" w:rsidR="009C55C7" w:rsidRDefault="006E7CE8">
      <w:pPr>
        <w:pStyle w:val="BlockText"/>
        <w:widowControl/>
        <w:ind w:left="567" w:right="0" w:firstLine="0"/>
        <w:rPr>
          <w:bCs w:val="0"/>
          <w:szCs w:val="24"/>
          <w:lang w:val="en-GB"/>
        </w:rPr>
      </w:pPr>
      <w:r>
        <w:rPr>
          <w:bCs w:val="0"/>
          <w:szCs w:val="24"/>
          <w:lang w:val="en-GB"/>
        </w:rPr>
        <w:t>Sales of goods are recognised when goods are delivered and underlying title has passed.</w:t>
      </w:r>
    </w:p>
    <w:p w14:paraId="37A4570E" w14:textId="77777777" w:rsidR="009C55C7" w:rsidRDefault="006E7CE8">
      <w:pPr>
        <w:pStyle w:val="Heading2"/>
        <w:numPr>
          <w:ilvl w:val="1"/>
          <w:numId w:val="3"/>
        </w:numPr>
        <w:rPr>
          <w:lang w:val="en-GB"/>
        </w:rPr>
      </w:pPr>
      <w:bookmarkStart w:id="45" w:name="_Toc522625165"/>
      <w:r>
        <w:rPr>
          <w:lang w:val="en-GB"/>
        </w:rPr>
        <w:t>Use of Estimates</w:t>
      </w:r>
      <w:bookmarkEnd w:id="45"/>
      <w:r>
        <w:rPr>
          <w:lang w:val="en-GB"/>
        </w:rPr>
        <w:t xml:space="preserve"> </w:t>
      </w:r>
    </w:p>
    <w:p w14:paraId="36AC8A8E" w14:textId="77777777" w:rsidR="009C55C7" w:rsidRDefault="006E7CE8">
      <w:pPr>
        <w:pStyle w:val="BodyTextIndent"/>
        <w:rPr>
          <w:szCs w:val="24"/>
          <w:lang w:val="en-GB"/>
        </w:rPr>
      </w:pPr>
      <w:r>
        <w:rPr>
          <w:szCs w:val="24"/>
          <w:lang w:val="en-GB"/>
        </w:rPr>
        <w:t xml:space="preserve">The presentation of the financial statements requires management to make estimates and assumptions that affect the reported amounts of assets and liabilities at the balance sheet date and the reported amounts of revenues and expenses during the reporting period. Management of the Company has made these estimates and assumptions on the basis of all relevant information available to it. Nevertheless, pursuant to the nature of estimates, the actual results and outcome in the future may differ from these estimates. </w:t>
      </w:r>
    </w:p>
    <w:p w14:paraId="144C3498" w14:textId="77777777" w:rsidR="009C55C7" w:rsidRDefault="006E7CE8">
      <w:pPr>
        <w:pStyle w:val="Heading2"/>
        <w:numPr>
          <w:ilvl w:val="1"/>
          <w:numId w:val="3"/>
        </w:numPr>
        <w:rPr>
          <w:lang w:val="en-GB"/>
        </w:rPr>
      </w:pPr>
      <w:bookmarkStart w:id="46" w:name="_Toc522625166"/>
      <w:bookmarkEnd w:id="46"/>
      <w:r>
        <w:rPr>
          <w:lang w:val="en-GB"/>
        </w:rPr>
        <w:t>Year-on-Year Changes in Accounting Policies</w:t>
      </w:r>
    </w:p>
    <w:p w14:paraId="4A8A57E0" w14:textId="77777777" w:rsidR="009C55C7" w:rsidRDefault="006E7CE8">
      <w:pPr>
        <w:pStyle w:val="BodyTextIndent"/>
        <w:rPr>
          <w:szCs w:val="24"/>
          <w:lang w:val="en-GB"/>
        </w:rPr>
      </w:pPr>
      <w:r>
        <w:rPr>
          <w:szCs w:val="24"/>
          <w:lang w:val="en-GB"/>
        </w:rPr>
        <w:t xml:space="preserve">As of </w:t>
      </w:r>
      <w:r>
        <w:rPr>
          <w:b/>
          <w:i/>
          <w:szCs w:val="24"/>
          <w:lang w:val="en-GB"/>
        </w:rPr>
        <w:t>1 January 2018</w:t>
      </w:r>
      <w:r>
        <w:rPr>
          <w:szCs w:val="24"/>
          <w:lang w:val="en-GB"/>
        </w:rPr>
        <w:t xml:space="preserve">, the Company changed its accounting policy in respect of </w:t>
      </w:r>
      <w:r>
        <w:rPr>
          <w:b/>
          <w:i/>
          <w:szCs w:val="24"/>
          <w:lang w:val="en-GB"/>
        </w:rPr>
        <w:t>(describe the change)</w:t>
      </w:r>
      <w:r>
        <w:rPr>
          <w:szCs w:val="24"/>
          <w:lang w:val="en-GB"/>
        </w:rPr>
        <w:t xml:space="preserve">. </w:t>
      </w:r>
    </w:p>
    <w:p w14:paraId="385A101B" w14:textId="77777777" w:rsidR="009C55C7" w:rsidRDefault="009C55C7">
      <w:pPr>
        <w:pStyle w:val="BodyTextIndent"/>
        <w:rPr>
          <w:szCs w:val="24"/>
          <w:u w:val="single"/>
          <w:lang w:val="en-GB"/>
        </w:rPr>
      </w:pPr>
    </w:p>
    <w:p w14:paraId="7228AC94" w14:textId="77777777" w:rsidR="009C55C7" w:rsidRDefault="006E7CE8">
      <w:pPr>
        <w:pStyle w:val="BodyTextIndent"/>
        <w:rPr>
          <w:szCs w:val="24"/>
          <w:u w:val="single"/>
          <w:lang w:val="en-GB"/>
        </w:rPr>
      </w:pPr>
      <w:r>
        <w:rPr>
          <w:szCs w:val="24"/>
          <w:u w:val="single"/>
          <w:lang w:val="en-GB"/>
        </w:rPr>
        <w:t>This change had the following impact on the assets, liabilities, and profit or loss:</w:t>
      </w:r>
    </w:p>
    <w:p w14:paraId="1D71A2A1" w14:textId="77777777" w:rsidR="009C55C7" w:rsidRDefault="009C55C7">
      <w:pPr>
        <w:pStyle w:val="BodyTextIndent"/>
        <w:rPr>
          <w:szCs w:val="24"/>
          <w:u w:val="single"/>
          <w:lang w:val="en-GB"/>
        </w:rPr>
      </w:pPr>
    </w:p>
    <w:p w14:paraId="2B78AD84" w14:textId="77777777" w:rsidR="009C55C7" w:rsidRDefault="006E7CE8">
      <w:pPr>
        <w:pStyle w:val="BodyTextIndent"/>
        <w:ind w:right="-1"/>
        <w:jc w:val="right"/>
        <w:rPr>
          <w:bCs/>
          <w:iCs/>
          <w:szCs w:val="24"/>
          <w:lang w:val="en-GB"/>
        </w:rPr>
      </w:pPr>
      <w:r>
        <w:rPr>
          <w:sz w:val="18"/>
          <w:lang w:val="en-GB"/>
        </w:rPr>
        <w:t>(CZK ‘000)</w:t>
      </w:r>
    </w:p>
    <w:tbl>
      <w:tblPr>
        <w:tblW w:w="8499" w:type="dxa"/>
        <w:tblInd w:w="567" w:type="dxa"/>
        <w:tblBorders>
          <w:top w:val="single" w:sz="4" w:space="0" w:color="00000A"/>
        </w:tblBorders>
        <w:tblCellMar>
          <w:left w:w="28" w:type="dxa"/>
          <w:right w:w="28" w:type="dxa"/>
        </w:tblCellMar>
        <w:tblLook w:val="0000" w:firstRow="0" w:lastRow="0" w:firstColumn="0" w:lastColumn="0" w:noHBand="0" w:noVBand="0"/>
      </w:tblPr>
      <w:tblGrid>
        <w:gridCol w:w="4888"/>
        <w:gridCol w:w="1231"/>
        <w:gridCol w:w="1178"/>
        <w:gridCol w:w="1202"/>
      </w:tblGrid>
      <w:tr w:rsidR="009C55C7" w14:paraId="7E52D53B" w14:textId="77777777">
        <w:tc>
          <w:tcPr>
            <w:tcW w:w="4887" w:type="dxa"/>
            <w:tcBorders>
              <w:top w:val="single" w:sz="4" w:space="0" w:color="00000A"/>
            </w:tcBorders>
            <w:shd w:val="clear" w:color="auto" w:fill="auto"/>
          </w:tcPr>
          <w:p w14:paraId="4FA56F2D" w14:textId="77777777" w:rsidR="009C55C7" w:rsidRDefault="006E7CE8">
            <w:pPr>
              <w:ind w:left="0"/>
              <w:rPr>
                <w:b/>
                <w:bCs/>
                <w:i/>
                <w:iCs/>
                <w:sz w:val="18"/>
                <w:lang w:val="en-GB"/>
              </w:rPr>
            </w:pPr>
            <w:r>
              <w:rPr>
                <w:b/>
                <w:bCs/>
                <w:i/>
                <w:iCs/>
                <w:sz w:val="18"/>
                <w:lang w:val="en-GB"/>
              </w:rPr>
              <w:t>Asset A</w:t>
            </w:r>
          </w:p>
        </w:tc>
        <w:tc>
          <w:tcPr>
            <w:tcW w:w="1231" w:type="dxa"/>
            <w:tcBorders>
              <w:top w:val="single" w:sz="4" w:space="0" w:color="00000A"/>
            </w:tcBorders>
            <w:shd w:val="clear" w:color="auto" w:fill="auto"/>
          </w:tcPr>
          <w:p w14:paraId="18A70377" w14:textId="77777777" w:rsidR="009C55C7" w:rsidRDefault="009C55C7">
            <w:pPr>
              <w:ind w:left="0"/>
              <w:jc w:val="right"/>
              <w:rPr>
                <w:bCs/>
                <w:iCs/>
                <w:sz w:val="18"/>
                <w:lang w:val="en-GB"/>
              </w:rPr>
            </w:pPr>
          </w:p>
        </w:tc>
        <w:tc>
          <w:tcPr>
            <w:tcW w:w="1178" w:type="dxa"/>
            <w:tcBorders>
              <w:top w:val="single" w:sz="4" w:space="0" w:color="00000A"/>
            </w:tcBorders>
            <w:shd w:val="clear" w:color="auto" w:fill="auto"/>
          </w:tcPr>
          <w:p w14:paraId="5A3CB835" w14:textId="77777777" w:rsidR="009C55C7" w:rsidRDefault="009C55C7">
            <w:pPr>
              <w:ind w:left="0"/>
              <w:jc w:val="right"/>
              <w:rPr>
                <w:bCs/>
                <w:iCs/>
                <w:sz w:val="18"/>
                <w:lang w:val="en-GB"/>
              </w:rPr>
            </w:pPr>
          </w:p>
        </w:tc>
        <w:tc>
          <w:tcPr>
            <w:tcW w:w="1202" w:type="dxa"/>
            <w:tcBorders>
              <w:top w:val="single" w:sz="4" w:space="0" w:color="00000A"/>
            </w:tcBorders>
            <w:shd w:val="clear" w:color="auto" w:fill="auto"/>
          </w:tcPr>
          <w:p w14:paraId="6673AA22" w14:textId="77777777" w:rsidR="009C55C7" w:rsidRDefault="009C55C7">
            <w:pPr>
              <w:ind w:left="0"/>
              <w:jc w:val="right"/>
              <w:rPr>
                <w:bCs/>
                <w:iCs/>
                <w:sz w:val="18"/>
                <w:lang w:val="en-GB"/>
              </w:rPr>
            </w:pPr>
          </w:p>
        </w:tc>
      </w:tr>
      <w:tr w:rsidR="009C55C7" w14:paraId="320A140E" w14:textId="77777777">
        <w:tc>
          <w:tcPr>
            <w:tcW w:w="4887" w:type="dxa"/>
            <w:shd w:val="clear" w:color="auto" w:fill="auto"/>
          </w:tcPr>
          <w:p w14:paraId="4ACB3471" w14:textId="77777777" w:rsidR="009C55C7" w:rsidRDefault="006E7CE8">
            <w:pPr>
              <w:pStyle w:val="xl41"/>
              <w:spacing w:beforeAutospacing="0" w:afterAutospacing="0"/>
              <w:ind w:left="0"/>
              <w:rPr>
                <w:rFonts w:ascii="Times New Roman" w:eastAsia="Times New Roman" w:hAnsi="Times New Roman" w:cs="Times New Roman"/>
                <w:b/>
                <w:bCs/>
                <w:i/>
                <w:iCs/>
                <w:sz w:val="18"/>
                <w:lang w:val="en-GB"/>
              </w:rPr>
            </w:pPr>
            <w:r>
              <w:rPr>
                <w:rFonts w:ascii="Times New Roman" w:eastAsia="Times New Roman" w:hAnsi="Times New Roman" w:cs="Times New Roman"/>
                <w:b/>
                <w:bCs/>
                <w:i/>
                <w:iCs/>
                <w:sz w:val="18"/>
                <w:lang w:val="en-GB"/>
              </w:rPr>
              <w:t>Asset B</w:t>
            </w:r>
          </w:p>
        </w:tc>
        <w:tc>
          <w:tcPr>
            <w:tcW w:w="1231" w:type="dxa"/>
            <w:shd w:val="clear" w:color="auto" w:fill="auto"/>
          </w:tcPr>
          <w:p w14:paraId="70A79E34" w14:textId="77777777" w:rsidR="009C55C7" w:rsidRDefault="009C55C7">
            <w:pPr>
              <w:pStyle w:val="xl41"/>
              <w:spacing w:beforeAutospacing="0" w:afterAutospacing="0"/>
              <w:ind w:left="0"/>
              <w:jc w:val="right"/>
              <w:rPr>
                <w:rFonts w:ascii="Times New Roman" w:eastAsia="Times New Roman" w:hAnsi="Times New Roman" w:cs="Times New Roman"/>
                <w:bCs/>
                <w:iCs/>
                <w:sz w:val="18"/>
                <w:lang w:val="en-GB"/>
              </w:rPr>
            </w:pPr>
          </w:p>
        </w:tc>
        <w:tc>
          <w:tcPr>
            <w:tcW w:w="1178" w:type="dxa"/>
            <w:shd w:val="clear" w:color="auto" w:fill="auto"/>
          </w:tcPr>
          <w:p w14:paraId="696D11D8" w14:textId="77777777" w:rsidR="009C55C7" w:rsidRDefault="009C55C7">
            <w:pPr>
              <w:pStyle w:val="xl41"/>
              <w:spacing w:beforeAutospacing="0" w:afterAutospacing="0"/>
              <w:ind w:left="0"/>
              <w:jc w:val="right"/>
              <w:rPr>
                <w:rFonts w:ascii="Times New Roman" w:hAnsi="Times New Roman" w:cs="Times New Roman"/>
                <w:bCs/>
                <w:iCs/>
                <w:sz w:val="18"/>
                <w:lang w:val="en-GB"/>
              </w:rPr>
            </w:pPr>
          </w:p>
        </w:tc>
        <w:tc>
          <w:tcPr>
            <w:tcW w:w="1202" w:type="dxa"/>
            <w:shd w:val="clear" w:color="auto" w:fill="auto"/>
          </w:tcPr>
          <w:p w14:paraId="18528D79" w14:textId="77777777" w:rsidR="009C55C7" w:rsidRDefault="009C55C7">
            <w:pPr>
              <w:pStyle w:val="xl41"/>
              <w:spacing w:beforeAutospacing="0" w:afterAutospacing="0"/>
              <w:ind w:left="0"/>
              <w:jc w:val="right"/>
              <w:rPr>
                <w:rFonts w:ascii="Times New Roman" w:hAnsi="Times New Roman" w:cs="Times New Roman"/>
                <w:bCs/>
                <w:iCs/>
                <w:sz w:val="18"/>
                <w:lang w:val="en-GB"/>
              </w:rPr>
            </w:pPr>
          </w:p>
        </w:tc>
      </w:tr>
      <w:tr w:rsidR="009C55C7" w14:paraId="47AC6FC0" w14:textId="77777777">
        <w:tc>
          <w:tcPr>
            <w:tcW w:w="4887" w:type="dxa"/>
            <w:shd w:val="clear" w:color="auto" w:fill="auto"/>
          </w:tcPr>
          <w:p w14:paraId="47B0204C" w14:textId="77777777" w:rsidR="009C55C7" w:rsidRDefault="006E7CE8">
            <w:pPr>
              <w:ind w:left="0"/>
              <w:rPr>
                <w:b/>
                <w:bCs/>
                <w:i/>
                <w:iCs/>
                <w:sz w:val="18"/>
                <w:lang w:val="en-GB"/>
              </w:rPr>
            </w:pPr>
            <w:r>
              <w:rPr>
                <w:b/>
                <w:bCs/>
                <w:i/>
                <w:iCs/>
                <w:sz w:val="18"/>
                <w:lang w:val="en-GB"/>
              </w:rPr>
              <w:t>Liability C</w:t>
            </w:r>
          </w:p>
        </w:tc>
        <w:tc>
          <w:tcPr>
            <w:tcW w:w="1231" w:type="dxa"/>
            <w:shd w:val="clear" w:color="auto" w:fill="auto"/>
            <w:vAlign w:val="bottom"/>
          </w:tcPr>
          <w:p w14:paraId="4AD3DAD3" w14:textId="77777777" w:rsidR="009C55C7" w:rsidRDefault="009C55C7">
            <w:pPr>
              <w:ind w:left="0"/>
              <w:jc w:val="right"/>
              <w:rPr>
                <w:bCs/>
                <w:iCs/>
                <w:sz w:val="18"/>
                <w:lang w:val="en-GB"/>
              </w:rPr>
            </w:pPr>
          </w:p>
        </w:tc>
        <w:tc>
          <w:tcPr>
            <w:tcW w:w="1178" w:type="dxa"/>
            <w:shd w:val="clear" w:color="auto" w:fill="auto"/>
            <w:vAlign w:val="bottom"/>
          </w:tcPr>
          <w:p w14:paraId="3C7EBAFA" w14:textId="77777777" w:rsidR="009C55C7" w:rsidRDefault="009C55C7">
            <w:pPr>
              <w:ind w:left="0"/>
              <w:jc w:val="right"/>
              <w:rPr>
                <w:bCs/>
                <w:iCs/>
                <w:sz w:val="18"/>
                <w:lang w:val="en-GB"/>
              </w:rPr>
            </w:pPr>
          </w:p>
        </w:tc>
        <w:tc>
          <w:tcPr>
            <w:tcW w:w="1202" w:type="dxa"/>
            <w:shd w:val="clear" w:color="auto" w:fill="auto"/>
          </w:tcPr>
          <w:p w14:paraId="64D7D8FE" w14:textId="77777777" w:rsidR="009C55C7" w:rsidRDefault="009C55C7">
            <w:pPr>
              <w:ind w:left="0"/>
              <w:jc w:val="right"/>
              <w:rPr>
                <w:bCs/>
                <w:iCs/>
                <w:sz w:val="18"/>
                <w:lang w:val="en-GB"/>
              </w:rPr>
            </w:pPr>
          </w:p>
        </w:tc>
      </w:tr>
      <w:tr w:rsidR="009C55C7" w14:paraId="5569A6E6" w14:textId="77777777">
        <w:tc>
          <w:tcPr>
            <w:tcW w:w="4887" w:type="dxa"/>
            <w:shd w:val="clear" w:color="auto" w:fill="auto"/>
          </w:tcPr>
          <w:p w14:paraId="3D47ECAC" w14:textId="77777777" w:rsidR="009C55C7" w:rsidRDefault="006E7CE8">
            <w:pPr>
              <w:ind w:left="0"/>
              <w:rPr>
                <w:b/>
                <w:bCs/>
                <w:i/>
                <w:iCs/>
                <w:sz w:val="18"/>
                <w:lang w:val="en-GB"/>
              </w:rPr>
            </w:pPr>
            <w:r>
              <w:rPr>
                <w:b/>
                <w:bCs/>
                <w:i/>
                <w:iCs/>
                <w:sz w:val="18"/>
                <w:lang w:val="en-GB"/>
              </w:rPr>
              <w:t>Liability D</w:t>
            </w:r>
          </w:p>
        </w:tc>
        <w:tc>
          <w:tcPr>
            <w:tcW w:w="1231" w:type="dxa"/>
            <w:shd w:val="clear" w:color="auto" w:fill="auto"/>
            <w:vAlign w:val="bottom"/>
          </w:tcPr>
          <w:p w14:paraId="0B4F46BF" w14:textId="77777777" w:rsidR="009C55C7" w:rsidRDefault="009C55C7">
            <w:pPr>
              <w:ind w:left="0"/>
              <w:jc w:val="right"/>
              <w:rPr>
                <w:bCs/>
                <w:iCs/>
                <w:sz w:val="18"/>
                <w:lang w:val="en-GB"/>
              </w:rPr>
            </w:pPr>
          </w:p>
        </w:tc>
        <w:tc>
          <w:tcPr>
            <w:tcW w:w="1178" w:type="dxa"/>
            <w:shd w:val="clear" w:color="auto" w:fill="auto"/>
            <w:vAlign w:val="bottom"/>
          </w:tcPr>
          <w:p w14:paraId="7B59D311" w14:textId="77777777" w:rsidR="009C55C7" w:rsidRDefault="009C55C7">
            <w:pPr>
              <w:ind w:left="0"/>
              <w:jc w:val="right"/>
              <w:rPr>
                <w:bCs/>
                <w:iCs/>
                <w:sz w:val="18"/>
                <w:lang w:val="en-GB"/>
              </w:rPr>
            </w:pPr>
          </w:p>
        </w:tc>
        <w:tc>
          <w:tcPr>
            <w:tcW w:w="1202" w:type="dxa"/>
            <w:shd w:val="clear" w:color="auto" w:fill="auto"/>
          </w:tcPr>
          <w:p w14:paraId="40033088" w14:textId="77777777" w:rsidR="009C55C7" w:rsidRDefault="009C55C7">
            <w:pPr>
              <w:ind w:left="0"/>
              <w:jc w:val="right"/>
              <w:rPr>
                <w:bCs/>
                <w:iCs/>
                <w:sz w:val="18"/>
                <w:lang w:val="en-GB"/>
              </w:rPr>
            </w:pPr>
          </w:p>
        </w:tc>
      </w:tr>
      <w:tr w:rsidR="009C55C7" w14:paraId="069E5980" w14:textId="77777777">
        <w:tc>
          <w:tcPr>
            <w:tcW w:w="4887" w:type="dxa"/>
            <w:tcBorders>
              <w:top w:val="single" w:sz="4" w:space="0" w:color="00000A"/>
              <w:bottom w:val="double" w:sz="4" w:space="0" w:color="00000A"/>
            </w:tcBorders>
            <w:shd w:val="clear" w:color="auto" w:fill="auto"/>
          </w:tcPr>
          <w:p w14:paraId="5134A90F" w14:textId="77777777" w:rsidR="009C55C7" w:rsidRDefault="006E7CE8">
            <w:pPr>
              <w:ind w:left="0"/>
              <w:rPr>
                <w:b/>
                <w:iCs/>
                <w:sz w:val="18"/>
                <w:lang w:val="en-GB"/>
              </w:rPr>
            </w:pPr>
            <w:r>
              <w:rPr>
                <w:b/>
                <w:iCs/>
                <w:sz w:val="18"/>
                <w:lang w:val="en-GB"/>
              </w:rPr>
              <w:t>Other profit or loss from prior years</w:t>
            </w:r>
          </w:p>
        </w:tc>
        <w:tc>
          <w:tcPr>
            <w:tcW w:w="1231" w:type="dxa"/>
            <w:tcBorders>
              <w:top w:val="single" w:sz="4" w:space="0" w:color="00000A"/>
              <w:bottom w:val="double" w:sz="4" w:space="0" w:color="00000A"/>
            </w:tcBorders>
            <w:shd w:val="clear" w:color="auto" w:fill="auto"/>
          </w:tcPr>
          <w:p w14:paraId="6C4686AE" w14:textId="77777777" w:rsidR="009C55C7" w:rsidRDefault="009C55C7">
            <w:pPr>
              <w:ind w:left="0"/>
              <w:jc w:val="right"/>
              <w:rPr>
                <w:b/>
                <w:iCs/>
                <w:sz w:val="18"/>
                <w:lang w:val="en-GB"/>
              </w:rPr>
            </w:pPr>
          </w:p>
        </w:tc>
        <w:tc>
          <w:tcPr>
            <w:tcW w:w="1178" w:type="dxa"/>
            <w:tcBorders>
              <w:top w:val="single" w:sz="4" w:space="0" w:color="00000A"/>
              <w:bottom w:val="double" w:sz="4" w:space="0" w:color="00000A"/>
            </w:tcBorders>
            <w:shd w:val="clear" w:color="auto" w:fill="auto"/>
          </w:tcPr>
          <w:p w14:paraId="68A9A011" w14:textId="77777777" w:rsidR="009C55C7" w:rsidRDefault="009C55C7">
            <w:pPr>
              <w:ind w:left="0"/>
              <w:jc w:val="right"/>
              <w:rPr>
                <w:b/>
                <w:iCs/>
                <w:sz w:val="18"/>
                <w:lang w:val="en-GB"/>
              </w:rPr>
            </w:pPr>
          </w:p>
        </w:tc>
        <w:tc>
          <w:tcPr>
            <w:tcW w:w="1202" w:type="dxa"/>
            <w:tcBorders>
              <w:top w:val="single" w:sz="4" w:space="0" w:color="00000A"/>
              <w:bottom w:val="double" w:sz="4" w:space="0" w:color="00000A"/>
            </w:tcBorders>
            <w:shd w:val="clear" w:color="auto" w:fill="auto"/>
          </w:tcPr>
          <w:p w14:paraId="4E6EAAE1" w14:textId="77777777" w:rsidR="009C55C7" w:rsidRDefault="009C55C7">
            <w:pPr>
              <w:ind w:left="0"/>
              <w:jc w:val="right"/>
              <w:rPr>
                <w:b/>
                <w:iCs/>
                <w:sz w:val="18"/>
                <w:lang w:val="en-GB"/>
              </w:rPr>
            </w:pPr>
          </w:p>
        </w:tc>
      </w:tr>
    </w:tbl>
    <w:p w14:paraId="03DC3C3A" w14:textId="77777777" w:rsidR="009C55C7" w:rsidRDefault="009C55C7">
      <w:pPr>
        <w:pStyle w:val="BodyTextIndent"/>
        <w:rPr>
          <w:szCs w:val="24"/>
          <w:lang w:val="en-GB"/>
        </w:rPr>
      </w:pPr>
    </w:p>
    <w:p w14:paraId="32FF1D71" w14:textId="77777777" w:rsidR="009C55C7" w:rsidRDefault="006E7CE8">
      <w:pPr>
        <w:pStyle w:val="BodyTextIndent"/>
        <w:rPr>
          <w:szCs w:val="24"/>
          <w:lang w:val="en-GB"/>
        </w:rPr>
      </w:pPr>
      <w:r>
        <w:rPr>
          <w:szCs w:val="24"/>
          <w:lang w:val="en-GB"/>
        </w:rPr>
        <w:t>Comparative information has been adjusted to reflect the change.</w:t>
      </w:r>
    </w:p>
    <w:p w14:paraId="00193D83" w14:textId="77777777" w:rsidR="009C55C7" w:rsidRDefault="006E7CE8">
      <w:pPr>
        <w:pStyle w:val="Heading2"/>
        <w:numPr>
          <w:ilvl w:val="1"/>
          <w:numId w:val="3"/>
        </w:numPr>
        <w:rPr>
          <w:lang w:val="en-GB"/>
        </w:rPr>
      </w:pPr>
      <w:bookmarkStart w:id="47" w:name="_Toc522625167"/>
      <w:r>
        <w:rPr>
          <w:lang w:val="en-GB"/>
        </w:rPr>
        <w:t>Cash Flow Statement</w:t>
      </w:r>
      <w:bookmarkEnd w:id="47"/>
      <w:r>
        <w:rPr>
          <w:lang w:val="en-GB"/>
        </w:rPr>
        <w:t xml:space="preserve"> </w:t>
      </w:r>
    </w:p>
    <w:p w14:paraId="63598CAD" w14:textId="77777777" w:rsidR="009C55C7" w:rsidRDefault="006E7CE8">
      <w:pPr>
        <w:pStyle w:val="BodyTextIndent"/>
        <w:rPr>
          <w:lang w:val="en-GB"/>
        </w:rPr>
      </w:pPr>
      <w:r>
        <w:rPr>
          <w:bCs/>
          <w:iCs/>
          <w:szCs w:val="24"/>
          <w:lang w:val="en-GB"/>
        </w:rPr>
        <w:t xml:space="preserve">The cash flow statement is prepared using the indirect method. Cash equivalents include current liquid assets </w:t>
      </w:r>
      <w:r>
        <w:rPr>
          <w:lang w:val="en-GB"/>
        </w:rPr>
        <w:t>which are easily convertible into cash in an amount agreed in advance and not expected to be subject to material fluctuations in value over time.</w:t>
      </w:r>
    </w:p>
    <w:p w14:paraId="7D76AAA1" w14:textId="77777777" w:rsidR="009C55C7" w:rsidRDefault="009C55C7">
      <w:pPr>
        <w:pStyle w:val="BodyTextIndent"/>
        <w:rPr>
          <w:bCs/>
          <w:iCs/>
          <w:szCs w:val="24"/>
          <w:lang w:val="en-GB"/>
        </w:rPr>
      </w:pPr>
    </w:p>
    <w:p w14:paraId="4C7CCB8A" w14:textId="77777777" w:rsidR="009C55C7" w:rsidRDefault="006E7CE8">
      <w:pPr>
        <w:pStyle w:val="BodyTextIndent"/>
        <w:rPr>
          <w:bCs/>
          <w:iCs/>
          <w:szCs w:val="24"/>
          <w:u w:val="single"/>
          <w:lang w:val="en-GB"/>
        </w:rPr>
      </w:pPr>
      <w:r>
        <w:rPr>
          <w:bCs/>
          <w:iCs/>
          <w:szCs w:val="24"/>
          <w:u w:val="single"/>
          <w:lang w:val="en-GB"/>
        </w:rPr>
        <w:t xml:space="preserve">Cash and cash equivalents can be analysed as follows: </w:t>
      </w:r>
    </w:p>
    <w:p w14:paraId="6A993A15" w14:textId="77777777" w:rsidR="009C55C7" w:rsidRDefault="006E7CE8">
      <w:pPr>
        <w:pStyle w:val="BodyTextIndent"/>
        <w:ind w:right="-1"/>
        <w:jc w:val="right"/>
        <w:rPr>
          <w:bCs/>
          <w:iCs/>
          <w:szCs w:val="24"/>
          <w:lang w:val="en-GB"/>
        </w:rPr>
      </w:pPr>
      <w:r>
        <w:rPr>
          <w:sz w:val="18"/>
          <w:lang w:val="en-GB"/>
        </w:rPr>
        <w:t>(CZK ‘000)</w:t>
      </w:r>
    </w:p>
    <w:tbl>
      <w:tblPr>
        <w:tblW w:w="8490"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5639"/>
        <w:gridCol w:w="1440"/>
        <w:gridCol w:w="1411"/>
      </w:tblGrid>
      <w:tr w:rsidR="009C55C7" w14:paraId="1294BB85" w14:textId="77777777">
        <w:tc>
          <w:tcPr>
            <w:tcW w:w="5639" w:type="dxa"/>
            <w:tcBorders>
              <w:top w:val="single" w:sz="4" w:space="0" w:color="00000A"/>
              <w:bottom w:val="single" w:sz="4" w:space="0" w:color="00000A"/>
            </w:tcBorders>
            <w:shd w:val="clear" w:color="auto" w:fill="auto"/>
          </w:tcPr>
          <w:p w14:paraId="13562660" w14:textId="77777777" w:rsidR="009C55C7" w:rsidRDefault="009C55C7">
            <w:pPr>
              <w:pStyle w:val="BodyTextIndent"/>
              <w:ind w:left="0"/>
              <w:rPr>
                <w:bCs/>
                <w:iCs/>
                <w:sz w:val="18"/>
                <w:szCs w:val="24"/>
                <w:lang w:val="en-GB"/>
              </w:rPr>
            </w:pPr>
          </w:p>
        </w:tc>
        <w:tc>
          <w:tcPr>
            <w:tcW w:w="1440" w:type="dxa"/>
            <w:tcBorders>
              <w:top w:val="single" w:sz="4" w:space="0" w:color="00000A"/>
              <w:bottom w:val="single" w:sz="4" w:space="0" w:color="00000A"/>
            </w:tcBorders>
            <w:shd w:val="clear" w:color="auto" w:fill="auto"/>
          </w:tcPr>
          <w:p w14:paraId="6B0AF62E" w14:textId="77777777" w:rsidR="009C55C7" w:rsidRDefault="006E7CE8">
            <w:pPr>
              <w:pStyle w:val="BodyTextIndent"/>
              <w:ind w:left="0"/>
              <w:jc w:val="right"/>
              <w:rPr>
                <w:b/>
                <w:iCs/>
                <w:sz w:val="18"/>
                <w:szCs w:val="24"/>
                <w:lang w:val="en-GB"/>
              </w:rPr>
            </w:pPr>
            <w:r>
              <w:rPr>
                <w:b/>
                <w:iCs/>
                <w:sz w:val="18"/>
                <w:szCs w:val="24"/>
                <w:lang w:val="en-GB"/>
              </w:rPr>
              <w:t>31 Dec 2018</w:t>
            </w:r>
          </w:p>
        </w:tc>
        <w:tc>
          <w:tcPr>
            <w:tcW w:w="1411" w:type="dxa"/>
            <w:tcBorders>
              <w:top w:val="single" w:sz="4" w:space="0" w:color="00000A"/>
              <w:bottom w:val="single" w:sz="4" w:space="0" w:color="00000A"/>
            </w:tcBorders>
            <w:shd w:val="clear" w:color="auto" w:fill="auto"/>
          </w:tcPr>
          <w:p w14:paraId="1E934397" w14:textId="77777777" w:rsidR="009C55C7" w:rsidRDefault="006E7CE8">
            <w:pPr>
              <w:pStyle w:val="BodyTextIndent"/>
              <w:ind w:left="0"/>
              <w:jc w:val="right"/>
              <w:rPr>
                <w:b/>
                <w:iCs/>
                <w:sz w:val="18"/>
                <w:szCs w:val="24"/>
                <w:lang w:val="en-GB"/>
              </w:rPr>
            </w:pPr>
            <w:r>
              <w:rPr>
                <w:b/>
                <w:iCs/>
                <w:sz w:val="18"/>
                <w:szCs w:val="24"/>
                <w:lang w:val="en-GB"/>
              </w:rPr>
              <w:t>31 Dec 2017</w:t>
            </w:r>
          </w:p>
        </w:tc>
      </w:tr>
      <w:tr w:rsidR="009C55C7" w14:paraId="417BF9AB" w14:textId="77777777">
        <w:tc>
          <w:tcPr>
            <w:tcW w:w="5639" w:type="dxa"/>
            <w:tcBorders>
              <w:top w:val="single" w:sz="4" w:space="0" w:color="00000A"/>
            </w:tcBorders>
            <w:shd w:val="clear" w:color="auto" w:fill="auto"/>
          </w:tcPr>
          <w:p w14:paraId="6EEA919D" w14:textId="77777777" w:rsidR="009C55C7" w:rsidRDefault="006E7CE8">
            <w:pPr>
              <w:ind w:left="0"/>
              <w:rPr>
                <w:bCs/>
                <w:iCs/>
                <w:sz w:val="18"/>
                <w:lang w:val="en-GB"/>
              </w:rPr>
            </w:pPr>
            <w:r>
              <w:rPr>
                <w:bCs/>
                <w:iCs/>
                <w:sz w:val="18"/>
                <w:lang w:val="en-GB"/>
              </w:rPr>
              <w:t>Cash on hand and cash in transit</w:t>
            </w:r>
          </w:p>
        </w:tc>
        <w:tc>
          <w:tcPr>
            <w:tcW w:w="1440" w:type="dxa"/>
            <w:tcBorders>
              <w:top w:val="single" w:sz="4" w:space="0" w:color="00000A"/>
            </w:tcBorders>
            <w:shd w:val="clear" w:color="auto" w:fill="auto"/>
          </w:tcPr>
          <w:p w14:paraId="37E12BFF" w14:textId="77777777" w:rsidR="009C55C7" w:rsidRDefault="009C55C7">
            <w:pPr>
              <w:ind w:left="0"/>
              <w:jc w:val="right"/>
              <w:rPr>
                <w:bCs/>
                <w:iCs/>
                <w:sz w:val="18"/>
                <w:lang w:val="en-GB"/>
              </w:rPr>
            </w:pPr>
          </w:p>
        </w:tc>
        <w:tc>
          <w:tcPr>
            <w:tcW w:w="1411" w:type="dxa"/>
            <w:tcBorders>
              <w:top w:val="single" w:sz="4" w:space="0" w:color="00000A"/>
            </w:tcBorders>
            <w:shd w:val="clear" w:color="auto" w:fill="auto"/>
          </w:tcPr>
          <w:p w14:paraId="5461A822" w14:textId="77777777" w:rsidR="009C55C7" w:rsidRDefault="009C55C7">
            <w:pPr>
              <w:ind w:left="0"/>
              <w:jc w:val="right"/>
              <w:rPr>
                <w:bCs/>
                <w:iCs/>
                <w:sz w:val="18"/>
                <w:lang w:val="en-GB"/>
              </w:rPr>
            </w:pPr>
          </w:p>
        </w:tc>
      </w:tr>
      <w:tr w:rsidR="009C55C7" w14:paraId="406F641E" w14:textId="77777777">
        <w:tc>
          <w:tcPr>
            <w:tcW w:w="5639" w:type="dxa"/>
            <w:shd w:val="clear" w:color="auto" w:fill="auto"/>
          </w:tcPr>
          <w:p w14:paraId="4C25DC61" w14:textId="77777777" w:rsidR="009C55C7" w:rsidRDefault="006E7CE8">
            <w:pPr>
              <w:pStyle w:val="xl41"/>
              <w:spacing w:beforeAutospacing="0" w:afterAutospacing="0"/>
              <w:ind w:left="0"/>
              <w:rPr>
                <w:rFonts w:ascii="Times New Roman" w:eastAsia="Times New Roman" w:hAnsi="Times New Roman" w:cs="Times New Roman"/>
                <w:bCs/>
                <w:iCs/>
                <w:sz w:val="18"/>
                <w:lang w:val="en-GB"/>
              </w:rPr>
            </w:pPr>
            <w:r>
              <w:rPr>
                <w:rFonts w:ascii="Times New Roman" w:eastAsia="Times New Roman" w:hAnsi="Times New Roman" w:cs="Times New Roman"/>
                <w:bCs/>
                <w:iCs/>
                <w:sz w:val="18"/>
                <w:lang w:val="en-GB"/>
              </w:rPr>
              <w:t>Cash at bank</w:t>
            </w:r>
          </w:p>
        </w:tc>
        <w:tc>
          <w:tcPr>
            <w:tcW w:w="1440" w:type="dxa"/>
            <w:shd w:val="clear" w:color="auto" w:fill="auto"/>
          </w:tcPr>
          <w:p w14:paraId="6384451C" w14:textId="77777777" w:rsidR="009C55C7" w:rsidRDefault="009C55C7">
            <w:pPr>
              <w:pStyle w:val="xl41"/>
              <w:spacing w:beforeAutospacing="0" w:afterAutospacing="0"/>
              <w:ind w:left="0"/>
              <w:jc w:val="right"/>
              <w:rPr>
                <w:rFonts w:ascii="Times New Roman" w:eastAsia="Times New Roman" w:hAnsi="Times New Roman" w:cs="Times New Roman"/>
                <w:bCs/>
                <w:iCs/>
                <w:sz w:val="18"/>
                <w:lang w:val="en-GB"/>
              </w:rPr>
            </w:pPr>
          </w:p>
        </w:tc>
        <w:tc>
          <w:tcPr>
            <w:tcW w:w="1411" w:type="dxa"/>
            <w:shd w:val="clear" w:color="auto" w:fill="auto"/>
          </w:tcPr>
          <w:p w14:paraId="645C3523" w14:textId="77777777" w:rsidR="009C55C7" w:rsidRDefault="009C55C7">
            <w:pPr>
              <w:pStyle w:val="xl41"/>
              <w:spacing w:beforeAutospacing="0" w:afterAutospacing="0"/>
              <w:ind w:left="0"/>
              <w:jc w:val="right"/>
              <w:rPr>
                <w:rFonts w:ascii="Times New Roman" w:hAnsi="Times New Roman" w:cs="Times New Roman"/>
                <w:bCs/>
                <w:iCs/>
                <w:sz w:val="18"/>
                <w:lang w:val="en-GB"/>
              </w:rPr>
            </w:pPr>
          </w:p>
        </w:tc>
      </w:tr>
      <w:tr w:rsidR="009C55C7" w14:paraId="779B2CBA" w14:textId="77777777">
        <w:tc>
          <w:tcPr>
            <w:tcW w:w="5639" w:type="dxa"/>
            <w:shd w:val="clear" w:color="auto" w:fill="auto"/>
          </w:tcPr>
          <w:p w14:paraId="0C60BC07" w14:textId="77777777" w:rsidR="009C55C7" w:rsidRDefault="006E7CE8">
            <w:pPr>
              <w:ind w:left="0"/>
              <w:rPr>
                <w:bCs/>
                <w:iCs/>
                <w:sz w:val="18"/>
                <w:lang w:val="en-GB"/>
              </w:rPr>
            </w:pPr>
            <w:r>
              <w:rPr>
                <w:bCs/>
                <w:iCs/>
                <w:sz w:val="18"/>
                <w:lang w:val="en-GB"/>
              </w:rPr>
              <w:t>Overdraft balances of current accounts included in current bank loans</w:t>
            </w:r>
          </w:p>
        </w:tc>
        <w:tc>
          <w:tcPr>
            <w:tcW w:w="1440" w:type="dxa"/>
            <w:shd w:val="clear" w:color="auto" w:fill="auto"/>
            <w:vAlign w:val="bottom"/>
          </w:tcPr>
          <w:p w14:paraId="761A05F2" w14:textId="77777777" w:rsidR="009C55C7" w:rsidRDefault="009C55C7">
            <w:pPr>
              <w:ind w:left="0"/>
              <w:jc w:val="right"/>
              <w:rPr>
                <w:bCs/>
                <w:iCs/>
                <w:sz w:val="18"/>
                <w:lang w:val="en-GB"/>
              </w:rPr>
            </w:pPr>
          </w:p>
        </w:tc>
        <w:tc>
          <w:tcPr>
            <w:tcW w:w="1411" w:type="dxa"/>
            <w:shd w:val="clear" w:color="auto" w:fill="auto"/>
            <w:vAlign w:val="bottom"/>
          </w:tcPr>
          <w:p w14:paraId="5F6317F6" w14:textId="77777777" w:rsidR="009C55C7" w:rsidRDefault="009C55C7">
            <w:pPr>
              <w:ind w:left="0"/>
              <w:jc w:val="right"/>
              <w:rPr>
                <w:bCs/>
                <w:iCs/>
                <w:sz w:val="18"/>
                <w:lang w:val="en-GB"/>
              </w:rPr>
            </w:pPr>
          </w:p>
        </w:tc>
      </w:tr>
      <w:tr w:rsidR="009C55C7" w14:paraId="2DCB4F98" w14:textId="77777777">
        <w:tc>
          <w:tcPr>
            <w:tcW w:w="5639" w:type="dxa"/>
            <w:tcBorders>
              <w:bottom w:val="single" w:sz="4" w:space="0" w:color="00000A"/>
            </w:tcBorders>
            <w:shd w:val="clear" w:color="auto" w:fill="auto"/>
          </w:tcPr>
          <w:p w14:paraId="170FDF26" w14:textId="77777777" w:rsidR="009C55C7" w:rsidRDefault="006E7CE8">
            <w:pPr>
              <w:ind w:left="0"/>
              <w:rPr>
                <w:bCs/>
                <w:iCs/>
                <w:sz w:val="18"/>
                <w:lang w:val="en-GB"/>
              </w:rPr>
            </w:pPr>
            <w:r>
              <w:rPr>
                <w:bCs/>
                <w:iCs/>
                <w:sz w:val="18"/>
                <w:lang w:val="en-GB"/>
              </w:rPr>
              <w:t>Cash equivalents included in current financial assets</w:t>
            </w:r>
          </w:p>
        </w:tc>
        <w:tc>
          <w:tcPr>
            <w:tcW w:w="1440" w:type="dxa"/>
            <w:tcBorders>
              <w:bottom w:val="single" w:sz="4" w:space="0" w:color="00000A"/>
            </w:tcBorders>
            <w:shd w:val="clear" w:color="auto" w:fill="auto"/>
            <w:vAlign w:val="bottom"/>
          </w:tcPr>
          <w:p w14:paraId="56F066C8" w14:textId="77777777" w:rsidR="009C55C7" w:rsidRDefault="009C55C7">
            <w:pPr>
              <w:ind w:left="0"/>
              <w:jc w:val="right"/>
              <w:rPr>
                <w:bCs/>
                <w:iCs/>
                <w:sz w:val="18"/>
                <w:lang w:val="en-GB"/>
              </w:rPr>
            </w:pPr>
          </w:p>
        </w:tc>
        <w:tc>
          <w:tcPr>
            <w:tcW w:w="1411" w:type="dxa"/>
            <w:tcBorders>
              <w:bottom w:val="single" w:sz="4" w:space="0" w:color="00000A"/>
            </w:tcBorders>
            <w:shd w:val="clear" w:color="auto" w:fill="auto"/>
            <w:vAlign w:val="bottom"/>
          </w:tcPr>
          <w:p w14:paraId="5FA3E66A" w14:textId="77777777" w:rsidR="009C55C7" w:rsidRDefault="009C55C7">
            <w:pPr>
              <w:ind w:left="0"/>
              <w:jc w:val="right"/>
              <w:rPr>
                <w:bCs/>
                <w:iCs/>
                <w:sz w:val="18"/>
                <w:lang w:val="en-GB"/>
              </w:rPr>
            </w:pPr>
          </w:p>
        </w:tc>
      </w:tr>
      <w:tr w:rsidR="009C55C7" w14:paraId="6DD3940E" w14:textId="77777777">
        <w:tc>
          <w:tcPr>
            <w:tcW w:w="5639" w:type="dxa"/>
            <w:tcBorders>
              <w:top w:val="single" w:sz="4" w:space="0" w:color="00000A"/>
              <w:bottom w:val="double" w:sz="4" w:space="0" w:color="00000A"/>
            </w:tcBorders>
            <w:shd w:val="clear" w:color="auto" w:fill="auto"/>
          </w:tcPr>
          <w:p w14:paraId="6BB940F3" w14:textId="77777777" w:rsidR="009C55C7" w:rsidRDefault="006E7CE8">
            <w:pPr>
              <w:ind w:left="0"/>
              <w:rPr>
                <w:b/>
                <w:iCs/>
                <w:sz w:val="18"/>
                <w:lang w:val="en-GB"/>
              </w:rPr>
            </w:pPr>
            <w:r>
              <w:rPr>
                <w:b/>
                <w:iCs/>
                <w:sz w:val="18"/>
                <w:lang w:val="en-GB"/>
              </w:rPr>
              <w:t xml:space="preserve">Total cash and cash equivalents  </w:t>
            </w:r>
          </w:p>
        </w:tc>
        <w:tc>
          <w:tcPr>
            <w:tcW w:w="1440" w:type="dxa"/>
            <w:tcBorders>
              <w:top w:val="single" w:sz="4" w:space="0" w:color="00000A"/>
              <w:bottom w:val="double" w:sz="4" w:space="0" w:color="00000A"/>
            </w:tcBorders>
            <w:shd w:val="clear" w:color="auto" w:fill="auto"/>
          </w:tcPr>
          <w:p w14:paraId="3CFD961A" w14:textId="77777777" w:rsidR="009C55C7" w:rsidRDefault="009C55C7">
            <w:pPr>
              <w:ind w:left="0"/>
              <w:jc w:val="right"/>
              <w:rPr>
                <w:b/>
                <w:iCs/>
                <w:sz w:val="18"/>
                <w:lang w:val="en-GB"/>
              </w:rPr>
            </w:pPr>
          </w:p>
        </w:tc>
        <w:tc>
          <w:tcPr>
            <w:tcW w:w="1411" w:type="dxa"/>
            <w:tcBorders>
              <w:top w:val="single" w:sz="4" w:space="0" w:color="00000A"/>
              <w:bottom w:val="double" w:sz="4" w:space="0" w:color="00000A"/>
            </w:tcBorders>
            <w:shd w:val="clear" w:color="auto" w:fill="auto"/>
          </w:tcPr>
          <w:p w14:paraId="6774259B" w14:textId="77777777" w:rsidR="009C55C7" w:rsidRDefault="009C55C7">
            <w:pPr>
              <w:ind w:left="0"/>
              <w:jc w:val="right"/>
              <w:rPr>
                <w:b/>
                <w:iCs/>
                <w:sz w:val="18"/>
                <w:lang w:val="en-GB"/>
              </w:rPr>
            </w:pPr>
          </w:p>
        </w:tc>
      </w:tr>
    </w:tbl>
    <w:p w14:paraId="68E3DABD" w14:textId="77777777" w:rsidR="009C55C7" w:rsidRDefault="009C55C7">
      <w:pPr>
        <w:pStyle w:val="BodyTextIndent"/>
        <w:rPr>
          <w:bCs/>
          <w:iCs/>
          <w:szCs w:val="24"/>
          <w:lang w:val="en-GB"/>
        </w:rPr>
      </w:pPr>
    </w:p>
    <w:p w14:paraId="084B7608" w14:textId="77777777" w:rsidR="009C55C7" w:rsidRDefault="006E7CE8">
      <w:pPr>
        <w:pStyle w:val="BodyTextIndent"/>
        <w:rPr>
          <w:b/>
          <w:i/>
          <w:szCs w:val="24"/>
          <w:lang w:val="en-GB"/>
        </w:rPr>
      </w:pPr>
      <w:r>
        <w:rPr>
          <w:bCs/>
          <w:iCs/>
          <w:szCs w:val="24"/>
          <w:lang w:val="en-GB"/>
        </w:rPr>
        <w:t xml:space="preserve">Cash flows from operating, investment and financial activities presented in the cash flow statement are not offset. </w:t>
      </w:r>
      <w:r>
        <w:rPr>
          <w:b/>
          <w:i/>
          <w:szCs w:val="24"/>
          <w:lang w:val="en-GB"/>
        </w:rPr>
        <w:t>(If this is not the case, please change accordingly.)</w:t>
      </w:r>
    </w:p>
    <w:p w14:paraId="51FBBD90" w14:textId="77777777" w:rsidR="009C55C7" w:rsidRDefault="006E7CE8">
      <w:pPr>
        <w:pStyle w:val="Heading1"/>
        <w:numPr>
          <w:ilvl w:val="0"/>
          <w:numId w:val="3"/>
        </w:numPr>
        <w:rPr>
          <w:lang w:val="en-GB"/>
        </w:rPr>
      </w:pPr>
      <w:bookmarkStart w:id="48" w:name="_Toc522625168"/>
      <w:bookmarkEnd w:id="48"/>
      <w:r>
        <w:rPr>
          <w:lang w:val="en-GB"/>
        </w:rPr>
        <w:lastRenderedPageBreak/>
        <w:t>additional information</w:t>
      </w:r>
    </w:p>
    <w:p w14:paraId="41A4210B" w14:textId="77777777" w:rsidR="009C55C7" w:rsidRDefault="006E7CE8">
      <w:pPr>
        <w:pStyle w:val="BodyTextIndent3"/>
        <w:widowControl/>
        <w:rPr>
          <w:bCs/>
          <w:iCs/>
          <w:szCs w:val="24"/>
          <w:lang w:val="en-GB"/>
        </w:rPr>
      </w:pPr>
      <w:r>
        <w:rPr>
          <w:lang w:val="en-GB"/>
        </w:rPr>
        <w:t>(If the Company used the profit and loss account structured by the function of expense/income method (“ucelove cleneni”), then the additional information needs to include the profit and loss account structured by the nature of expense/income method (“druhove cleneni”.)</w:t>
      </w:r>
      <w:r>
        <w:rPr>
          <w:bCs/>
          <w:iCs/>
          <w:szCs w:val="24"/>
          <w:lang w:val="en-GB"/>
        </w:rPr>
        <w:t xml:space="preserve"> </w:t>
      </w:r>
    </w:p>
    <w:p w14:paraId="509473C5" w14:textId="77777777" w:rsidR="009C55C7" w:rsidRDefault="009C55C7">
      <w:pPr>
        <w:pStyle w:val="BodyTextIndent3"/>
        <w:widowControl/>
        <w:rPr>
          <w:bCs/>
          <w:iCs/>
          <w:szCs w:val="24"/>
          <w:lang w:val="en-GB"/>
        </w:rPr>
      </w:pPr>
    </w:p>
    <w:p w14:paraId="6A2A1F0F" w14:textId="77777777" w:rsidR="009C55C7" w:rsidRDefault="006E7CE8">
      <w:pPr>
        <w:pStyle w:val="BodyTextIndent3"/>
        <w:widowControl/>
        <w:rPr>
          <w:lang w:val="en-GB"/>
        </w:rPr>
      </w:pPr>
      <w:r>
        <w:rPr>
          <w:lang w:val="en-GB"/>
        </w:rPr>
        <w:t>(If the Company merged individual lines in the financial statements, it needs to present the merged lines in the notes separately.)</w:t>
      </w:r>
    </w:p>
    <w:p w14:paraId="6CF68220" w14:textId="77777777" w:rsidR="009C55C7" w:rsidRDefault="009C55C7">
      <w:pPr>
        <w:pStyle w:val="BodyTextIndent3"/>
        <w:widowControl/>
        <w:rPr>
          <w:lang w:val="en-GB"/>
        </w:rPr>
      </w:pPr>
    </w:p>
    <w:p w14:paraId="47EAF33F" w14:textId="77777777" w:rsidR="009C55C7" w:rsidRDefault="006E7CE8">
      <w:pPr>
        <w:pStyle w:val="BodyTextIndent3"/>
        <w:widowControl/>
        <w:rPr>
          <w:bCs/>
          <w:iCs/>
          <w:szCs w:val="24"/>
          <w:lang w:val="en-GB"/>
        </w:rPr>
      </w:pPr>
      <w:r>
        <w:rPr>
          <w:lang w:val="en-GB"/>
        </w:rPr>
        <w:t>(The Company is to disclose the amounts and nature of individual income and expense items the volume or origin of which is extraordinary.)</w:t>
      </w:r>
    </w:p>
    <w:p w14:paraId="1B8287D6" w14:textId="77777777" w:rsidR="009C55C7" w:rsidRDefault="006E7CE8">
      <w:pPr>
        <w:pStyle w:val="Heading2"/>
        <w:numPr>
          <w:ilvl w:val="1"/>
          <w:numId w:val="3"/>
        </w:numPr>
        <w:rPr>
          <w:lang w:val="en-GB"/>
        </w:rPr>
      </w:pPr>
      <w:bookmarkStart w:id="49" w:name="_Toc522625169"/>
      <w:bookmarkEnd w:id="49"/>
      <w:r>
        <w:rPr>
          <w:lang w:val="en-GB"/>
        </w:rPr>
        <w:t>Intangible Fixed Assets (Intangible FA)</w:t>
      </w:r>
    </w:p>
    <w:p w14:paraId="79A1EF4F" w14:textId="77777777" w:rsidR="009C55C7" w:rsidRDefault="006E7CE8">
      <w:pPr>
        <w:outlineLvl w:val="0"/>
        <w:rPr>
          <w:u w:val="single"/>
          <w:lang w:val="en-GB"/>
        </w:rPr>
      </w:pPr>
      <w:r>
        <w:rPr>
          <w:u w:val="single"/>
          <w:lang w:val="en-GB"/>
        </w:rPr>
        <w:t>Cost</w:t>
      </w:r>
    </w:p>
    <w:p w14:paraId="5466B058" w14:textId="77777777" w:rsidR="009C55C7" w:rsidRDefault="006E7CE8">
      <w:pPr>
        <w:ind w:left="7047" w:right="-1" w:firstLine="153"/>
        <w:jc w:val="right"/>
        <w:rPr>
          <w:sz w:val="18"/>
          <w:lang w:val="en-GB"/>
        </w:rPr>
      </w:pPr>
      <w:r>
        <w:rPr>
          <w:sz w:val="18"/>
          <w:lang w:val="en-GB"/>
        </w:rPr>
        <w:t>(CZK ‘000)</w:t>
      </w:r>
    </w:p>
    <w:tbl>
      <w:tblPr>
        <w:tblW w:w="8512" w:type="dxa"/>
        <w:tblInd w:w="567" w:type="dxa"/>
        <w:tblBorders>
          <w:top w:val="single" w:sz="4" w:space="0" w:color="00000A"/>
          <w:bottom w:val="single" w:sz="4" w:space="0" w:color="00000A"/>
          <w:insideH w:val="single" w:sz="4" w:space="0" w:color="00000A"/>
        </w:tblBorders>
        <w:tblCellMar>
          <w:left w:w="30" w:type="dxa"/>
          <w:right w:w="30" w:type="dxa"/>
        </w:tblCellMar>
        <w:tblLook w:val="0000" w:firstRow="0" w:lastRow="0" w:firstColumn="0" w:lastColumn="0" w:noHBand="0" w:noVBand="0"/>
      </w:tblPr>
      <w:tblGrid>
        <w:gridCol w:w="1803"/>
        <w:gridCol w:w="1346"/>
        <w:gridCol w:w="1378"/>
        <w:gridCol w:w="1348"/>
        <w:gridCol w:w="1377"/>
        <w:gridCol w:w="1260"/>
      </w:tblGrid>
      <w:tr w:rsidR="009C55C7" w14:paraId="0E276C26" w14:textId="77777777">
        <w:tc>
          <w:tcPr>
            <w:tcW w:w="2560" w:type="dxa"/>
            <w:tcBorders>
              <w:top w:val="single" w:sz="4" w:space="0" w:color="00000A"/>
              <w:bottom w:val="single" w:sz="4" w:space="0" w:color="00000A"/>
            </w:tcBorders>
            <w:shd w:val="clear" w:color="auto" w:fill="auto"/>
          </w:tcPr>
          <w:p w14:paraId="0288098C" w14:textId="77777777" w:rsidR="009C55C7" w:rsidRDefault="009C55C7">
            <w:pPr>
              <w:jc w:val="right"/>
              <w:rPr>
                <w:b/>
                <w:sz w:val="18"/>
                <w:lang w:val="en-GB"/>
              </w:rPr>
            </w:pPr>
          </w:p>
        </w:tc>
        <w:tc>
          <w:tcPr>
            <w:tcW w:w="1558" w:type="dxa"/>
            <w:tcBorders>
              <w:top w:val="single" w:sz="4" w:space="0" w:color="00000A"/>
              <w:bottom w:val="single" w:sz="4" w:space="0" w:color="00000A"/>
            </w:tcBorders>
            <w:shd w:val="clear" w:color="auto" w:fill="auto"/>
          </w:tcPr>
          <w:p w14:paraId="37E2F0B7" w14:textId="77777777" w:rsidR="009C55C7" w:rsidRDefault="006E7CE8">
            <w:pPr>
              <w:jc w:val="right"/>
              <w:rPr>
                <w:b/>
                <w:sz w:val="18"/>
                <w:lang w:val="en-GB"/>
              </w:rPr>
            </w:pPr>
            <w:r>
              <w:rPr>
                <w:b/>
                <w:sz w:val="18"/>
                <w:lang w:val="en-GB"/>
              </w:rPr>
              <w:t>Opening balance</w:t>
            </w:r>
          </w:p>
        </w:tc>
        <w:tc>
          <w:tcPr>
            <w:tcW w:w="992" w:type="dxa"/>
            <w:tcBorders>
              <w:top w:val="single" w:sz="4" w:space="0" w:color="00000A"/>
              <w:bottom w:val="single" w:sz="4" w:space="0" w:color="00000A"/>
            </w:tcBorders>
            <w:shd w:val="clear" w:color="auto" w:fill="auto"/>
          </w:tcPr>
          <w:p w14:paraId="18396072" w14:textId="77777777" w:rsidR="009C55C7" w:rsidRDefault="006E7CE8">
            <w:pPr>
              <w:jc w:val="right"/>
              <w:rPr>
                <w:b/>
                <w:sz w:val="18"/>
                <w:lang w:val="en-GB"/>
              </w:rPr>
            </w:pPr>
            <w:r>
              <w:rPr>
                <w:b/>
                <w:sz w:val="18"/>
                <w:lang w:val="en-GB"/>
              </w:rPr>
              <w:t>Additions</w:t>
            </w:r>
          </w:p>
        </w:tc>
        <w:tc>
          <w:tcPr>
            <w:tcW w:w="993" w:type="dxa"/>
            <w:tcBorders>
              <w:top w:val="single" w:sz="4" w:space="0" w:color="00000A"/>
              <w:bottom w:val="single" w:sz="4" w:space="0" w:color="00000A"/>
            </w:tcBorders>
            <w:shd w:val="clear" w:color="auto" w:fill="auto"/>
          </w:tcPr>
          <w:p w14:paraId="6C35B63A" w14:textId="77777777" w:rsidR="009C55C7" w:rsidRDefault="006E7CE8">
            <w:pPr>
              <w:jc w:val="right"/>
              <w:rPr>
                <w:b/>
                <w:sz w:val="18"/>
                <w:lang w:val="en-GB"/>
              </w:rPr>
            </w:pPr>
            <w:r>
              <w:rPr>
                <w:b/>
                <w:sz w:val="18"/>
                <w:lang w:val="en-GB"/>
              </w:rPr>
              <w:t>Disposals</w:t>
            </w:r>
          </w:p>
        </w:tc>
        <w:tc>
          <w:tcPr>
            <w:tcW w:w="993" w:type="dxa"/>
            <w:tcBorders>
              <w:top w:val="single" w:sz="4" w:space="0" w:color="00000A"/>
              <w:bottom w:val="single" w:sz="4" w:space="0" w:color="00000A"/>
            </w:tcBorders>
            <w:shd w:val="clear" w:color="auto" w:fill="auto"/>
          </w:tcPr>
          <w:p w14:paraId="639CAD7A" w14:textId="77777777" w:rsidR="009C55C7" w:rsidRDefault="006E7CE8">
            <w:pPr>
              <w:jc w:val="right"/>
              <w:rPr>
                <w:b/>
                <w:sz w:val="18"/>
                <w:lang w:val="en-GB"/>
              </w:rPr>
            </w:pPr>
            <w:r>
              <w:rPr>
                <w:b/>
                <w:sz w:val="18"/>
                <w:lang w:val="en-GB"/>
              </w:rPr>
              <w:t>Transfers</w:t>
            </w:r>
          </w:p>
        </w:tc>
        <w:tc>
          <w:tcPr>
            <w:tcW w:w="1415" w:type="dxa"/>
            <w:tcBorders>
              <w:top w:val="single" w:sz="4" w:space="0" w:color="00000A"/>
              <w:bottom w:val="single" w:sz="4" w:space="0" w:color="00000A"/>
            </w:tcBorders>
            <w:shd w:val="clear" w:color="auto" w:fill="auto"/>
          </w:tcPr>
          <w:p w14:paraId="0CB81C6E" w14:textId="77777777" w:rsidR="009C55C7" w:rsidRDefault="006E7CE8">
            <w:pPr>
              <w:jc w:val="right"/>
              <w:rPr>
                <w:b/>
                <w:sz w:val="18"/>
                <w:lang w:val="en-GB"/>
              </w:rPr>
            </w:pPr>
            <w:r>
              <w:rPr>
                <w:b/>
                <w:sz w:val="18"/>
                <w:lang w:val="en-GB"/>
              </w:rPr>
              <w:t>Closing balance</w:t>
            </w:r>
          </w:p>
        </w:tc>
      </w:tr>
      <w:tr w:rsidR="009C55C7" w14:paraId="365BEF64" w14:textId="77777777">
        <w:tc>
          <w:tcPr>
            <w:tcW w:w="2560" w:type="dxa"/>
            <w:shd w:val="clear" w:color="auto" w:fill="auto"/>
          </w:tcPr>
          <w:p w14:paraId="196CAC86" w14:textId="77777777" w:rsidR="009C55C7" w:rsidRDefault="006E7CE8">
            <w:pPr>
              <w:rPr>
                <w:sz w:val="18"/>
                <w:lang w:val="en-GB"/>
              </w:rPr>
            </w:pPr>
            <w:r>
              <w:rPr>
                <w:sz w:val="18"/>
                <w:lang w:val="en-GB"/>
              </w:rPr>
              <w:t>Development</w:t>
            </w:r>
          </w:p>
        </w:tc>
        <w:tc>
          <w:tcPr>
            <w:tcW w:w="1558" w:type="dxa"/>
            <w:shd w:val="clear" w:color="auto" w:fill="auto"/>
            <w:vAlign w:val="bottom"/>
          </w:tcPr>
          <w:p w14:paraId="7923456D" w14:textId="77777777" w:rsidR="009C55C7" w:rsidRDefault="009C55C7">
            <w:pPr>
              <w:jc w:val="right"/>
              <w:rPr>
                <w:sz w:val="18"/>
                <w:lang w:val="en-GB"/>
              </w:rPr>
            </w:pPr>
          </w:p>
        </w:tc>
        <w:tc>
          <w:tcPr>
            <w:tcW w:w="992" w:type="dxa"/>
            <w:shd w:val="clear" w:color="auto" w:fill="auto"/>
            <w:vAlign w:val="bottom"/>
          </w:tcPr>
          <w:p w14:paraId="592B6201" w14:textId="77777777" w:rsidR="009C55C7" w:rsidRDefault="009C55C7">
            <w:pPr>
              <w:jc w:val="right"/>
              <w:rPr>
                <w:bCs/>
                <w:sz w:val="18"/>
                <w:lang w:val="en-GB"/>
              </w:rPr>
            </w:pPr>
          </w:p>
        </w:tc>
        <w:tc>
          <w:tcPr>
            <w:tcW w:w="993" w:type="dxa"/>
            <w:shd w:val="clear" w:color="auto" w:fill="auto"/>
            <w:vAlign w:val="bottom"/>
          </w:tcPr>
          <w:p w14:paraId="705BA07E" w14:textId="77777777" w:rsidR="009C55C7" w:rsidRDefault="009C55C7">
            <w:pPr>
              <w:jc w:val="right"/>
              <w:rPr>
                <w:sz w:val="18"/>
                <w:lang w:val="en-GB"/>
              </w:rPr>
            </w:pPr>
          </w:p>
        </w:tc>
        <w:tc>
          <w:tcPr>
            <w:tcW w:w="993" w:type="dxa"/>
            <w:shd w:val="clear" w:color="auto" w:fill="auto"/>
            <w:vAlign w:val="bottom"/>
          </w:tcPr>
          <w:p w14:paraId="062903B4" w14:textId="77777777" w:rsidR="009C55C7" w:rsidRDefault="009C55C7">
            <w:pPr>
              <w:jc w:val="right"/>
              <w:rPr>
                <w:sz w:val="18"/>
                <w:lang w:val="en-GB"/>
              </w:rPr>
            </w:pPr>
          </w:p>
        </w:tc>
        <w:tc>
          <w:tcPr>
            <w:tcW w:w="1415" w:type="dxa"/>
            <w:shd w:val="clear" w:color="auto" w:fill="auto"/>
            <w:vAlign w:val="bottom"/>
          </w:tcPr>
          <w:p w14:paraId="6E7FC2AA" w14:textId="77777777" w:rsidR="009C55C7" w:rsidRDefault="009C55C7">
            <w:pPr>
              <w:jc w:val="right"/>
              <w:rPr>
                <w:sz w:val="18"/>
                <w:lang w:val="en-GB"/>
              </w:rPr>
            </w:pPr>
          </w:p>
        </w:tc>
      </w:tr>
      <w:tr w:rsidR="009C55C7" w14:paraId="2308AF4A" w14:textId="77777777">
        <w:tc>
          <w:tcPr>
            <w:tcW w:w="2560" w:type="dxa"/>
            <w:shd w:val="clear" w:color="auto" w:fill="auto"/>
          </w:tcPr>
          <w:p w14:paraId="7FFB9E13" w14:textId="77777777" w:rsidR="009C55C7" w:rsidRDefault="006E7CE8">
            <w:pPr>
              <w:rPr>
                <w:sz w:val="18"/>
                <w:lang w:val="en-GB"/>
              </w:rPr>
            </w:pPr>
            <w:r>
              <w:rPr>
                <w:sz w:val="18"/>
                <w:lang w:val="en-GB"/>
              </w:rPr>
              <w:t>Valuable rights</w:t>
            </w:r>
          </w:p>
        </w:tc>
        <w:tc>
          <w:tcPr>
            <w:tcW w:w="1558" w:type="dxa"/>
            <w:shd w:val="clear" w:color="auto" w:fill="auto"/>
            <w:vAlign w:val="bottom"/>
          </w:tcPr>
          <w:p w14:paraId="72EC3B6E" w14:textId="77777777" w:rsidR="009C55C7" w:rsidRDefault="009C55C7">
            <w:pPr>
              <w:jc w:val="right"/>
              <w:rPr>
                <w:sz w:val="18"/>
                <w:lang w:val="en-GB"/>
              </w:rPr>
            </w:pPr>
          </w:p>
        </w:tc>
        <w:tc>
          <w:tcPr>
            <w:tcW w:w="992" w:type="dxa"/>
            <w:shd w:val="clear" w:color="auto" w:fill="auto"/>
            <w:vAlign w:val="bottom"/>
          </w:tcPr>
          <w:p w14:paraId="6BB0E6F7" w14:textId="77777777" w:rsidR="009C55C7" w:rsidRDefault="009C55C7">
            <w:pPr>
              <w:jc w:val="right"/>
              <w:rPr>
                <w:sz w:val="18"/>
                <w:lang w:val="en-GB"/>
              </w:rPr>
            </w:pPr>
          </w:p>
        </w:tc>
        <w:tc>
          <w:tcPr>
            <w:tcW w:w="993" w:type="dxa"/>
            <w:shd w:val="clear" w:color="auto" w:fill="auto"/>
            <w:vAlign w:val="bottom"/>
          </w:tcPr>
          <w:p w14:paraId="7C99833E" w14:textId="77777777" w:rsidR="009C55C7" w:rsidRDefault="009C55C7">
            <w:pPr>
              <w:jc w:val="right"/>
              <w:rPr>
                <w:sz w:val="18"/>
                <w:lang w:val="en-GB"/>
              </w:rPr>
            </w:pPr>
          </w:p>
        </w:tc>
        <w:tc>
          <w:tcPr>
            <w:tcW w:w="993" w:type="dxa"/>
            <w:shd w:val="clear" w:color="auto" w:fill="auto"/>
            <w:vAlign w:val="bottom"/>
          </w:tcPr>
          <w:p w14:paraId="284CE8EC" w14:textId="77777777" w:rsidR="009C55C7" w:rsidRDefault="009C55C7">
            <w:pPr>
              <w:jc w:val="right"/>
              <w:rPr>
                <w:sz w:val="18"/>
                <w:lang w:val="en-GB"/>
              </w:rPr>
            </w:pPr>
          </w:p>
        </w:tc>
        <w:tc>
          <w:tcPr>
            <w:tcW w:w="1415" w:type="dxa"/>
            <w:shd w:val="clear" w:color="auto" w:fill="auto"/>
            <w:vAlign w:val="bottom"/>
          </w:tcPr>
          <w:p w14:paraId="299061E7" w14:textId="77777777" w:rsidR="009C55C7" w:rsidRDefault="009C55C7">
            <w:pPr>
              <w:jc w:val="right"/>
              <w:rPr>
                <w:sz w:val="18"/>
                <w:lang w:val="en-GB"/>
              </w:rPr>
            </w:pPr>
          </w:p>
        </w:tc>
      </w:tr>
      <w:tr w:rsidR="009C55C7" w14:paraId="66895587" w14:textId="77777777">
        <w:tc>
          <w:tcPr>
            <w:tcW w:w="2560" w:type="dxa"/>
            <w:shd w:val="clear" w:color="auto" w:fill="auto"/>
          </w:tcPr>
          <w:p w14:paraId="1F397197" w14:textId="77777777" w:rsidR="009C55C7" w:rsidRDefault="006E7CE8">
            <w:pPr>
              <w:rPr>
                <w:sz w:val="18"/>
                <w:lang w:val="en-GB"/>
              </w:rPr>
            </w:pPr>
            <w:r>
              <w:rPr>
                <w:sz w:val="18"/>
                <w:lang w:val="en-GB"/>
              </w:rPr>
              <w:t>Goodwill</w:t>
            </w:r>
          </w:p>
        </w:tc>
        <w:tc>
          <w:tcPr>
            <w:tcW w:w="1558" w:type="dxa"/>
            <w:shd w:val="clear" w:color="auto" w:fill="auto"/>
            <w:vAlign w:val="bottom"/>
          </w:tcPr>
          <w:p w14:paraId="79C7812C" w14:textId="77777777" w:rsidR="009C55C7" w:rsidRDefault="009C55C7">
            <w:pPr>
              <w:jc w:val="right"/>
              <w:rPr>
                <w:sz w:val="18"/>
                <w:lang w:val="en-GB"/>
              </w:rPr>
            </w:pPr>
          </w:p>
        </w:tc>
        <w:tc>
          <w:tcPr>
            <w:tcW w:w="992" w:type="dxa"/>
            <w:shd w:val="clear" w:color="auto" w:fill="auto"/>
            <w:vAlign w:val="bottom"/>
          </w:tcPr>
          <w:p w14:paraId="75B37496" w14:textId="77777777" w:rsidR="009C55C7" w:rsidRDefault="009C55C7">
            <w:pPr>
              <w:jc w:val="right"/>
              <w:rPr>
                <w:sz w:val="18"/>
                <w:lang w:val="en-GB"/>
              </w:rPr>
            </w:pPr>
          </w:p>
        </w:tc>
        <w:tc>
          <w:tcPr>
            <w:tcW w:w="993" w:type="dxa"/>
            <w:shd w:val="clear" w:color="auto" w:fill="auto"/>
            <w:vAlign w:val="bottom"/>
          </w:tcPr>
          <w:p w14:paraId="008C8539" w14:textId="77777777" w:rsidR="009C55C7" w:rsidRDefault="009C55C7">
            <w:pPr>
              <w:jc w:val="right"/>
              <w:rPr>
                <w:sz w:val="18"/>
                <w:lang w:val="en-GB"/>
              </w:rPr>
            </w:pPr>
          </w:p>
        </w:tc>
        <w:tc>
          <w:tcPr>
            <w:tcW w:w="993" w:type="dxa"/>
            <w:shd w:val="clear" w:color="auto" w:fill="auto"/>
            <w:vAlign w:val="bottom"/>
          </w:tcPr>
          <w:p w14:paraId="29DF9062" w14:textId="77777777" w:rsidR="009C55C7" w:rsidRDefault="009C55C7">
            <w:pPr>
              <w:jc w:val="right"/>
              <w:rPr>
                <w:sz w:val="18"/>
                <w:lang w:val="en-GB"/>
              </w:rPr>
            </w:pPr>
          </w:p>
        </w:tc>
        <w:tc>
          <w:tcPr>
            <w:tcW w:w="1415" w:type="dxa"/>
            <w:shd w:val="clear" w:color="auto" w:fill="auto"/>
            <w:vAlign w:val="bottom"/>
          </w:tcPr>
          <w:p w14:paraId="00B2CDAF" w14:textId="77777777" w:rsidR="009C55C7" w:rsidRDefault="009C55C7">
            <w:pPr>
              <w:jc w:val="right"/>
              <w:rPr>
                <w:sz w:val="18"/>
                <w:lang w:val="en-GB"/>
              </w:rPr>
            </w:pPr>
          </w:p>
        </w:tc>
      </w:tr>
      <w:tr w:rsidR="009C55C7" w14:paraId="47843C11" w14:textId="77777777">
        <w:tc>
          <w:tcPr>
            <w:tcW w:w="2560" w:type="dxa"/>
            <w:shd w:val="clear" w:color="auto" w:fill="auto"/>
          </w:tcPr>
          <w:p w14:paraId="3DA2FEEA" w14:textId="77777777" w:rsidR="009C55C7" w:rsidRDefault="006E7CE8">
            <w:pPr>
              <w:rPr>
                <w:sz w:val="18"/>
                <w:lang w:val="en-GB"/>
              </w:rPr>
            </w:pPr>
            <w:r>
              <w:rPr>
                <w:sz w:val="18"/>
                <w:lang w:val="en-GB"/>
              </w:rPr>
              <w:t>Other intangible FA</w:t>
            </w:r>
          </w:p>
        </w:tc>
        <w:tc>
          <w:tcPr>
            <w:tcW w:w="1558" w:type="dxa"/>
            <w:shd w:val="clear" w:color="auto" w:fill="auto"/>
            <w:vAlign w:val="bottom"/>
          </w:tcPr>
          <w:p w14:paraId="311A1CB1" w14:textId="77777777" w:rsidR="009C55C7" w:rsidRDefault="009C55C7">
            <w:pPr>
              <w:jc w:val="right"/>
              <w:rPr>
                <w:sz w:val="18"/>
                <w:lang w:val="en-GB"/>
              </w:rPr>
            </w:pPr>
          </w:p>
        </w:tc>
        <w:tc>
          <w:tcPr>
            <w:tcW w:w="992" w:type="dxa"/>
            <w:shd w:val="clear" w:color="auto" w:fill="auto"/>
            <w:vAlign w:val="bottom"/>
          </w:tcPr>
          <w:p w14:paraId="51CB894B" w14:textId="77777777" w:rsidR="009C55C7" w:rsidRDefault="009C55C7">
            <w:pPr>
              <w:jc w:val="right"/>
              <w:rPr>
                <w:sz w:val="18"/>
                <w:lang w:val="en-GB"/>
              </w:rPr>
            </w:pPr>
          </w:p>
        </w:tc>
        <w:tc>
          <w:tcPr>
            <w:tcW w:w="993" w:type="dxa"/>
            <w:shd w:val="clear" w:color="auto" w:fill="auto"/>
            <w:vAlign w:val="bottom"/>
          </w:tcPr>
          <w:p w14:paraId="085ED7AB" w14:textId="77777777" w:rsidR="009C55C7" w:rsidRDefault="009C55C7">
            <w:pPr>
              <w:jc w:val="right"/>
              <w:rPr>
                <w:sz w:val="18"/>
                <w:lang w:val="en-GB"/>
              </w:rPr>
            </w:pPr>
          </w:p>
        </w:tc>
        <w:tc>
          <w:tcPr>
            <w:tcW w:w="993" w:type="dxa"/>
            <w:shd w:val="clear" w:color="auto" w:fill="auto"/>
            <w:vAlign w:val="bottom"/>
          </w:tcPr>
          <w:p w14:paraId="3984714C" w14:textId="77777777" w:rsidR="009C55C7" w:rsidRDefault="009C55C7">
            <w:pPr>
              <w:jc w:val="right"/>
              <w:rPr>
                <w:sz w:val="18"/>
                <w:lang w:val="en-GB"/>
              </w:rPr>
            </w:pPr>
          </w:p>
        </w:tc>
        <w:tc>
          <w:tcPr>
            <w:tcW w:w="1415" w:type="dxa"/>
            <w:shd w:val="clear" w:color="auto" w:fill="auto"/>
            <w:vAlign w:val="bottom"/>
          </w:tcPr>
          <w:p w14:paraId="28FB309A" w14:textId="77777777" w:rsidR="009C55C7" w:rsidRDefault="009C55C7">
            <w:pPr>
              <w:jc w:val="right"/>
              <w:rPr>
                <w:sz w:val="18"/>
                <w:lang w:val="en-GB"/>
              </w:rPr>
            </w:pPr>
          </w:p>
        </w:tc>
      </w:tr>
      <w:tr w:rsidR="009C55C7" w14:paraId="34AEEE80" w14:textId="77777777">
        <w:tc>
          <w:tcPr>
            <w:tcW w:w="2560" w:type="dxa"/>
            <w:shd w:val="clear" w:color="auto" w:fill="auto"/>
          </w:tcPr>
          <w:p w14:paraId="370133E4" w14:textId="77777777" w:rsidR="009C55C7" w:rsidRDefault="006E7CE8">
            <w:pPr>
              <w:rPr>
                <w:sz w:val="18"/>
                <w:lang w:val="en-GB"/>
              </w:rPr>
            </w:pPr>
            <w:r>
              <w:rPr>
                <w:sz w:val="18"/>
                <w:lang w:val="en-GB"/>
              </w:rPr>
              <w:t>Prepayments for intangible FA</w:t>
            </w:r>
          </w:p>
        </w:tc>
        <w:tc>
          <w:tcPr>
            <w:tcW w:w="1558" w:type="dxa"/>
            <w:shd w:val="clear" w:color="auto" w:fill="auto"/>
            <w:vAlign w:val="bottom"/>
          </w:tcPr>
          <w:p w14:paraId="443071E4" w14:textId="77777777" w:rsidR="009C55C7" w:rsidRDefault="009C55C7">
            <w:pPr>
              <w:jc w:val="right"/>
              <w:rPr>
                <w:sz w:val="18"/>
                <w:lang w:val="en-GB"/>
              </w:rPr>
            </w:pPr>
          </w:p>
        </w:tc>
        <w:tc>
          <w:tcPr>
            <w:tcW w:w="992" w:type="dxa"/>
            <w:shd w:val="clear" w:color="auto" w:fill="auto"/>
            <w:vAlign w:val="bottom"/>
          </w:tcPr>
          <w:p w14:paraId="118E1D49" w14:textId="77777777" w:rsidR="009C55C7" w:rsidRDefault="009C55C7">
            <w:pPr>
              <w:jc w:val="right"/>
              <w:rPr>
                <w:sz w:val="18"/>
                <w:lang w:val="en-GB"/>
              </w:rPr>
            </w:pPr>
          </w:p>
        </w:tc>
        <w:tc>
          <w:tcPr>
            <w:tcW w:w="993" w:type="dxa"/>
            <w:shd w:val="clear" w:color="auto" w:fill="auto"/>
            <w:vAlign w:val="bottom"/>
          </w:tcPr>
          <w:p w14:paraId="14062AC0" w14:textId="77777777" w:rsidR="009C55C7" w:rsidRDefault="009C55C7">
            <w:pPr>
              <w:jc w:val="right"/>
              <w:rPr>
                <w:sz w:val="18"/>
                <w:lang w:val="en-GB"/>
              </w:rPr>
            </w:pPr>
          </w:p>
        </w:tc>
        <w:tc>
          <w:tcPr>
            <w:tcW w:w="993" w:type="dxa"/>
            <w:shd w:val="clear" w:color="auto" w:fill="auto"/>
            <w:vAlign w:val="bottom"/>
          </w:tcPr>
          <w:p w14:paraId="4BA2C830" w14:textId="77777777" w:rsidR="009C55C7" w:rsidRDefault="009C55C7">
            <w:pPr>
              <w:jc w:val="right"/>
              <w:rPr>
                <w:sz w:val="18"/>
                <w:lang w:val="en-GB"/>
              </w:rPr>
            </w:pPr>
          </w:p>
        </w:tc>
        <w:tc>
          <w:tcPr>
            <w:tcW w:w="1415" w:type="dxa"/>
            <w:shd w:val="clear" w:color="auto" w:fill="auto"/>
            <w:vAlign w:val="bottom"/>
          </w:tcPr>
          <w:p w14:paraId="3EE6BB5F" w14:textId="77777777" w:rsidR="009C55C7" w:rsidRDefault="009C55C7">
            <w:pPr>
              <w:jc w:val="right"/>
              <w:rPr>
                <w:sz w:val="18"/>
                <w:lang w:val="en-GB"/>
              </w:rPr>
            </w:pPr>
          </w:p>
        </w:tc>
      </w:tr>
      <w:tr w:rsidR="009C55C7" w14:paraId="58483E1D" w14:textId="77777777">
        <w:tc>
          <w:tcPr>
            <w:tcW w:w="2560" w:type="dxa"/>
            <w:tcBorders>
              <w:bottom w:val="single" w:sz="4" w:space="0" w:color="00000A"/>
            </w:tcBorders>
            <w:shd w:val="clear" w:color="auto" w:fill="auto"/>
          </w:tcPr>
          <w:p w14:paraId="360066D0" w14:textId="77777777" w:rsidR="009C55C7" w:rsidRDefault="006E7CE8">
            <w:pPr>
              <w:rPr>
                <w:sz w:val="18"/>
                <w:lang w:val="en-GB"/>
              </w:rPr>
            </w:pPr>
            <w:r>
              <w:rPr>
                <w:sz w:val="18"/>
                <w:lang w:val="en-GB"/>
              </w:rPr>
              <w:t>Intangible FA under construction</w:t>
            </w:r>
          </w:p>
        </w:tc>
        <w:tc>
          <w:tcPr>
            <w:tcW w:w="1558" w:type="dxa"/>
            <w:tcBorders>
              <w:bottom w:val="single" w:sz="4" w:space="0" w:color="00000A"/>
            </w:tcBorders>
            <w:shd w:val="clear" w:color="auto" w:fill="auto"/>
            <w:vAlign w:val="bottom"/>
          </w:tcPr>
          <w:p w14:paraId="487509E3" w14:textId="77777777" w:rsidR="009C55C7" w:rsidRDefault="009C55C7">
            <w:pPr>
              <w:jc w:val="right"/>
              <w:rPr>
                <w:sz w:val="18"/>
                <w:lang w:val="en-GB"/>
              </w:rPr>
            </w:pPr>
          </w:p>
        </w:tc>
        <w:tc>
          <w:tcPr>
            <w:tcW w:w="992" w:type="dxa"/>
            <w:tcBorders>
              <w:bottom w:val="single" w:sz="4" w:space="0" w:color="00000A"/>
            </w:tcBorders>
            <w:shd w:val="clear" w:color="auto" w:fill="auto"/>
            <w:vAlign w:val="bottom"/>
          </w:tcPr>
          <w:p w14:paraId="4D091884" w14:textId="77777777" w:rsidR="009C55C7" w:rsidRDefault="009C55C7">
            <w:pPr>
              <w:jc w:val="right"/>
              <w:rPr>
                <w:sz w:val="18"/>
                <w:lang w:val="en-GB"/>
              </w:rPr>
            </w:pPr>
          </w:p>
        </w:tc>
        <w:tc>
          <w:tcPr>
            <w:tcW w:w="993" w:type="dxa"/>
            <w:tcBorders>
              <w:bottom w:val="single" w:sz="4" w:space="0" w:color="00000A"/>
            </w:tcBorders>
            <w:shd w:val="clear" w:color="auto" w:fill="auto"/>
            <w:vAlign w:val="bottom"/>
          </w:tcPr>
          <w:p w14:paraId="70FE4BA1" w14:textId="77777777" w:rsidR="009C55C7" w:rsidRDefault="009C55C7">
            <w:pPr>
              <w:jc w:val="right"/>
              <w:rPr>
                <w:sz w:val="18"/>
                <w:lang w:val="en-GB"/>
              </w:rPr>
            </w:pPr>
          </w:p>
        </w:tc>
        <w:tc>
          <w:tcPr>
            <w:tcW w:w="993" w:type="dxa"/>
            <w:tcBorders>
              <w:bottom w:val="single" w:sz="4" w:space="0" w:color="00000A"/>
            </w:tcBorders>
            <w:shd w:val="clear" w:color="auto" w:fill="auto"/>
            <w:vAlign w:val="bottom"/>
          </w:tcPr>
          <w:p w14:paraId="66A84ADC" w14:textId="77777777" w:rsidR="009C55C7" w:rsidRDefault="009C55C7">
            <w:pPr>
              <w:jc w:val="right"/>
              <w:rPr>
                <w:sz w:val="18"/>
                <w:lang w:val="en-GB"/>
              </w:rPr>
            </w:pPr>
          </w:p>
        </w:tc>
        <w:tc>
          <w:tcPr>
            <w:tcW w:w="1415" w:type="dxa"/>
            <w:tcBorders>
              <w:bottom w:val="single" w:sz="4" w:space="0" w:color="00000A"/>
            </w:tcBorders>
            <w:shd w:val="clear" w:color="auto" w:fill="auto"/>
            <w:vAlign w:val="bottom"/>
          </w:tcPr>
          <w:p w14:paraId="614CBF00" w14:textId="77777777" w:rsidR="009C55C7" w:rsidRDefault="009C55C7">
            <w:pPr>
              <w:jc w:val="right"/>
              <w:rPr>
                <w:sz w:val="18"/>
                <w:lang w:val="en-GB"/>
              </w:rPr>
            </w:pPr>
          </w:p>
        </w:tc>
      </w:tr>
      <w:tr w:rsidR="009C55C7" w14:paraId="392DFFBC" w14:textId="77777777">
        <w:tc>
          <w:tcPr>
            <w:tcW w:w="2560" w:type="dxa"/>
            <w:tcBorders>
              <w:top w:val="single" w:sz="4" w:space="0" w:color="00000A"/>
              <w:bottom w:val="single" w:sz="4" w:space="0" w:color="00000A"/>
            </w:tcBorders>
            <w:shd w:val="clear" w:color="auto" w:fill="auto"/>
          </w:tcPr>
          <w:p w14:paraId="6683B394" w14:textId="77777777" w:rsidR="009C55C7" w:rsidRDefault="006E7CE8">
            <w:pPr>
              <w:rPr>
                <w:b/>
                <w:sz w:val="18"/>
                <w:lang w:val="en-GB"/>
              </w:rPr>
            </w:pPr>
            <w:r>
              <w:rPr>
                <w:b/>
                <w:sz w:val="18"/>
                <w:lang w:val="en-GB"/>
              </w:rPr>
              <w:t>Total in 2018</w:t>
            </w:r>
          </w:p>
        </w:tc>
        <w:tc>
          <w:tcPr>
            <w:tcW w:w="1558" w:type="dxa"/>
            <w:tcBorders>
              <w:top w:val="single" w:sz="4" w:space="0" w:color="00000A"/>
              <w:bottom w:val="single" w:sz="4" w:space="0" w:color="00000A"/>
            </w:tcBorders>
            <w:shd w:val="clear" w:color="auto" w:fill="auto"/>
            <w:vAlign w:val="bottom"/>
          </w:tcPr>
          <w:p w14:paraId="658D14D2" w14:textId="77777777" w:rsidR="009C55C7" w:rsidRDefault="009C55C7">
            <w:pPr>
              <w:jc w:val="right"/>
              <w:rPr>
                <w:b/>
                <w:sz w:val="18"/>
                <w:lang w:val="en-GB"/>
              </w:rPr>
            </w:pPr>
          </w:p>
        </w:tc>
        <w:tc>
          <w:tcPr>
            <w:tcW w:w="992" w:type="dxa"/>
            <w:tcBorders>
              <w:top w:val="single" w:sz="4" w:space="0" w:color="00000A"/>
              <w:bottom w:val="single" w:sz="4" w:space="0" w:color="00000A"/>
            </w:tcBorders>
            <w:shd w:val="clear" w:color="auto" w:fill="auto"/>
            <w:vAlign w:val="bottom"/>
          </w:tcPr>
          <w:p w14:paraId="7064B73E" w14:textId="77777777" w:rsidR="009C55C7" w:rsidRDefault="009C55C7">
            <w:pPr>
              <w:jc w:val="right"/>
              <w:rPr>
                <w:b/>
                <w:sz w:val="18"/>
                <w:lang w:val="en-GB"/>
              </w:rPr>
            </w:pPr>
          </w:p>
        </w:tc>
        <w:tc>
          <w:tcPr>
            <w:tcW w:w="993" w:type="dxa"/>
            <w:tcBorders>
              <w:top w:val="single" w:sz="4" w:space="0" w:color="00000A"/>
              <w:bottom w:val="single" w:sz="4" w:space="0" w:color="00000A"/>
            </w:tcBorders>
            <w:shd w:val="clear" w:color="auto" w:fill="auto"/>
            <w:vAlign w:val="bottom"/>
          </w:tcPr>
          <w:p w14:paraId="62D6C87F" w14:textId="77777777" w:rsidR="009C55C7" w:rsidRDefault="009C55C7">
            <w:pPr>
              <w:jc w:val="right"/>
              <w:rPr>
                <w:b/>
                <w:sz w:val="18"/>
                <w:lang w:val="en-GB"/>
              </w:rPr>
            </w:pPr>
          </w:p>
        </w:tc>
        <w:tc>
          <w:tcPr>
            <w:tcW w:w="993" w:type="dxa"/>
            <w:tcBorders>
              <w:top w:val="single" w:sz="4" w:space="0" w:color="00000A"/>
              <w:bottom w:val="single" w:sz="4" w:space="0" w:color="00000A"/>
            </w:tcBorders>
            <w:shd w:val="clear" w:color="auto" w:fill="auto"/>
            <w:vAlign w:val="bottom"/>
          </w:tcPr>
          <w:p w14:paraId="64D69D75" w14:textId="77777777" w:rsidR="009C55C7" w:rsidRDefault="009C55C7">
            <w:pPr>
              <w:jc w:val="right"/>
              <w:rPr>
                <w:b/>
                <w:sz w:val="18"/>
                <w:lang w:val="en-GB"/>
              </w:rPr>
            </w:pPr>
          </w:p>
        </w:tc>
        <w:tc>
          <w:tcPr>
            <w:tcW w:w="1415" w:type="dxa"/>
            <w:tcBorders>
              <w:top w:val="single" w:sz="4" w:space="0" w:color="00000A"/>
              <w:bottom w:val="single" w:sz="4" w:space="0" w:color="00000A"/>
            </w:tcBorders>
            <w:shd w:val="clear" w:color="auto" w:fill="auto"/>
            <w:vAlign w:val="bottom"/>
          </w:tcPr>
          <w:p w14:paraId="18636BDF" w14:textId="77777777" w:rsidR="009C55C7" w:rsidRDefault="009C55C7">
            <w:pPr>
              <w:jc w:val="right"/>
              <w:rPr>
                <w:b/>
                <w:sz w:val="18"/>
                <w:lang w:val="en-GB"/>
              </w:rPr>
            </w:pPr>
          </w:p>
        </w:tc>
      </w:tr>
      <w:tr w:rsidR="009C55C7" w14:paraId="4B45CF5A" w14:textId="77777777">
        <w:tc>
          <w:tcPr>
            <w:tcW w:w="2560" w:type="dxa"/>
            <w:tcBorders>
              <w:top w:val="single" w:sz="4" w:space="0" w:color="00000A"/>
              <w:bottom w:val="double" w:sz="4" w:space="0" w:color="00000A"/>
            </w:tcBorders>
            <w:shd w:val="clear" w:color="auto" w:fill="auto"/>
          </w:tcPr>
          <w:p w14:paraId="34B8B234" w14:textId="77777777" w:rsidR="009C55C7" w:rsidRDefault="006E7CE8">
            <w:pPr>
              <w:rPr>
                <w:b/>
                <w:sz w:val="18"/>
                <w:lang w:val="en-GB"/>
              </w:rPr>
            </w:pPr>
            <w:r>
              <w:rPr>
                <w:b/>
                <w:sz w:val="18"/>
                <w:lang w:val="en-GB"/>
              </w:rPr>
              <w:t>Total in 2017</w:t>
            </w:r>
          </w:p>
        </w:tc>
        <w:tc>
          <w:tcPr>
            <w:tcW w:w="1558" w:type="dxa"/>
            <w:tcBorders>
              <w:top w:val="single" w:sz="4" w:space="0" w:color="00000A"/>
              <w:bottom w:val="double" w:sz="4" w:space="0" w:color="00000A"/>
            </w:tcBorders>
            <w:shd w:val="clear" w:color="auto" w:fill="auto"/>
            <w:vAlign w:val="bottom"/>
          </w:tcPr>
          <w:p w14:paraId="2C9945BD" w14:textId="77777777" w:rsidR="009C55C7" w:rsidRDefault="009C55C7">
            <w:pPr>
              <w:jc w:val="right"/>
              <w:rPr>
                <w:b/>
                <w:sz w:val="18"/>
                <w:lang w:val="en-GB"/>
              </w:rPr>
            </w:pPr>
          </w:p>
        </w:tc>
        <w:tc>
          <w:tcPr>
            <w:tcW w:w="992" w:type="dxa"/>
            <w:tcBorders>
              <w:top w:val="single" w:sz="4" w:space="0" w:color="00000A"/>
              <w:bottom w:val="double" w:sz="4" w:space="0" w:color="00000A"/>
            </w:tcBorders>
            <w:shd w:val="clear" w:color="auto" w:fill="auto"/>
            <w:vAlign w:val="bottom"/>
          </w:tcPr>
          <w:p w14:paraId="0F153D21" w14:textId="77777777" w:rsidR="009C55C7" w:rsidRDefault="009C55C7">
            <w:pPr>
              <w:jc w:val="right"/>
              <w:rPr>
                <w:b/>
                <w:sz w:val="18"/>
                <w:lang w:val="en-GB"/>
              </w:rPr>
            </w:pPr>
          </w:p>
        </w:tc>
        <w:tc>
          <w:tcPr>
            <w:tcW w:w="993" w:type="dxa"/>
            <w:tcBorders>
              <w:top w:val="single" w:sz="4" w:space="0" w:color="00000A"/>
              <w:bottom w:val="double" w:sz="4" w:space="0" w:color="00000A"/>
            </w:tcBorders>
            <w:shd w:val="clear" w:color="auto" w:fill="auto"/>
            <w:vAlign w:val="bottom"/>
          </w:tcPr>
          <w:p w14:paraId="3CD6C9D2" w14:textId="77777777" w:rsidR="009C55C7" w:rsidRDefault="009C55C7">
            <w:pPr>
              <w:jc w:val="right"/>
              <w:rPr>
                <w:b/>
                <w:sz w:val="18"/>
                <w:lang w:val="en-GB"/>
              </w:rPr>
            </w:pPr>
          </w:p>
        </w:tc>
        <w:tc>
          <w:tcPr>
            <w:tcW w:w="993" w:type="dxa"/>
            <w:tcBorders>
              <w:top w:val="single" w:sz="4" w:space="0" w:color="00000A"/>
              <w:bottom w:val="double" w:sz="4" w:space="0" w:color="00000A"/>
            </w:tcBorders>
            <w:shd w:val="clear" w:color="auto" w:fill="auto"/>
            <w:vAlign w:val="bottom"/>
          </w:tcPr>
          <w:p w14:paraId="170944EC" w14:textId="77777777" w:rsidR="009C55C7" w:rsidRDefault="009C55C7">
            <w:pPr>
              <w:jc w:val="right"/>
              <w:rPr>
                <w:b/>
                <w:sz w:val="18"/>
                <w:lang w:val="en-GB"/>
              </w:rPr>
            </w:pPr>
          </w:p>
        </w:tc>
        <w:tc>
          <w:tcPr>
            <w:tcW w:w="1415" w:type="dxa"/>
            <w:tcBorders>
              <w:top w:val="single" w:sz="4" w:space="0" w:color="00000A"/>
              <w:bottom w:val="double" w:sz="4" w:space="0" w:color="00000A"/>
            </w:tcBorders>
            <w:shd w:val="clear" w:color="auto" w:fill="auto"/>
            <w:vAlign w:val="bottom"/>
          </w:tcPr>
          <w:p w14:paraId="59A5DE16" w14:textId="77777777" w:rsidR="009C55C7" w:rsidRDefault="009C55C7">
            <w:pPr>
              <w:jc w:val="right"/>
              <w:rPr>
                <w:b/>
                <w:sz w:val="18"/>
                <w:lang w:val="en-GB"/>
              </w:rPr>
            </w:pPr>
          </w:p>
        </w:tc>
      </w:tr>
    </w:tbl>
    <w:p w14:paraId="503095F9" w14:textId="77777777" w:rsidR="009C55C7" w:rsidRDefault="009C55C7">
      <w:pPr>
        <w:rPr>
          <w:u w:val="single"/>
          <w:lang w:val="en-GB"/>
        </w:rPr>
      </w:pPr>
    </w:p>
    <w:p w14:paraId="72F648F8" w14:textId="77777777" w:rsidR="009C55C7" w:rsidRDefault="006E7CE8">
      <w:pPr>
        <w:outlineLvl w:val="0"/>
        <w:rPr>
          <w:u w:val="single"/>
          <w:lang w:val="en-GB"/>
        </w:rPr>
      </w:pPr>
      <w:r>
        <w:rPr>
          <w:u w:val="single"/>
          <w:lang w:val="en-GB"/>
        </w:rPr>
        <w:t>Provisions and Accumulated Amortisation</w:t>
      </w:r>
    </w:p>
    <w:p w14:paraId="6D5A584A" w14:textId="77777777" w:rsidR="009C55C7" w:rsidRDefault="006E7CE8">
      <w:pPr>
        <w:ind w:right="-1"/>
        <w:jc w:val="right"/>
        <w:rPr>
          <w:sz w:val="18"/>
          <w:lang w:val="en-GB"/>
        </w:rPr>
      </w:pPr>
      <w:r>
        <w:rPr>
          <w:sz w:val="18"/>
          <w:lang w:val="en-GB"/>
        </w:rPr>
        <w:t>(CZK ‘000)</w:t>
      </w:r>
    </w:p>
    <w:tbl>
      <w:tblPr>
        <w:tblW w:w="8525" w:type="dxa"/>
        <w:tblInd w:w="567" w:type="dxa"/>
        <w:tblBorders>
          <w:top w:val="single" w:sz="4" w:space="0" w:color="00000A"/>
          <w:bottom w:val="single" w:sz="4" w:space="0" w:color="00000A"/>
          <w:insideH w:val="single" w:sz="4" w:space="0" w:color="00000A"/>
        </w:tblBorders>
        <w:tblCellMar>
          <w:left w:w="30" w:type="dxa"/>
          <w:right w:w="30" w:type="dxa"/>
        </w:tblCellMar>
        <w:tblLook w:val="0000" w:firstRow="0" w:lastRow="0" w:firstColumn="0" w:lastColumn="0" w:noHBand="0" w:noVBand="0"/>
      </w:tblPr>
      <w:tblGrid>
        <w:gridCol w:w="2560"/>
        <w:gridCol w:w="709"/>
        <w:gridCol w:w="992"/>
        <w:gridCol w:w="850"/>
        <w:gridCol w:w="851"/>
        <w:gridCol w:w="850"/>
        <w:gridCol w:w="851"/>
        <w:gridCol w:w="862"/>
      </w:tblGrid>
      <w:tr w:rsidR="009C55C7" w14:paraId="7A761C89" w14:textId="77777777">
        <w:trPr>
          <w:trHeight w:val="20"/>
        </w:trPr>
        <w:tc>
          <w:tcPr>
            <w:tcW w:w="2559" w:type="dxa"/>
            <w:tcBorders>
              <w:top w:val="single" w:sz="4" w:space="0" w:color="00000A"/>
              <w:bottom w:val="single" w:sz="4" w:space="0" w:color="00000A"/>
            </w:tcBorders>
            <w:shd w:val="clear" w:color="auto" w:fill="auto"/>
          </w:tcPr>
          <w:p w14:paraId="3DF9F503" w14:textId="77777777" w:rsidR="009C55C7" w:rsidRDefault="009C55C7">
            <w:pPr>
              <w:jc w:val="right"/>
              <w:rPr>
                <w:b/>
                <w:sz w:val="18"/>
                <w:lang w:val="en-GB"/>
              </w:rPr>
            </w:pPr>
          </w:p>
        </w:tc>
        <w:tc>
          <w:tcPr>
            <w:tcW w:w="709" w:type="dxa"/>
            <w:tcBorders>
              <w:top w:val="single" w:sz="4" w:space="0" w:color="00000A"/>
              <w:bottom w:val="single" w:sz="4" w:space="0" w:color="00000A"/>
            </w:tcBorders>
            <w:shd w:val="clear" w:color="auto" w:fill="auto"/>
          </w:tcPr>
          <w:p w14:paraId="39393DBF" w14:textId="77777777" w:rsidR="009C55C7" w:rsidRDefault="006E7CE8">
            <w:pPr>
              <w:ind w:left="-31"/>
              <w:jc w:val="right"/>
              <w:rPr>
                <w:b/>
                <w:sz w:val="18"/>
                <w:lang w:val="en-GB"/>
              </w:rPr>
            </w:pPr>
            <w:r>
              <w:rPr>
                <w:b/>
                <w:sz w:val="18"/>
                <w:lang w:val="en-GB"/>
              </w:rPr>
              <w:t>Opening balance</w:t>
            </w:r>
          </w:p>
        </w:tc>
        <w:tc>
          <w:tcPr>
            <w:tcW w:w="992" w:type="dxa"/>
            <w:tcBorders>
              <w:top w:val="single" w:sz="4" w:space="0" w:color="00000A"/>
              <w:bottom w:val="single" w:sz="4" w:space="0" w:color="00000A"/>
            </w:tcBorders>
            <w:shd w:val="clear" w:color="auto" w:fill="auto"/>
          </w:tcPr>
          <w:p w14:paraId="64029111" w14:textId="77777777" w:rsidR="009C55C7" w:rsidRDefault="006E7CE8">
            <w:pPr>
              <w:ind w:left="-31"/>
              <w:jc w:val="right"/>
              <w:rPr>
                <w:b/>
                <w:sz w:val="18"/>
                <w:lang w:val="en-GB"/>
              </w:rPr>
            </w:pPr>
            <w:r>
              <w:rPr>
                <w:b/>
                <w:sz w:val="18"/>
                <w:lang w:val="en-GB"/>
              </w:rPr>
              <w:t>Additions</w:t>
            </w:r>
          </w:p>
        </w:tc>
        <w:tc>
          <w:tcPr>
            <w:tcW w:w="850" w:type="dxa"/>
            <w:tcBorders>
              <w:top w:val="single" w:sz="4" w:space="0" w:color="00000A"/>
              <w:bottom w:val="single" w:sz="4" w:space="0" w:color="00000A"/>
            </w:tcBorders>
            <w:shd w:val="clear" w:color="auto" w:fill="auto"/>
          </w:tcPr>
          <w:p w14:paraId="51841A5B" w14:textId="77777777" w:rsidR="009C55C7" w:rsidRDefault="006E7CE8">
            <w:pPr>
              <w:ind w:left="-31"/>
              <w:jc w:val="right"/>
              <w:rPr>
                <w:b/>
                <w:sz w:val="18"/>
                <w:lang w:val="en-GB"/>
              </w:rPr>
            </w:pPr>
            <w:r>
              <w:rPr>
                <w:b/>
                <w:sz w:val="18"/>
                <w:lang w:val="en-GB"/>
              </w:rPr>
              <w:t>Disposals</w:t>
            </w:r>
          </w:p>
        </w:tc>
        <w:tc>
          <w:tcPr>
            <w:tcW w:w="851" w:type="dxa"/>
            <w:tcBorders>
              <w:top w:val="single" w:sz="4" w:space="0" w:color="00000A"/>
              <w:bottom w:val="single" w:sz="4" w:space="0" w:color="00000A"/>
            </w:tcBorders>
            <w:shd w:val="clear" w:color="auto" w:fill="auto"/>
          </w:tcPr>
          <w:p w14:paraId="53F40573" w14:textId="77777777" w:rsidR="009C55C7" w:rsidRDefault="006E7CE8">
            <w:pPr>
              <w:ind w:left="-31"/>
              <w:jc w:val="right"/>
              <w:rPr>
                <w:b/>
                <w:sz w:val="18"/>
                <w:lang w:val="en-GB"/>
              </w:rPr>
            </w:pPr>
            <w:r>
              <w:rPr>
                <w:b/>
                <w:sz w:val="18"/>
                <w:lang w:val="en-GB"/>
              </w:rPr>
              <w:t>Transfers</w:t>
            </w:r>
          </w:p>
        </w:tc>
        <w:tc>
          <w:tcPr>
            <w:tcW w:w="850" w:type="dxa"/>
            <w:tcBorders>
              <w:top w:val="single" w:sz="4" w:space="0" w:color="00000A"/>
              <w:bottom w:val="single" w:sz="4" w:space="0" w:color="00000A"/>
            </w:tcBorders>
            <w:shd w:val="clear" w:color="auto" w:fill="auto"/>
          </w:tcPr>
          <w:p w14:paraId="5381F84C" w14:textId="77777777" w:rsidR="009C55C7" w:rsidRDefault="006E7CE8">
            <w:pPr>
              <w:ind w:left="-31"/>
              <w:jc w:val="right"/>
              <w:rPr>
                <w:b/>
                <w:sz w:val="18"/>
                <w:lang w:val="en-GB"/>
              </w:rPr>
            </w:pPr>
            <w:r>
              <w:rPr>
                <w:b/>
                <w:sz w:val="18"/>
                <w:lang w:val="en-GB"/>
              </w:rPr>
              <w:t>Closing balance</w:t>
            </w:r>
          </w:p>
        </w:tc>
        <w:tc>
          <w:tcPr>
            <w:tcW w:w="851" w:type="dxa"/>
            <w:tcBorders>
              <w:top w:val="single" w:sz="4" w:space="0" w:color="00000A"/>
              <w:bottom w:val="single" w:sz="4" w:space="0" w:color="00000A"/>
            </w:tcBorders>
            <w:shd w:val="clear" w:color="auto" w:fill="auto"/>
          </w:tcPr>
          <w:p w14:paraId="3C1F6E8D" w14:textId="77777777" w:rsidR="009C55C7" w:rsidRDefault="006E7CE8">
            <w:pPr>
              <w:ind w:left="-31"/>
              <w:jc w:val="right"/>
              <w:rPr>
                <w:b/>
                <w:sz w:val="18"/>
                <w:lang w:val="en-GB"/>
              </w:rPr>
            </w:pPr>
            <w:r>
              <w:rPr>
                <w:b/>
                <w:sz w:val="18"/>
                <w:lang w:val="en-GB"/>
              </w:rPr>
              <w:t>Provisions</w:t>
            </w:r>
          </w:p>
        </w:tc>
        <w:tc>
          <w:tcPr>
            <w:tcW w:w="862" w:type="dxa"/>
            <w:tcBorders>
              <w:top w:val="single" w:sz="4" w:space="0" w:color="00000A"/>
              <w:bottom w:val="single" w:sz="4" w:space="0" w:color="00000A"/>
            </w:tcBorders>
            <w:shd w:val="clear" w:color="auto" w:fill="auto"/>
          </w:tcPr>
          <w:p w14:paraId="1CE0E321" w14:textId="77777777" w:rsidR="009C55C7" w:rsidRDefault="006E7CE8">
            <w:pPr>
              <w:ind w:left="-31"/>
              <w:jc w:val="right"/>
              <w:rPr>
                <w:b/>
                <w:sz w:val="18"/>
                <w:lang w:val="en-GB"/>
              </w:rPr>
            </w:pPr>
            <w:r>
              <w:rPr>
                <w:b/>
                <w:sz w:val="18"/>
                <w:lang w:val="en-GB"/>
              </w:rPr>
              <w:t>Net book value</w:t>
            </w:r>
          </w:p>
        </w:tc>
      </w:tr>
      <w:tr w:rsidR="009C55C7" w14:paraId="1AF95C2F" w14:textId="77777777">
        <w:trPr>
          <w:trHeight w:val="20"/>
        </w:trPr>
        <w:tc>
          <w:tcPr>
            <w:tcW w:w="2559" w:type="dxa"/>
            <w:shd w:val="clear" w:color="auto" w:fill="auto"/>
          </w:tcPr>
          <w:p w14:paraId="2031B2C6" w14:textId="77777777" w:rsidR="009C55C7" w:rsidRDefault="006E7CE8">
            <w:pPr>
              <w:rPr>
                <w:sz w:val="18"/>
                <w:lang w:val="en-GB"/>
              </w:rPr>
            </w:pPr>
            <w:r>
              <w:rPr>
                <w:sz w:val="18"/>
                <w:lang w:val="en-GB"/>
              </w:rPr>
              <w:t>Development</w:t>
            </w:r>
          </w:p>
        </w:tc>
        <w:tc>
          <w:tcPr>
            <w:tcW w:w="709" w:type="dxa"/>
            <w:shd w:val="clear" w:color="auto" w:fill="auto"/>
            <w:vAlign w:val="bottom"/>
          </w:tcPr>
          <w:p w14:paraId="2DA42B46" w14:textId="77777777" w:rsidR="009C55C7" w:rsidRDefault="009C55C7">
            <w:pPr>
              <w:ind w:left="-31"/>
              <w:jc w:val="right"/>
              <w:rPr>
                <w:sz w:val="18"/>
                <w:lang w:val="en-GB"/>
              </w:rPr>
            </w:pPr>
          </w:p>
        </w:tc>
        <w:tc>
          <w:tcPr>
            <w:tcW w:w="992" w:type="dxa"/>
            <w:shd w:val="clear" w:color="auto" w:fill="auto"/>
            <w:vAlign w:val="bottom"/>
          </w:tcPr>
          <w:p w14:paraId="0E1CF200" w14:textId="77777777" w:rsidR="009C55C7" w:rsidRDefault="009C55C7">
            <w:pPr>
              <w:ind w:left="-31"/>
              <w:jc w:val="right"/>
              <w:rPr>
                <w:bCs/>
                <w:sz w:val="18"/>
                <w:lang w:val="en-GB"/>
              </w:rPr>
            </w:pPr>
          </w:p>
        </w:tc>
        <w:tc>
          <w:tcPr>
            <w:tcW w:w="850" w:type="dxa"/>
            <w:shd w:val="clear" w:color="auto" w:fill="auto"/>
            <w:vAlign w:val="bottom"/>
          </w:tcPr>
          <w:p w14:paraId="077CAE1D" w14:textId="77777777" w:rsidR="009C55C7" w:rsidRDefault="009C55C7">
            <w:pPr>
              <w:ind w:left="-31"/>
              <w:jc w:val="right"/>
              <w:rPr>
                <w:sz w:val="18"/>
                <w:lang w:val="en-GB"/>
              </w:rPr>
            </w:pPr>
          </w:p>
        </w:tc>
        <w:tc>
          <w:tcPr>
            <w:tcW w:w="851" w:type="dxa"/>
            <w:shd w:val="clear" w:color="auto" w:fill="auto"/>
            <w:vAlign w:val="bottom"/>
          </w:tcPr>
          <w:p w14:paraId="55304648" w14:textId="77777777" w:rsidR="009C55C7" w:rsidRDefault="009C55C7">
            <w:pPr>
              <w:ind w:left="-31"/>
              <w:jc w:val="right"/>
              <w:rPr>
                <w:sz w:val="18"/>
                <w:lang w:val="en-GB"/>
              </w:rPr>
            </w:pPr>
          </w:p>
        </w:tc>
        <w:tc>
          <w:tcPr>
            <w:tcW w:w="850" w:type="dxa"/>
            <w:shd w:val="clear" w:color="auto" w:fill="auto"/>
            <w:vAlign w:val="bottom"/>
          </w:tcPr>
          <w:p w14:paraId="38051764" w14:textId="77777777" w:rsidR="009C55C7" w:rsidRDefault="009C55C7">
            <w:pPr>
              <w:ind w:left="-31"/>
              <w:jc w:val="right"/>
              <w:rPr>
                <w:sz w:val="18"/>
                <w:lang w:val="en-GB"/>
              </w:rPr>
            </w:pPr>
          </w:p>
        </w:tc>
        <w:tc>
          <w:tcPr>
            <w:tcW w:w="851" w:type="dxa"/>
            <w:shd w:val="clear" w:color="auto" w:fill="auto"/>
            <w:vAlign w:val="bottom"/>
          </w:tcPr>
          <w:p w14:paraId="365F2BFF" w14:textId="77777777" w:rsidR="009C55C7" w:rsidRDefault="009C55C7">
            <w:pPr>
              <w:ind w:left="-31"/>
              <w:jc w:val="right"/>
              <w:rPr>
                <w:sz w:val="18"/>
                <w:lang w:val="en-GB"/>
              </w:rPr>
            </w:pPr>
          </w:p>
        </w:tc>
        <w:tc>
          <w:tcPr>
            <w:tcW w:w="862" w:type="dxa"/>
            <w:shd w:val="clear" w:color="auto" w:fill="auto"/>
            <w:vAlign w:val="bottom"/>
          </w:tcPr>
          <w:p w14:paraId="7C27B937" w14:textId="77777777" w:rsidR="009C55C7" w:rsidRDefault="009C55C7">
            <w:pPr>
              <w:ind w:left="-31"/>
              <w:jc w:val="right"/>
              <w:rPr>
                <w:sz w:val="18"/>
                <w:lang w:val="en-GB"/>
              </w:rPr>
            </w:pPr>
          </w:p>
        </w:tc>
      </w:tr>
      <w:tr w:rsidR="009C55C7" w14:paraId="49B5C3EC" w14:textId="77777777">
        <w:trPr>
          <w:trHeight w:val="20"/>
        </w:trPr>
        <w:tc>
          <w:tcPr>
            <w:tcW w:w="2559" w:type="dxa"/>
            <w:shd w:val="clear" w:color="auto" w:fill="auto"/>
          </w:tcPr>
          <w:p w14:paraId="6B522B72" w14:textId="77777777" w:rsidR="009C55C7" w:rsidRDefault="006E7CE8">
            <w:pPr>
              <w:rPr>
                <w:sz w:val="18"/>
                <w:lang w:val="en-GB"/>
              </w:rPr>
            </w:pPr>
            <w:r>
              <w:rPr>
                <w:sz w:val="18"/>
                <w:lang w:val="en-GB"/>
              </w:rPr>
              <w:t>Valuable rights</w:t>
            </w:r>
          </w:p>
        </w:tc>
        <w:tc>
          <w:tcPr>
            <w:tcW w:w="709" w:type="dxa"/>
            <w:shd w:val="clear" w:color="auto" w:fill="auto"/>
            <w:vAlign w:val="bottom"/>
          </w:tcPr>
          <w:p w14:paraId="4A59B358" w14:textId="77777777" w:rsidR="009C55C7" w:rsidRDefault="009C55C7">
            <w:pPr>
              <w:ind w:left="-31"/>
              <w:jc w:val="right"/>
              <w:rPr>
                <w:sz w:val="18"/>
                <w:lang w:val="en-GB"/>
              </w:rPr>
            </w:pPr>
          </w:p>
        </w:tc>
        <w:tc>
          <w:tcPr>
            <w:tcW w:w="992" w:type="dxa"/>
            <w:shd w:val="clear" w:color="auto" w:fill="auto"/>
            <w:vAlign w:val="bottom"/>
          </w:tcPr>
          <w:p w14:paraId="6E42056B" w14:textId="77777777" w:rsidR="009C55C7" w:rsidRDefault="009C55C7">
            <w:pPr>
              <w:ind w:left="-31"/>
              <w:jc w:val="right"/>
              <w:rPr>
                <w:sz w:val="18"/>
                <w:lang w:val="en-GB"/>
              </w:rPr>
            </w:pPr>
          </w:p>
        </w:tc>
        <w:tc>
          <w:tcPr>
            <w:tcW w:w="850" w:type="dxa"/>
            <w:shd w:val="clear" w:color="auto" w:fill="auto"/>
            <w:vAlign w:val="bottom"/>
          </w:tcPr>
          <w:p w14:paraId="75D6BA87" w14:textId="77777777" w:rsidR="009C55C7" w:rsidRDefault="009C55C7">
            <w:pPr>
              <w:ind w:left="-31"/>
              <w:jc w:val="right"/>
              <w:rPr>
                <w:sz w:val="18"/>
                <w:lang w:val="en-GB"/>
              </w:rPr>
            </w:pPr>
          </w:p>
        </w:tc>
        <w:tc>
          <w:tcPr>
            <w:tcW w:w="851" w:type="dxa"/>
            <w:shd w:val="clear" w:color="auto" w:fill="auto"/>
            <w:vAlign w:val="bottom"/>
          </w:tcPr>
          <w:p w14:paraId="49BEB32C" w14:textId="77777777" w:rsidR="009C55C7" w:rsidRDefault="009C55C7">
            <w:pPr>
              <w:ind w:left="-31"/>
              <w:jc w:val="right"/>
              <w:rPr>
                <w:sz w:val="18"/>
                <w:lang w:val="en-GB"/>
              </w:rPr>
            </w:pPr>
          </w:p>
        </w:tc>
        <w:tc>
          <w:tcPr>
            <w:tcW w:w="850" w:type="dxa"/>
            <w:shd w:val="clear" w:color="auto" w:fill="auto"/>
            <w:vAlign w:val="bottom"/>
          </w:tcPr>
          <w:p w14:paraId="33EC68A4" w14:textId="77777777" w:rsidR="009C55C7" w:rsidRDefault="009C55C7">
            <w:pPr>
              <w:ind w:left="-31"/>
              <w:jc w:val="right"/>
              <w:rPr>
                <w:sz w:val="18"/>
                <w:lang w:val="en-GB"/>
              </w:rPr>
            </w:pPr>
          </w:p>
        </w:tc>
        <w:tc>
          <w:tcPr>
            <w:tcW w:w="851" w:type="dxa"/>
            <w:shd w:val="clear" w:color="auto" w:fill="auto"/>
            <w:vAlign w:val="bottom"/>
          </w:tcPr>
          <w:p w14:paraId="0F772443" w14:textId="77777777" w:rsidR="009C55C7" w:rsidRDefault="009C55C7">
            <w:pPr>
              <w:ind w:left="-31"/>
              <w:jc w:val="right"/>
              <w:rPr>
                <w:sz w:val="18"/>
                <w:lang w:val="en-GB"/>
              </w:rPr>
            </w:pPr>
          </w:p>
        </w:tc>
        <w:tc>
          <w:tcPr>
            <w:tcW w:w="862" w:type="dxa"/>
            <w:shd w:val="clear" w:color="auto" w:fill="auto"/>
            <w:vAlign w:val="bottom"/>
          </w:tcPr>
          <w:p w14:paraId="68B6D928" w14:textId="77777777" w:rsidR="009C55C7" w:rsidRDefault="009C55C7">
            <w:pPr>
              <w:ind w:left="-31"/>
              <w:jc w:val="right"/>
              <w:rPr>
                <w:sz w:val="18"/>
                <w:lang w:val="en-GB"/>
              </w:rPr>
            </w:pPr>
          </w:p>
        </w:tc>
      </w:tr>
      <w:tr w:rsidR="009C55C7" w14:paraId="58DADF1B" w14:textId="77777777">
        <w:trPr>
          <w:trHeight w:val="20"/>
        </w:trPr>
        <w:tc>
          <w:tcPr>
            <w:tcW w:w="2559" w:type="dxa"/>
            <w:shd w:val="clear" w:color="auto" w:fill="auto"/>
          </w:tcPr>
          <w:p w14:paraId="5D2A2041" w14:textId="77777777" w:rsidR="009C55C7" w:rsidRDefault="006E7CE8">
            <w:pPr>
              <w:rPr>
                <w:sz w:val="18"/>
                <w:lang w:val="en-GB"/>
              </w:rPr>
            </w:pPr>
            <w:r>
              <w:rPr>
                <w:sz w:val="18"/>
                <w:lang w:val="en-GB"/>
              </w:rPr>
              <w:t>Goodwill</w:t>
            </w:r>
          </w:p>
        </w:tc>
        <w:tc>
          <w:tcPr>
            <w:tcW w:w="709" w:type="dxa"/>
            <w:shd w:val="clear" w:color="auto" w:fill="auto"/>
            <w:vAlign w:val="bottom"/>
          </w:tcPr>
          <w:p w14:paraId="3424508E" w14:textId="77777777" w:rsidR="009C55C7" w:rsidRDefault="009C55C7">
            <w:pPr>
              <w:ind w:left="-31"/>
              <w:jc w:val="right"/>
              <w:rPr>
                <w:sz w:val="18"/>
                <w:lang w:val="en-GB"/>
              </w:rPr>
            </w:pPr>
          </w:p>
        </w:tc>
        <w:tc>
          <w:tcPr>
            <w:tcW w:w="992" w:type="dxa"/>
            <w:shd w:val="clear" w:color="auto" w:fill="auto"/>
            <w:vAlign w:val="bottom"/>
          </w:tcPr>
          <w:p w14:paraId="7033237C" w14:textId="77777777" w:rsidR="009C55C7" w:rsidRDefault="009C55C7">
            <w:pPr>
              <w:ind w:left="-31"/>
              <w:jc w:val="right"/>
              <w:rPr>
                <w:sz w:val="18"/>
                <w:lang w:val="en-GB"/>
              </w:rPr>
            </w:pPr>
          </w:p>
        </w:tc>
        <w:tc>
          <w:tcPr>
            <w:tcW w:w="850" w:type="dxa"/>
            <w:shd w:val="clear" w:color="auto" w:fill="auto"/>
            <w:vAlign w:val="bottom"/>
          </w:tcPr>
          <w:p w14:paraId="74E54C52" w14:textId="77777777" w:rsidR="009C55C7" w:rsidRDefault="009C55C7">
            <w:pPr>
              <w:ind w:left="-31"/>
              <w:jc w:val="right"/>
              <w:rPr>
                <w:sz w:val="18"/>
                <w:lang w:val="en-GB"/>
              </w:rPr>
            </w:pPr>
          </w:p>
        </w:tc>
        <w:tc>
          <w:tcPr>
            <w:tcW w:w="851" w:type="dxa"/>
            <w:shd w:val="clear" w:color="auto" w:fill="auto"/>
            <w:vAlign w:val="bottom"/>
          </w:tcPr>
          <w:p w14:paraId="1BADE4CC" w14:textId="77777777" w:rsidR="009C55C7" w:rsidRDefault="009C55C7">
            <w:pPr>
              <w:ind w:left="-31"/>
              <w:jc w:val="right"/>
              <w:rPr>
                <w:sz w:val="18"/>
                <w:lang w:val="en-GB"/>
              </w:rPr>
            </w:pPr>
          </w:p>
        </w:tc>
        <w:tc>
          <w:tcPr>
            <w:tcW w:w="850" w:type="dxa"/>
            <w:shd w:val="clear" w:color="auto" w:fill="auto"/>
            <w:vAlign w:val="bottom"/>
          </w:tcPr>
          <w:p w14:paraId="792F1516" w14:textId="77777777" w:rsidR="009C55C7" w:rsidRDefault="009C55C7">
            <w:pPr>
              <w:ind w:left="-31"/>
              <w:jc w:val="right"/>
              <w:rPr>
                <w:sz w:val="18"/>
                <w:lang w:val="en-GB"/>
              </w:rPr>
            </w:pPr>
          </w:p>
        </w:tc>
        <w:tc>
          <w:tcPr>
            <w:tcW w:w="851" w:type="dxa"/>
            <w:shd w:val="clear" w:color="auto" w:fill="auto"/>
            <w:vAlign w:val="bottom"/>
          </w:tcPr>
          <w:p w14:paraId="1E48E8ED" w14:textId="77777777" w:rsidR="009C55C7" w:rsidRDefault="009C55C7">
            <w:pPr>
              <w:ind w:left="-31"/>
              <w:jc w:val="right"/>
              <w:rPr>
                <w:sz w:val="18"/>
                <w:lang w:val="en-GB"/>
              </w:rPr>
            </w:pPr>
          </w:p>
        </w:tc>
        <w:tc>
          <w:tcPr>
            <w:tcW w:w="862" w:type="dxa"/>
            <w:shd w:val="clear" w:color="auto" w:fill="auto"/>
            <w:vAlign w:val="bottom"/>
          </w:tcPr>
          <w:p w14:paraId="6E1C905B" w14:textId="77777777" w:rsidR="009C55C7" w:rsidRDefault="009C55C7">
            <w:pPr>
              <w:ind w:left="-31"/>
              <w:jc w:val="right"/>
              <w:rPr>
                <w:sz w:val="18"/>
                <w:lang w:val="en-GB"/>
              </w:rPr>
            </w:pPr>
          </w:p>
        </w:tc>
      </w:tr>
      <w:tr w:rsidR="009C55C7" w14:paraId="655BD419" w14:textId="77777777">
        <w:trPr>
          <w:trHeight w:val="20"/>
        </w:trPr>
        <w:tc>
          <w:tcPr>
            <w:tcW w:w="2559" w:type="dxa"/>
            <w:shd w:val="clear" w:color="auto" w:fill="auto"/>
          </w:tcPr>
          <w:p w14:paraId="5FADE5F3" w14:textId="77777777" w:rsidR="009C55C7" w:rsidRDefault="006E7CE8">
            <w:pPr>
              <w:rPr>
                <w:sz w:val="18"/>
                <w:lang w:val="en-GB"/>
              </w:rPr>
            </w:pPr>
            <w:r>
              <w:rPr>
                <w:sz w:val="18"/>
                <w:lang w:val="en-GB"/>
              </w:rPr>
              <w:t>Other intangible FA</w:t>
            </w:r>
          </w:p>
        </w:tc>
        <w:tc>
          <w:tcPr>
            <w:tcW w:w="709" w:type="dxa"/>
            <w:shd w:val="clear" w:color="auto" w:fill="auto"/>
            <w:vAlign w:val="bottom"/>
          </w:tcPr>
          <w:p w14:paraId="2D5B7EA2" w14:textId="77777777" w:rsidR="009C55C7" w:rsidRDefault="009C55C7">
            <w:pPr>
              <w:ind w:left="-31"/>
              <w:jc w:val="right"/>
              <w:rPr>
                <w:sz w:val="18"/>
                <w:lang w:val="en-GB"/>
              </w:rPr>
            </w:pPr>
          </w:p>
        </w:tc>
        <w:tc>
          <w:tcPr>
            <w:tcW w:w="992" w:type="dxa"/>
            <w:shd w:val="clear" w:color="auto" w:fill="auto"/>
            <w:vAlign w:val="bottom"/>
          </w:tcPr>
          <w:p w14:paraId="2A15E126" w14:textId="77777777" w:rsidR="009C55C7" w:rsidRDefault="009C55C7">
            <w:pPr>
              <w:ind w:left="-31"/>
              <w:jc w:val="right"/>
              <w:rPr>
                <w:sz w:val="18"/>
                <w:lang w:val="en-GB"/>
              </w:rPr>
            </w:pPr>
          </w:p>
        </w:tc>
        <w:tc>
          <w:tcPr>
            <w:tcW w:w="850" w:type="dxa"/>
            <w:shd w:val="clear" w:color="auto" w:fill="auto"/>
            <w:vAlign w:val="bottom"/>
          </w:tcPr>
          <w:p w14:paraId="246B2F8B" w14:textId="77777777" w:rsidR="009C55C7" w:rsidRDefault="009C55C7">
            <w:pPr>
              <w:ind w:left="-31"/>
              <w:jc w:val="right"/>
              <w:rPr>
                <w:sz w:val="18"/>
                <w:lang w:val="en-GB"/>
              </w:rPr>
            </w:pPr>
          </w:p>
        </w:tc>
        <w:tc>
          <w:tcPr>
            <w:tcW w:w="851" w:type="dxa"/>
            <w:shd w:val="clear" w:color="auto" w:fill="auto"/>
            <w:vAlign w:val="bottom"/>
          </w:tcPr>
          <w:p w14:paraId="3F0BBEF0" w14:textId="77777777" w:rsidR="009C55C7" w:rsidRDefault="009C55C7">
            <w:pPr>
              <w:ind w:left="-31"/>
              <w:jc w:val="right"/>
              <w:rPr>
                <w:sz w:val="18"/>
                <w:lang w:val="en-GB"/>
              </w:rPr>
            </w:pPr>
          </w:p>
        </w:tc>
        <w:tc>
          <w:tcPr>
            <w:tcW w:w="850" w:type="dxa"/>
            <w:shd w:val="clear" w:color="auto" w:fill="auto"/>
            <w:vAlign w:val="bottom"/>
          </w:tcPr>
          <w:p w14:paraId="40A8D60E" w14:textId="77777777" w:rsidR="009C55C7" w:rsidRDefault="009C55C7">
            <w:pPr>
              <w:ind w:left="-31"/>
              <w:jc w:val="right"/>
              <w:rPr>
                <w:sz w:val="18"/>
                <w:lang w:val="en-GB"/>
              </w:rPr>
            </w:pPr>
          </w:p>
        </w:tc>
        <w:tc>
          <w:tcPr>
            <w:tcW w:w="851" w:type="dxa"/>
            <w:shd w:val="clear" w:color="auto" w:fill="auto"/>
            <w:vAlign w:val="bottom"/>
          </w:tcPr>
          <w:p w14:paraId="28289AE6" w14:textId="77777777" w:rsidR="009C55C7" w:rsidRDefault="009C55C7">
            <w:pPr>
              <w:ind w:left="-31"/>
              <w:jc w:val="right"/>
              <w:rPr>
                <w:sz w:val="18"/>
                <w:lang w:val="en-GB"/>
              </w:rPr>
            </w:pPr>
          </w:p>
        </w:tc>
        <w:tc>
          <w:tcPr>
            <w:tcW w:w="862" w:type="dxa"/>
            <w:shd w:val="clear" w:color="auto" w:fill="auto"/>
            <w:vAlign w:val="bottom"/>
          </w:tcPr>
          <w:p w14:paraId="38CB2BCB" w14:textId="77777777" w:rsidR="009C55C7" w:rsidRDefault="009C55C7">
            <w:pPr>
              <w:ind w:left="-31"/>
              <w:jc w:val="right"/>
              <w:rPr>
                <w:sz w:val="18"/>
                <w:lang w:val="en-GB"/>
              </w:rPr>
            </w:pPr>
          </w:p>
        </w:tc>
      </w:tr>
      <w:tr w:rsidR="009C55C7" w14:paraId="020AB339" w14:textId="77777777">
        <w:trPr>
          <w:trHeight w:val="20"/>
        </w:trPr>
        <w:tc>
          <w:tcPr>
            <w:tcW w:w="2559" w:type="dxa"/>
            <w:shd w:val="clear" w:color="auto" w:fill="auto"/>
          </w:tcPr>
          <w:p w14:paraId="0EE4BC9E" w14:textId="77777777" w:rsidR="009C55C7" w:rsidRDefault="006E7CE8">
            <w:pPr>
              <w:rPr>
                <w:sz w:val="18"/>
                <w:lang w:val="en-GB"/>
              </w:rPr>
            </w:pPr>
            <w:r>
              <w:rPr>
                <w:sz w:val="18"/>
                <w:lang w:val="en-GB"/>
              </w:rPr>
              <w:t>Prepayments for intangible FA</w:t>
            </w:r>
          </w:p>
        </w:tc>
        <w:tc>
          <w:tcPr>
            <w:tcW w:w="709" w:type="dxa"/>
            <w:shd w:val="clear" w:color="auto" w:fill="auto"/>
            <w:vAlign w:val="bottom"/>
          </w:tcPr>
          <w:p w14:paraId="7824C4B3" w14:textId="77777777" w:rsidR="009C55C7" w:rsidRDefault="009C55C7">
            <w:pPr>
              <w:ind w:left="-31"/>
              <w:jc w:val="right"/>
              <w:rPr>
                <w:sz w:val="18"/>
                <w:lang w:val="en-GB"/>
              </w:rPr>
            </w:pPr>
          </w:p>
        </w:tc>
        <w:tc>
          <w:tcPr>
            <w:tcW w:w="992" w:type="dxa"/>
            <w:shd w:val="clear" w:color="auto" w:fill="auto"/>
            <w:vAlign w:val="bottom"/>
          </w:tcPr>
          <w:p w14:paraId="359AF5EC" w14:textId="77777777" w:rsidR="009C55C7" w:rsidRDefault="009C55C7">
            <w:pPr>
              <w:ind w:left="-31"/>
              <w:jc w:val="right"/>
              <w:rPr>
                <w:sz w:val="18"/>
                <w:lang w:val="en-GB"/>
              </w:rPr>
            </w:pPr>
          </w:p>
        </w:tc>
        <w:tc>
          <w:tcPr>
            <w:tcW w:w="850" w:type="dxa"/>
            <w:shd w:val="clear" w:color="auto" w:fill="auto"/>
            <w:vAlign w:val="bottom"/>
          </w:tcPr>
          <w:p w14:paraId="14D931FC" w14:textId="77777777" w:rsidR="009C55C7" w:rsidRDefault="009C55C7">
            <w:pPr>
              <w:ind w:left="-31"/>
              <w:jc w:val="right"/>
              <w:rPr>
                <w:sz w:val="18"/>
                <w:lang w:val="en-GB"/>
              </w:rPr>
            </w:pPr>
          </w:p>
        </w:tc>
        <w:tc>
          <w:tcPr>
            <w:tcW w:w="851" w:type="dxa"/>
            <w:shd w:val="clear" w:color="auto" w:fill="auto"/>
            <w:vAlign w:val="bottom"/>
          </w:tcPr>
          <w:p w14:paraId="6B5F3C74" w14:textId="77777777" w:rsidR="009C55C7" w:rsidRDefault="009C55C7">
            <w:pPr>
              <w:ind w:left="-31"/>
              <w:jc w:val="right"/>
              <w:rPr>
                <w:sz w:val="18"/>
                <w:lang w:val="en-GB"/>
              </w:rPr>
            </w:pPr>
          </w:p>
        </w:tc>
        <w:tc>
          <w:tcPr>
            <w:tcW w:w="850" w:type="dxa"/>
            <w:shd w:val="clear" w:color="auto" w:fill="auto"/>
            <w:vAlign w:val="bottom"/>
          </w:tcPr>
          <w:p w14:paraId="3F9F18EA" w14:textId="77777777" w:rsidR="009C55C7" w:rsidRDefault="009C55C7">
            <w:pPr>
              <w:ind w:left="-31"/>
              <w:jc w:val="right"/>
              <w:rPr>
                <w:sz w:val="18"/>
                <w:lang w:val="en-GB"/>
              </w:rPr>
            </w:pPr>
          </w:p>
        </w:tc>
        <w:tc>
          <w:tcPr>
            <w:tcW w:w="851" w:type="dxa"/>
            <w:shd w:val="clear" w:color="auto" w:fill="auto"/>
            <w:vAlign w:val="bottom"/>
          </w:tcPr>
          <w:p w14:paraId="558B9CB4" w14:textId="77777777" w:rsidR="009C55C7" w:rsidRDefault="009C55C7">
            <w:pPr>
              <w:ind w:left="-31"/>
              <w:jc w:val="right"/>
              <w:rPr>
                <w:sz w:val="18"/>
                <w:lang w:val="en-GB"/>
              </w:rPr>
            </w:pPr>
          </w:p>
        </w:tc>
        <w:tc>
          <w:tcPr>
            <w:tcW w:w="862" w:type="dxa"/>
            <w:shd w:val="clear" w:color="auto" w:fill="auto"/>
            <w:vAlign w:val="bottom"/>
          </w:tcPr>
          <w:p w14:paraId="68077B1B" w14:textId="77777777" w:rsidR="009C55C7" w:rsidRDefault="009C55C7">
            <w:pPr>
              <w:ind w:left="-31"/>
              <w:jc w:val="right"/>
              <w:rPr>
                <w:sz w:val="18"/>
                <w:lang w:val="en-GB"/>
              </w:rPr>
            </w:pPr>
          </w:p>
        </w:tc>
      </w:tr>
      <w:tr w:rsidR="009C55C7" w14:paraId="0B5DCB1F" w14:textId="77777777">
        <w:trPr>
          <w:trHeight w:val="20"/>
        </w:trPr>
        <w:tc>
          <w:tcPr>
            <w:tcW w:w="2559" w:type="dxa"/>
            <w:tcBorders>
              <w:bottom w:val="single" w:sz="4" w:space="0" w:color="00000A"/>
            </w:tcBorders>
            <w:shd w:val="clear" w:color="auto" w:fill="auto"/>
          </w:tcPr>
          <w:p w14:paraId="6F8A4136" w14:textId="77777777" w:rsidR="009C55C7" w:rsidRDefault="006E7CE8">
            <w:pPr>
              <w:rPr>
                <w:sz w:val="18"/>
                <w:lang w:val="en-GB"/>
              </w:rPr>
            </w:pPr>
            <w:r>
              <w:rPr>
                <w:sz w:val="18"/>
                <w:lang w:val="en-GB"/>
              </w:rPr>
              <w:t>Intangible FA under construction</w:t>
            </w:r>
          </w:p>
        </w:tc>
        <w:tc>
          <w:tcPr>
            <w:tcW w:w="709" w:type="dxa"/>
            <w:tcBorders>
              <w:bottom w:val="single" w:sz="4" w:space="0" w:color="00000A"/>
            </w:tcBorders>
            <w:shd w:val="clear" w:color="auto" w:fill="auto"/>
            <w:vAlign w:val="bottom"/>
          </w:tcPr>
          <w:p w14:paraId="25F4949B" w14:textId="77777777" w:rsidR="009C55C7" w:rsidRDefault="009C55C7">
            <w:pPr>
              <w:ind w:left="-31"/>
              <w:jc w:val="right"/>
              <w:rPr>
                <w:sz w:val="18"/>
                <w:lang w:val="en-GB"/>
              </w:rPr>
            </w:pPr>
          </w:p>
        </w:tc>
        <w:tc>
          <w:tcPr>
            <w:tcW w:w="992" w:type="dxa"/>
            <w:tcBorders>
              <w:bottom w:val="single" w:sz="4" w:space="0" w:color="00000A"/>
            </w:tcBorders>
            <w:shd w:val="clear" w:color="auto" w:fill="auto"/>
            <w:vAlign w:val="bottom"/>
          </w:tcPr>
          <w:p w14:paraId="32F5BC93" w14:textId="77777777" w:rsidR="009C55C7" w:rsidRDefault="009C55C7">
            <w:pPr>
              <w:ind w:left="-31"/>
              <w:jc w:val="right"/>
              <w:rPr>
                <w:sz w:val="18"/>
                <w:lang w:val="en-GB"/>
              </w:rPr>
            </w:pPr>
          </w:p>
        </w:tc>
        <w:tc>
          <w:tcPr>
            <w:tcW w:w="850" w:type="dxa"/>
            <w:tcBorders>
              <w:bottom w:val="single" w:sz="4" w:space="0" w:color="00000A"/>
            </w:tcBorders>
            <w:shd w:val="clear" w:color="auto" w:fill="auto"/>
            <w:vAlign w:val="bottom"/>
          </w:tcPr>
          <w:p w14:paraId="18502B12" w14:textId="77777777" w:rsidR="009C55C7" w:rsidRDefault="009C55C7">
            <w:pPr>
              <w:ind w:left="-31"/>
              <w:jc w:val="right"/>
              <w:rPr>
                <w:sz w:val="18"/>
                <w:lang w:val="en-GB"/>
              </w:rPr>
            </w:pPr>
          </w:p>
        </w:tc>
        <w:tc>
          <w:tcPr>
            <w:tcW w:w="851" w:type="dxa"/>
            <w:tcBorders>
              <w:bottom w:val="single" w:sz="4" w:space="0" w:color="00000A"/>
            </w:tcBorders>
            <w:shd w:val="clear" w:color="auto" w:fill="auto"/>
            <w:vAlign w:val="bottom"/>
          </w:tcPr>
          <w:p w14:paraId="569118F2" w14:textId="77777777" w:rsidR="009C55C7" w:rsidRDefault="009C55C7">
            <w:pPr>
              <w:ind w:left="-31"/>
              <w:jc w:val="right"/>
              <w:rPr>
                <w:sz w:val="18"/>
                <w:lang w:val="en-GB"/>
              </w:rPr>
            </w:pPr>
          </w:p>
        </w:tc>
        <w:tc>
          <w:tcPr>
            <w:tcW w:w="850" w:type="dxa"/>
            <w:tcBorders>
              <w:bottom w:val="single" w:sz="4" w:space="0" w:color="00000A"/>
            </w:tcBorders>
            <w:shd w:val="clear" w:color="auto" w:fill="auto"/>
            <w:vAlign w:val="bottom"/>
          </w:tcPr>
          <w:p w14:paraId="1776D9BA" w14:textId="77777777" w:rsidR="009C55C7" w:rsidRDefault="009C55C7">
            <w:pPr>
              <w:ind w:left="-31"/>
              <w:jc w:val="right"/>
              <w:rPr>
                <w:sz w:val="18"/>
                <w:lang w:val="en-GB"/>
              </w:rPr>
            </w:pPr>
          </w:p>
        </w:tc>
        <w:tc>
          <w:tcPr>
            <w:tcW w:w="851" w:type="dxa"/>
            <w:tcBorders>
              <w:bottom w:val="single" w:sz="4" w:space="0" w:color="00000A"/>
            </w:tcBorders>
            <w:shd w:val="clear" w:color="auto" w:fill="auto"/>
            <w:vAlign w:val="bottom"/>
          </w:tcPr>
          <w:p w14:paraId="458B77EE" w14:textId="77777777" w:rsidR="009C55C7" w:rsidRDefault="009C55C7">
            <w:pPr>
              <w:ind w:left="-31"/>
              <w:jc w:val="right"/>
              <w:rPr>
                <w:sz w:val="18"/>
                <w:lang w:val="en-GB"/>
              </w:rPr>
            </w:pPr>
          </w:p>
        </w:tc>
        <w:tc>
          <w:tcPr>
            <w:tcW w:w="862" w:type="dxa"/>
            <w:tcBorders>
              <w:bottom w:val="single" w:sz="4" w:space="0" w:color="00000A"/>
            </w:tcBorders>
            <w:shd w:val="clear" w:color="auto" w:fill="auto"/>
            <w:vAlign w:val="bottom"/>
          </w:tcPr>
          <w:p w14:paraId="1284CA9E" w14:textId="77777777" w:rsidR="009C55C7" w:rsidRDefault="009C55C7">
            <w:pPr>
              <w:ind w:left="-31"/>
              <w:jc w:val="right"/>
              <w:rPr>
                <w:sz w:val="18"/>
                <w:lang w:val="en-GB"/>
              </w:rPr>
            </w:pPr>
          </w:p>
        </w:tc>
      </w:tr>
      <w:tr w:rsidR="009C55C7" w14:paraId="36AD5859" w14:textId="77777777">
        <w:trPr>
          <w:trHeight w:val="20"/>
        </w:trPr>
        <w:tc>
          <w:tcPr>
            <w:tcW w:w="2559" w:type="dxa"/>
            <w:tcBorders>
              <w:top w:val="single" w:sz="4" w:space="0" w:color="00000A"/>
              <w:bottom w:val="single" w:sz="4" w:space="0" w:color="00000A"/>
            </w:tcBorders>
            <w:shd w:val="clear" w:color="auto" w:fill="auto"/>
          </w:tcPr>
          <w:p w14:paraId="28460ED3" w14:textId="77777777" w:rsidR="009C55C7" w:rsidRDefault="006E7CE8">
            <w:pPr>
              <w:rPr>
                <w:b/>
                <w:sz w:val="18"/>
                <w:lang w:val="en-GB"/>
              </w:rPr>
            </w:pPr>
            <w:r>
              <w:rPr>
                <w:b/>
                <w:sz w:val="18"/>
                <w:lang w:val="en-GB"/>
              </w:rPr>
              <w:t>Total in 2018</w:t>
            </w:r>
          </w:p>
        </w:tc>
        <w:tc>
          <w:tcPr>
            <w:tcW w:w="709" w:type="dxa"/>
            <w:tcBorders>
              <w:top w:val="single" w:sz="4" w:space="0" w:color="00000A"/>
              <w:bottom w:val="single" w:sz="4" w:space="0" w:color="00000A"/>
            </w:tcBorders>
            <w:shd w:val="clear" w:color="auto" w:fill="auto"/>
            <w:vAlign w:val="bottom"/>
          </w:tcPr>
          <w:p w14:paraId="22B36EB9" w14:textId="77777777" w:rsidR="009C55C7" w:rsidRDefault="009C55C7">
            <w:pPr>
              <w:ind w:left="-31"/>
              <w:jc w:val="right"/>
              <w:rPr>
                <w:b/>
                <w:sz w:val="18"/>
                <w:lang w:val="en-GB"/>
              </w:rPr>
            </w:pPr>
          </w:p>
        </w:tc>
        <w:tc>
          <w:tcPr>
            <w:tcW w:w="992" w:type="dxa"/>
            <w:tcBorders>
              <w:top w:val="single" w:sz="4" w:space="0" w:color="00000A"/>
              <w:bottom w:val="single" w:sz="4" w:space="0" w:color="00000A"/>
            </w:tcBorders>
            <w:shd w:val="clear" w:color="auto" w:fill="auto"/>
            <w:vAlign w:val="bottom"/>
          </w:tcPr>
          <w:p w14:paraId="58AB8047" w14:textId="77777777" w:rsidR="009C55C7" w:rsidRDefault="009C55C7">
            <w:pPr>
              <w:ind w:left="-31"/>
              <w:jc w:val="right"/>
              <w:rPr>
                <w:b/>
                <w:sz w:val="18"/>
                <w:lang w:val="en-GB"/>
              </w:rPr>
            </w:pPr>
          </w:p>
        </w:tc>
        <w:tc>
          <w:tcPr>
            <w:tcW w:w="850" w:type="dxa"/>
            <w:tcBorders>
              <w:top w:val="single" w:sz="4" w:space="0" w:color="00000A"/>
              <w:bottom w:val="single" w:sz="4" w:space="0" w:color="00000A"/>
            </w:tcBorders>
            <w:shd w:val="clear" w:color="auto" w:fill="auto"/>
            <w:vAlign w:val="bottom"/>
          </w:tcPr>
          <w:p w14:paraId="4665122A" w14:textId="77777777" w:rsidR="009C55C7" w:rsidRDefault="009C55C7">
            <w:pPr>
              <w:ind w:left="-31"/>
              <w:jc w:val="right"/>
              <w:rPr>
                <w:b/>
                <w:sz w:val="18"/>
                <w:lang w:val="en-GB"/>
              </w:rPr>
            </w:pPr>
          </w:p>
        </w:tc>
        <w:tc>
          <w:tcPr>
            <w:tcW w:w="851" w:type="dxa"/>
            <w:tcBorders>
              <w:top w:val="single" w:sz="4" w:space="0" w:color="00000A"/>
              <w:bottom w:val="single" w:sz="4" w:space="0" w:color="00000A"/>
            </w:tcBorders>
            <w:shd w:val="clear" w:color="auto" w:fill="auto"/>
            <w:vAlign w:val="bottom"/>
          </w:tcPr>
          <w:p w14:paraId="2E769E17" w14:textId="77777777" w:rsidR="009C55C7" w:rsidRDefault="009C55C7">
            <w:pPr>
              <w:ind w:left="-31"/>
              <w:jc w:val="right"/>
              <w:rPr>
                <w:b/>
                <w:sz w:val="18"/>
                <w:lang w:val="en-GB"/>
              </w:rPr>
            </w:pPr>
          </w:p>
        </w:tc>
        <w:tc>
          <w:tcPr>
            <w:tcW w:w="850" w:type="dxa"/>
            <w:tcBorders>
              <w:top w:val="single" w:sz="4" w:space="0" w:color="00000A"/>
              <w:bottom w:val="single" w:sz="4" w:space="0" w:color="00000A"/>
            </w:tcBorders>
            <w:shd w:val="clear" w:color="auto" w:fill="auto"/>
            <w:vAlign w:val="bottom"/>
          </w:tcPr>
          <w:p w14:paraId="179BA11D" w14:textId="77777777" w:rsidR="009C55C7" w:rsidRDefault="009C55C7">
            <w:pPr>
              <w:ind w:left="-31"/>
              <w:jc w:val="right"/>
              <w:rPr>
                <w:b/>
                <w:sz w:val="18"/>
                <w:lang w:val="en-GB"/>
              </w:rPr>
            </w:pPr>
          </w:p>
        </w:tc>
        <w:tc>
          <w:tcPr>
            <w:tcW w:w="851" w:type="dxa"/>
            <w:tcBorders>
              <w:top w:val="single" w:sz="4" w:space="0" w:color="00000A"/>
              <w:bottom w:val="single" w:sz="4" w:space="0" w:color="00000A"/>
            </w:tcBorders>
            <w:shd w:val="clear" w:color="auto" w:fill="auto"/>
            <w:vAlign w:val="bottom"/>
          </w:tcPr>
          <w:p w14:paraId="48809752" w14:textId="77777777" w:rsidR="009C55C7" w:rsidRDefault="009C55C7">
            <w:pPr>
              <w:ind w:left="-31"/>
              <w:jc w:val="right"/>
              <w:rPr>
                <w:b/>
                <w:sz w:val="18"/>
                <w:lang w:val="en-GB"/>
              </w:rPr>
            </w:pPr>
          </w:p>
        </w:tc>
        <w:tc>
          <w:tcPr>
            <w:tcW w:w="862" w:type="dxa"/>
            <w:tcBorders>
              <w:top w:val="single" w:sz="4" w:space="0" w:color="00000A"/>
              <w:bottom w:val="single" w:sz="4" w:space="0" w:color="00000A"/>
            </w:tcBorders>
            <w:shd w:val="clear" w:color="auto" w:fill="auto"/>
            <w:vAlign w:val="bottom"/>
          </w:tcPr>
          <w:p w14:paraId="083A1110" w14:textId="77777777" w:rsidR="009C55C7" w:rsidRDefault="009C55C7">
            <w:pPr>
              <w:ind w:left="-31"/>
              <w:jc w:val="right"/>
              <w:rPr>
                <w:b/>
                <w:sz w:val="18"/>
                <w:lang w:val="en-GB"/>
              </w:rPr>
            </w:pPr>
          </w:p>
        </w:tc>
      </w:tr>
      <w:tr w:rsidR="009C55C7" w14:paraId="179BE951" w14:textId="77777777">
        <w:trPr>
          <w:trHeight w:val="20"/>
        </w:trPr>
        <w:tc>
          <w:tcPr>
            <w:tcW w:w="2559" w:type="dxa"/>
            <w:tcBorders>
              <w:top w:val="single" w:sz="4" w:space="0" w:color="00000A"/>
              <w:bottom w:val="double" w:sz="4" w:space="0" w:color="00000A"/>
            </w:tcBorders>
            <w:shd w:val="clear" w:color="auto" w:fill="auto"/>
          </w:tcPr>
          <w:p w14:paraId="33231763" w14:textId="77777777" w:rsidR="009C55C7" w:rsidRDefault="006E7CE8">
            <w:pPr>
              <w:rPr>
                <w:b/>
                <w:sz w:val="18"/>
                <w:lang w:val="en-GB"/>
              </w:rPr>
            </w:pPr>
            <w:r>
              <w:rPr>
                <w:b/>
                <w:sz w:val="18"/>
                <w:lang w:val="en-GB"/>
              </w:rPr>
              <w:t>Total in 2017</w:t>
            </w:r>
          </w:p>
        </w:tc>
        <w:tc>
          <w:tcPr>
            <w:tcW w:w="709" w:type="dxa"/>
            <w:tcBorders>
              <w:top w:val="single" w:sz="4" w:space="0" w:color="00000A"/>
              <w:bottom w:val="double" w:sz="4" w:space="0" w:color="00000A"/>
            </w:tcBorders>
            <w:shd w:val="clear" w:color="auto" w:fill="auto"/>
            <w:vAlign w:val="bottom"/>
          </w:tcPr>
          <w:p w14:paraId="64450EA0" w14:textId="77777777" w:rsidR="009C55C7" w:rsidRDefault="009C55C7">
            <w:pPr>
              <w:ind w:left="-31"/>
              <w:jc w:val="right"/>
              <w:rPr>
                <w:b/>
                <w:sz w:val="18"/>
                <w:lang w:val="en-GB"/>
              </w:rPr>
            </w:pPr>
          </w:p>
        </w:tc>
        <w:tc>
          <w:tcPr>
            <w:tcW w:w="992" w:type="dxa"/>
            <w:tcBorders>
              <w:top w:val="single" w:sz="4" w:space="0" w:color="00000A"/>
              <w:bottom w:val="double" w:sz="4" w:space="0" w:color="00000A"/>
            </w:tcBorders>
            <w:shd w:val="clear" w:color="auto" w:fill="auto"/>
            <w:vAlign w:val="bottom"/>
          </w:tcPr>
          <w:p w14:paraId="484EEBE9" w14:textId="77777777" w:rsidR="009C55C7" w:rsidRDefault="009C55C7">
            <w:pPr>
              <w:ind w:left="-31"/>
              <w:jc w:val="right"/>
              <w:rPr>
                <w:b/>
                <w:sz w:val="18"/>
                <w:lang w:val="en-GB"/>
              </w:rPr>
            </w:pPr>
          </w:p>
        </w:tc>
        <w:tc>
          <w:tcPr>
            <w:tcW w:w="850" w:type="dxa"/>
            <w:tcBorders>
              <w:top w:val="single" w:sz="4" w:space="0" w:color="00000A"/>
              <w:bottom w:val="double" w:sz="4" w:space="0" w:color="00000A"/>
            </w:tcBorders>
            <w:shd w:val="clear" w:color="auto" w:fill="auto"/>
            <w:vAlign w:val="bottom"/>
          </w:tcPr>
          <w:p w14:paraId="16BD370B" w14:textId="77777777" w:rsidR="009C55C7" w:rsidRDefault="009C55C7">
            <w:pPr>
              <w:ind w:left="-31"/>
              <w:jc w:val="right"/>
              <w:rPr>
                <w:b/>
                <w:sz w:val="18"/>
                <w:lang w:val="en-GB"/>
              </w:rPr>
            </w:pPr>
          </w:p>
        </w:tc>
        <w:tc>
          <w:tcPr>
            <w:tcW w:w="851" w:type="dxa"/>
            <w:tcBorders>
              <w:top w:val="single" w:sz="4" w:space="0" w:color="00000A"/>
              <w:bottom w:val="double" w:sz="4" w:space="0" w:color="00000A"/>
            </w:tcBorders>
            <w:shd w:val="clear" w:color="auto" w:fill="auto"/>
            <w:vAlign w:val="bottom"/>
          </w:tcPr>
          <w:p w14:paraId="73F55BF6" w14:textId="77777777" w:rsidR="009C55C7" w:rsidRDefault="009C55C7">
            <w:pPr>
              <w:ind w:left="-31"/>
              <w:jc w:val="right"/>
              <w:rPr>
                <w:b/>
                <w:sz w:val="18"/>
                <w:lang w:val="en-GB"/>
              </w:rPr>
            </w:pPr>
          </w:p>
        </w:tc>
        <w:tc>
          <w:tcPr>
            <w:tcW w:w="850" w:type="dxa"/>
            <w:tcBorders>
              <w:top w:val="single" w:sz="4" w:space="0" w:color="00000A"/>
              <w:bottom w:val="double" w:sz="4" w:space="0" w:color="00000A"/>
            </w:tcBorders>
            <w:shd w:val="clear" w:color="auto" w:fill="auto"/>
            <w:vAlign w:val="bottom"/>
          </w:tcPr>
          <w:p w14:paraId="26D5EAB3" w14:textId="77777777" w:rsidR="009C55C7" w:rsidRDefault="009C55C7">
            <w:pPr>
              <w:ind w:left="-31"/>
              <w:jc w:val="right"/>
              <w:rPr>
                <w:b/>
                <w:sz w:val="18"/>
                <w:lang w:val="en-GB"/>
              </w:rPr>
            </w:pPr>
          </w:p>
        </w:tc>
        <w:tc>
          <w:tcPr>
            <w:tcW w:w="851" w:type="dxa"/>
            <w:tcBorders>
              <w:top w:val="single" w:sz="4" w:space="0" w:color="00000A"/>
              <w:bottom w:val="double" w:sz="4" w:space="0" w:color="00000A"/>
            </w:tcBorders>
            <w:shd w:val="clear" w:color="auto" w:fill="auto"/>
            <w:vAlign w:val="bottom"/>
          </w:tcPr>
          <w:p w14:paraId="77999217" w14:textId="77777777" w:rsidR="009C55C7" w:rsidRDefault="009C55C7">
            <w:pPr>
              <w:ind w:left="-31"/>
              <w:jc w:val="right"/>
              <w:rPr>
                <w:b/>
                <w:sz w:val="18"/>
                <w:lang w:val="en-GB"/>
              </w:rPr>
            </w:pPr>
          </w:p>
        </w:tc>
        <w:tc>
          <w:tcPr>
            <w:tcW w:w="862" w:type="dxa"/>
            <w:tcBorders>
              <w:top w:val="single" w:sz="4" w:space="0" w:color="00000A"/>
              <w:bottom w:val="double" w:sz="4" w:space="0" w:color="00000A"/>
            </w:tcBorders>
            <w:shd w:val="clear" w:color="auto" w:fill="auto"/>
            <w:vAlign w:val="bottom"/>
          </w:tcPr>
          <w:p w14:paraId="59867DFB" w14:textId="77777777" w:rsidR="009C55C7" w:rsidRDefault="009C55C7">
            <w:pPr>
              <w:ind w:left="-31"/>
              <w:jc w:val="right"/>
              <w:rPr>
                <w:b/>
                <w:sz w:val="18"/>
                <w:lang w:val="en-GB"/>
              </w:rPr>
            </w:pPr>
          </w:p>
        </w:tc>
      </w:tr>
    </w:tbl>
    <w:p w14:paraId="535287D0" w14:textId="77777777" w:rsidR="009C55C7" w:rsidRDefault="009C55C7">
      <w:pPr>
        <w:rPr>
          <w:lang w:val="en-GB"/>
        </w:rPr>
      </w:pPr>
    </w:p>
    <w:p w14:paraId="20312A07" w14:textId="77777777" w:rsidR="009C55C7" w:rsidRDefault="006E7CE8">
      <w:pPr>
        <w:ind w:left="0"/>
        <w:rPr>
          <w:b/>
          <w:szCs w:val="20"/>
          <w:lang w:val="en-GB" w:eastAsia="x-none"/>
        </w:rPr>
      </w:pPr>
      <w:r>
        <w:br w:type="page"/>
      </w:r>
    </w:p>
    <w:p w14:paraId="192624DD" w14:textId="77777777" w:rsidR="009C55C7" w:rsidRDefault="006E7CE8">
      <w:pPr>
        <w:pStyle w:val="Heading2"/>
        <w:numPr>
          <w:ilvl w:val="1"/>
          <w:numId w:val="3"/>
        </w:numPr>
        <w:rPr>
          <w:lang w:val="en-GB"/>
        </w:rPr>
      </w:pPr>
      <w:bookmarkStart w:id="50" w:name="_Toc522625170"/>
      <w:bookmarkEnd w:id="50"/>
      <w:r>
        <w:rPr>
          <w:lang w:val="en-GB"/>
        </w:rPr>
        <w:lastRenderedPageBreak/>
        <w:t>Tangible Fixed Assets (Tangible FA)</w:t>
      </w:r>
    </w:p>
    <w:p w14:paraId="6760EF5A" w14:textId="77777777" w:rsidR="009C55C7" w:rsidRDefault="006E7CE8">
      <w:pPr>
        <w:outlineLvl w:val="0"/>
        <w:rPr>
          <w:u w:val="single"/>
          <w:lang w:val="en-GB"/>
        </w:rPr>
      </w:pPr>
      <w:r>
        <w:rPr>
          <w:u w:val="single"/>
          <w:lang w:val="en-GB"/>
        </w:rPr>
        <w:t>Cost</w:t>
      </w:r>
    </w:p>
    <w:p w14:paraId="0CCB2AF6" w14:textId="77777777" w:rsidR="009C55C7" w:rsidRDefault="006E7CE8">
      <w:pPr>
        <w:ind w:left="7047" w:right="-1" w:firstLine="153"/>
        <w:jc w:val="right"/>
        <w:rPr>
          <w:sz w:val="18"/>
          <w:lang w:val="en-GB"/>
        </w:rPr>
      </w:pPr>
      <w:r>
        <w:rPr>
          <w:sz w:val="18"/>
          <w:lang w:val="en-GB"/>
        </w:rPr>
        <w:t>(CZK ‘000)</w:t>
      </w:r>
    </w:p>
    <w:tbl>
      <w:tblPr>
        <w:tblW w:w="8472" w:type="dxa"/>
        <w:tblInd w:w="567" w:type="dxa"/>
        <w:tblBorders>
          <w:top w:val="single" w:sz="4" w:space="0" w:color="00000A"/>
          <w:bottom w:val="single" w:sz="4" w:space="0" w:color="00000A"/>
          <w:insideH w:val="single" w:sz="4" w:space="0" w:color="00000A"/>
        </w:tblBorders>
        <w:tblCellMar>
          <w:left w:w="30" w:type="dxa"/>
          <w:right w:w="30" w:type="dxa"/>
        </w:tblCellMar>
        <w:tblLook w:val="0000" w:firstRow="0" w:lastRow="0" w:firstColumn="0" w:lastColumn="0" w:noHBand="0" w:noVBand="0"/>
      </w:tblPr>
      <w:tblGrid>
        <w:gridCol w:w="1762"/>
        <w:gridCol w:w="1346"/>
        <w:gridCol w:w="1378"/>
        <w:gridCol w:w="1348"/>
        <w:gridCol w:w="1377"/>
        <w:gridCol w:w="1261"/>
      </w:tblGrid>
      <w:tr w:rsidR="009C55C7" w14:paraId="6015B22E" w14:textId="77777777">
        <w:tc>
          <w:tcPr>
            <w:tcW w:w="2519" w:type="dxa"/>
            <w:tcBorders>
              <w:top w:val="single" w:sz="4" w:space="0" w:color="00000A"/>
              <w:bottom w:val="single" w:sz="4" w:space="0" w:color="00000A"/>
            </w:tcBorders>
            <w:shd w:val="clear" w:color="auto" w:fill="auto"/>
          </w:tcPr>
          <w:p w14:paraId="693BDBFB" w14:textId="77777777" w:rsidR="009C55C7" w:rsidRDefault="009C55C7">
            <w:pPr>
              <w:jc w:val="right"/>
              <w:rPr>
                <w:b/>
                <w:sz w:val="18"/>
                <w:lang w:val="en-GB"/>
              </w:rPr>
            </w:pPr>
          </w:p>
        </w:tc>
        <w:tc>
          <w:tcPr>
            <w:tcW w:w="1558" w:type="dxa"/>
            <w:tcBorders>
              <w:top w:val="single" w:sz="4" w:space="0" w:color="00000A"/>
              <w:bottom w:val="single" w:sz="4" w:space="0" w:color="00000A"/>
            </w:tcBorders>
            <w:shd w:val="clear" w:color="auto" w:fill="auto"/>
          </w:tcPr>
          <w:p w14:paraId="38732A5D" w14:textId="77777777" w:rsidR="009C55C7" w:rsidRDefault="006E7CE8">
            <w:pPr>
              <w:jc w:val="right"/>
              <w:rPr>
                <w:b/>
                <w:sz w:val="18"/>
                <w:lang w:val="en-GB"/>
              </w:rPr>
            </w:pPr>
            <w:r>
              <w:rPr>
                <w:b/>
                <w:sz w:val="18"/>
                <w:lang w:val="en-GB"/>
              </w:rPr>
              <w:t>Opening balance</w:t>
            </w:r>
          </w:p>
        </w:tc>
        <w:tc>
          <w:tcPr>
            <w:tcW w:w="992" w:type="dxa"/>
            <w:tcBorders>
              <w:top w:val="single" w:sz="4" w:space="0" w:color="00000A"/>
              <w:bottom w:val="single" w:sz="4" w:space="0" w:color="00000A"/>
            </w:tcBorders>
            <w:shd w:val="clear" w:color="auto" w:fill="auto"/>
          </w:tcPr>
          <w:p w14:paraId="352D0721" w14:textId="77777777" w:rsidR="009C55C7" w:rsidRDefault="006E7CE8">
            <w:pPr>
              <w:jc w:val="right"/>
              <w:rPr>
                <w:b/>
                <w:sz w:val="18"/>
                <w:lang w:val="en-GB"/>
              </w:rPr>
            </w:pPr>
            <w:r>
              <w:rPr>
                <w:b/>
                <w:sz w:val="18"/>
                <w:lang w:val="en-GB"/>
              </w:rPr>
              <w:t>Additions</w:t>
            </w:r>
          </w:p>
        </w:tc>
        <w:tc>
          <w:tcPr>
            <w:tcW w:w="993" w:type="dxa"/>
            <w:tcBorders>
              <w:top w:val="single" w:sz="4" w:space="0" w:color="00000A"/>
              <w:bottom w:val="single" w:sz="4" w:space="0" w:color="00000A"/>
            </w:tcBorders>
            <w:shd w:val="clear" w:color="auto" w:fill="auto"/>
          </w:tcPr>
          <w:p w14:paraId="1B77528F" w14:textId="77777777" w:rsidR="009C55C7" w:rsidRDefault="006E7CE8">
            <w:pPr>
              <w:jc w:val="right"/>
              <w:rPr>
                <w:b/>
                <w:sz w:val="18"/>
                <w:lang w:val="en-GB"/>
              </w:rPr>
            </w:pPr>
            <w:r>
              <w:rPr>
                <w:b/>
                <w:sz w:val="18"/>
                <w:lang w:val="en-GB"/>
              </w:rPr>
              <w:t>Disposals</w:t>
            </w:r>
          </w:p>
        </w:tc>
        <w:tc>
          <w:tcPr>
            <w:tcW w:w="992" w:type="dxa"/>
            <w:tcBorders>
              <w:top w:val="single" w:sz="4" w:space="0" w:color="00000A"/>
              <w:bottom w:val="single" w:sz="4" w:space="0" w:color="00000A"/>
            </w:tcBorders>
            <w:shd w:val="clear" w:color="auto" w:fill="auto"/>
          </w:tcPr>
          <w:p w14:paraId="4BA6FC0F" w14:textId="77777777" w:rsidR="009C55C7" w:rsidRDefault="006E7CE8">
            <w:pPr>
              <w:jc w:val="right"/>
              <w:rPr>
                <w:b/>
                <w:sz w:val="18"/>
                <w:lang w:val="en-GB"/>
              </w:rPr>
            </w:pPr>
            <w:r>
              <w:rPr>
                <w:b/>
                <w:sz w:val="18"/>
                <w:lang w:val="en-GB"/>
              </w:rPr>
              <w:t>Transfers</w:t>
            </w:r>
          </w:p>
        </w:tc>
        <w:tc>
          <w:tcPr>
            <w:tcW w:w="1417" w:type="dxa"/>
            <w:tcBorders>
              <w:top w:val="single" w:sz="4" w:space="0" w:color="00000A"/>
              <w:bottom w:val="single" w:sz="4" w:space="0" w:color="00000A"/>
            </w:tcBorders>
            <w:shd w:val="clear" w:color="auto" w:fill="auto"/>
          </w:tcPr>
          <w:p w14:paraId="6020A98F" w14:textId="77777777" w:rsidR="009C55C7" w:rsidRDefault="006E7CE8">
            <w:pPr>
              <w:jc w:val="right"/>
              <w:rPr>
                <w:b/>
                <w:sz w:val="18"/>
                <w:lang w:val="en-GB"/>
              </w:rPr>
            </w:pPr>
            <w:r>
              <w:rPr>
                <w:b/>
                <w:sz w:val="18"/>
                <w:lang w:val="en-GB"/>
              </w:rPr>
              <w:t>Closing balance</w:t>
            </w:r>
          </w:p>
        </w:tc>
      </w:tr>
      <w:tr w:rsidR="009C55C7" w14:paraId="35B8BC55" w14:textId="77777777">
        <w:tc>
          <w:tcPr>
            <w:tcW w:w="2519" w:type="dxa"/>
            <w:shd w:val="clear" w:color="auto" w:fill="auto"/>
          </w:tcPr>
          <w:p w14:paraId="3B6189BE" w14:textId="77777777" w:rsidR="009C55C7" w:rsidRDefault="006E7CE8">
            <w:pPr>
              <w:rPr>
                <w:color w:val="000000"/>
                <w:sz w:val="18"/>
                <w:lang w:val="en-GB"/>
              </w:rPr>
            </w:pPr>
            <w:r>
              <w:rPr>
                <w:color w:val="000000"/>
                <w:sz w:val="18"/>
                <w:lang w:val="en-GB"/>
              </w:rPr>
              <w:t>Land</w:t>
            </w:r>
          </w:p>
        </w:tc>
        <w:tc>
          <w:tcPr>
            <w:tcW w:w="1558" w:type="dxa"/>
            <w:shd w:val="clear" w:color="auto" w:fill="auto"/>
            <w:vAlign w:val="bottom"/>
          </w:tcPr>
          <w:p w14:paraId="27EE219B" w14:textId="77777777" w:rsidR="009C55C7" w:rsidRDefault="009C55C7">
            <w:pPr>
              <w:jc w:val="right"/>
              <w:rPr>
                <w:sz w:val="18"/>
                <w:lang w:val="en-GB"/>
              </w:rPr>
            </w:pPr>
          </w:p>
        </w:tc>
        <w:tc>
          <w:tcPr>
            <w:tcW w:w="992" w:type="dxa"/>
            <w:shd w:val="clear" w:color="auto" w:fill="auto"/>
            <w:vAlign w:val="bottom"/>
          </w:tcPr>
          <w:p w14:paraId="758BFA24" w14:textId="77777777" w:rsidR="009C55C7" w:rsidRDefault="009C55C7">
            <w:pPr>
              <w:jc w:val="right"/>
              <w:rPr>
                <w:bCs/>
                <w:sz w:val="18"/>
                <w:lang w:val="en-GB"/>
              </w:rPr>
            </w:pPr>
          </w:p>
        </w:tc>
        <w:tc>
          <w:tcPr>
            <w:tcW w:w="993" w:type="dxa"/>
            <w:shd w:val="clear" w:color="auto" w:fill="auto"/>
            <w:vAlign w:val="bottom"/>
          </w:tcPr>
          <w:p w14:paraId="1608382F" w14:textId="77777777" w:rsidR="009C55C7" w:rsidRDefault="009C55C7">
            <w:pPr>
              <w:jc w:val="right"/>
              <w:rPr>
                <w:sz w:val="18"/>
                <w:lang w:val="en-GB"/>
              </w:rPr>
            </w:pPr>
          </w:p>
        </w:tc>
        <w:tc>
          <w:tcPr>
            <w:tcW w:w="992" w:type="dxa"/>
            <w:shd w:val="clear" w:color="auto" w:fill="auto"/>
            <w:vAlign w:val="bottom"/>
          </w:tcPr>
          <w:p w14:paraId="5460155A" w14:textId="77777777" w:rsidR="009C55C7" w:rsidRDefault="009C55C7">
            <w:pPr>
              <w:jc w:val="right"/>
              <w:rPr>
                <w:sz w:val="18"/>
                <w:lang w:val="en-GB"/>
              </w:rPr>
            </w:pPr>
          </w:p>
        </w:tc>
        <w:tc>
          <w:tcPr>
            <w:tcW w:w="1417" w:type="dxa"/>
            <w:shd w:val="clear" w:color="auto" w:fill="auto"/>
            <w:vAlign w:val="bottom"/>
          </w:tcPr>
          <w:p w14:paraId="051FF2F8" w14:textId="77777777" w:rsidR="009C55C7" w:rsidRDefault="009C55C7">
            <w:pPr>
              <w:jc w:val="right"/>
              <w:rPr>
                <w:sz w:val="18"/>
                <w:lang w:val="en-GB"/>
              </w:rPr>
            </w:pPr>
          </w:p>
        </w:tc>
      </w:tr>
      <w:tr w:rsidR="009C55C7" w14:paraId="777F47EA" w14:textId="77777777">
        <w:tc>
          <w:tcPr>
            <w:tcW w:w="2519" w:type="dxa"/>
            <w:shd w:val="clear" w:color="auto" w:fill="auto"/>
          </w:tcPr>
          <w:p w14:paraId="0B1DD11D" w14:textId="77777777" w:rsidR="009C55C7" w:rsidRDefault="006E7CE8">
            <w:pPr>
              <w:rPr>
                <w:color w:val="000000"/>
                <w:sz w:val="18"/>
                <w:lang w:val="en-GB"/>
              </w:rPr>
            </w:pPr>
            <w:r>
              <w:rPr>
                <w:color w:val="000000"/>
                <w:sz w:val="18"/>
                <w:lang w:val="en-GB"/>
              </w:rPr>
              <w:t>Buildings</w:t>
            </w:r>
          </w:p>
        </w:tc>
        <w:tc>
          <w:tcPr>
            <w:tcW w:w="1558" w:type="dxa"/>
            <w:shd w:val="clear" w:color="auto" w:fill="auto"/>
            <w:vAlign w:val="bottom"/>
          </w:tcPr>
          <w:p w14:paraId="11EBFCE9" w14:textId="77777777" w:rsidR="009C55C7" w:rsidRDefault="009C55C7">
            <w:pPr>
              <w:jc w:val="right"/>
              <w:rPr>
                <w:sz w:val="18"/>
                <w:lang w:val="en-GB"/>
              </w:rPr>
            </w:pPr>
          </w:p>
        </w:tc>
        <w:tc>
          <w:tcPr>
            <w:tcW w:w="992" w:type="dxa"/>
            <w:shd w:val="clear" w:color="auto" w:fill="auto"/>
            <w:vAlign w:val="bottom"/>
          </w:tcPr>
          <w:p w14:paraId="2552330A" w14:textId="77777777" w:rsidR="009C55C7" w:rsidRDefault="009C55C7">
            <w:pPr>
              <w:jc w:val="right"/>
              <w:rPr>
                <w:bCs/>
                <w:sz w:val="18"/>
                <w:lang w:val="en-GB"/>
              </w:rPr>
            </w:pPr>
          </w:p>
        </w:tc>
        <w:tc>
          <w:tcPr>
            <w:tcW w:w="993" w:type="dxa"/>
            <w:shd w:val="clear" w:color="auto" w:fill="auto"/>
            <w:vAlign w:val="bottom"/>
          </w:tcPr>
          <w:p w14:paraId="5D7CC98B" w14:textId="77777777" w:rsidR="009C55C7" w:rsidRDefault="009C55C7">
            <w:pPr>
              <w:jc w:val="right"/>
              <w:rPr>
                <w:sz w:val="18"/>
                <w:lang w:val="en-GB"/>
              </w:rPr>
            </w:pPr>
          </w:p>
        </w:tc>
        <w:tc>
          <w:tcPr>
            <w:tcW w:w="992" w:type="dxa"/>
            <w:shd w:val="clear" w:color="auto" w:fill="auto"/>
            <w:vAlign w:val="bottom"/>
          </w:tcPr>
          <w:p w14:paraId="174CBB35" w14:textId="77777777" w:rsidR="009C55C7" w:rsidRDefault="009C55C7">
            <w:pPr>
              <w:jc w:val="right"/>
              <w:rPr>
                <w:sz w:val="18"/>
                <w:lang w:val="en-GB"/>
              </w:rPr>
            </w:pPr>
          </w:p>
        </w:tc>
        <w:tc>
          <w:tcPr>
            <w:tcW w:w="1417" w:type="dxa"/>
            <w:shd w:val="clear" w:color="auto" w:fill="auto"/>
            <w:vAlign w:val="bottom"/>
          </w:tcPr>
          <w:p w14:paraId="75B68E55" w14:textId="77777777" w:rsidR="009C55C7" w:rsidRDefault="009C55C7">
            <w:pPr>
              <w:jc w:val="right"/>
              <w:rPr>
                <w:sz w:val="18"/>
                <w:lang w:val="en-GB"/>
              </w:rPr>
            </w:pPr>
          </w:p>
        </w:tc>
      </w:tr>
      <w:tr w:rsidR="009C55C7" w14:paraId="67F596CD" w14:textId="77777777">
        <w:tc>
          <w:tcPr>
            <w:tcW w:w="2519" w:type="dxa"/>
            <w:shd w:val="clear" w:color="auto" w:fill="auto"/>
          </w:tcPr>
          <w:p w14:paraId="68F6D1B8" w14:textId="77777777" w:rsidR="009C55C7" w:rsidRDefault="006E7CE8">
            <w:pPr>
              <w:rPr>
                <w:color w:val="000000"/>
                <w:sz w:val="18"/>
                <w:lang w:val="en-GB"/>
              </w:rPr>
            </w:pPr>
            <w:r>
              <w:rPr>
                <w:color w:val="000000"/>
                <w:sz w:val="18"/>
                <w:lang w:val="en-GB"/>
              </w:rPr>
              <w:t>Individual tangible movable assets</w:t>
            </w:r>
          </w:p>
        </w:tc>
        <w:tc>
          <w:tcPr>
            <w:tcW w:w="1558" w:type="dxa"/>
            <w:shd w:val="clear" w:color="auto" w:fill="auto"/>
            <w:vAlign w:val="bottom"/>
          </w:tcPr>
          <w:p w14:paraId="5FD86778" w14:textId="77777777" w:rsidR="009C55C7" w:rsidRDefault="009C55C7">
            <w:pPr>
              <w:jc w:val="right"/>
              <w:rPr>
                <w:sz w:val="18"/>
                <w:lang w:val="en-GB"/>
              </w:rPr>
            </w:pPr>
          </w:p>
        </w:tc>
        <w:tc>
          <w:tcPr>
            <w:tcW w:w="992" w:type="dxa"/>
            <w:shd w:val="clear" w:color="auto" w:fill="auto"/>
            <w:vAlign w:val="bottom"/>
          </w:tcPr>
          <w:p w14:paraId="0C064874" w14:textId="77777777" w:rsidR="009C55C7" w:rsidRDefault="009C55C7">
            <w:pPr>
              <w:jc w:val="right"/>
              <w:rPr>
                <w:sz w:val="18"/>
                <w:lang w:val="en-GB"/>
              </w:rPr>
            </w:pPr>
          </w:p>
        </w:tc>
        <w:tc>
          <w:tcPr>
            <w:tcW w:w="993" w:type="dxa"/>
            <w:shd w:val="clear" w:color="auto" w:fill="auto"/>
            <w:vAlign w:val="bottom"/>
          </w:tcPr>
          <w:p w14:paraId="68164628" w14:textId="77777777" w:rsidR="009C55C7" w:rsidRDefault="009C55C7">
            <w:pPr>
              <w:jc w:val="right"/>
              <w:rPr>
                <w:sz w:val="18"/>
                <w:lang w:val="en-GB"/>
              </w:rPr>
            </w:pPr>
          </w:p>
        </w:tc>
        <w:tc>
          <w:tcPr>
            <w:tcW w:w="992" w:type="dxa"/>
            <w:shd w:val="clear" w:color="auto" w:fill="auto"/>
            <w:vAlign w:val="bottom"/>
          </w:tcPr>
          <w:p w14:paraId="398E5954" w14:textId="77777777" w:rsidR="009C55C7" w:rsidRDefault="009C55C7">
            <w:pPr>
              <w:jc w:val="right"/>
              <w:rPr>
                <w:sz w:val="18"/>
                <w:lang w:val="en-GB"/>
              </w:rPr>
            </w:pPr>
          </w:p>
        </w:tc>
        <w:tc>
          <w:tcPr>
            <w:tcW w:w="1417" w:type="dxa"/>
            <w:shd w:val="clear" w:color="auto" w:fill="auto"/>
            <w:vAlign w:val="bottom"/>
          </w:tcPr>
          <w:p w14:paraId="2505BB77" w14:textId="77777777" w:rsidR="009C55C7" w:rsidRDefault="009C55C7">
            <w:pPr>
              <w:jc w:val="right"/>
              <w:rPr>
                <w:sz w:val="18"/>
                <w:lang w:val="en-GB"/>
              </w:rPr>
            </w:pPr>
          </w:p>
        </w:tc>
      </w:tr>
      <w:tr w:rsidR="009C55C7" w14:paraId="26ED2D58" w14:textId="77777777">
        <w:tc>
          <w:tcPr>
            <w:tcW w:w="2519" w:type="dxa"/>
            <w:shd w:val="clear" w:color="auto" w:fill="auto"/>
          </w:tcPr>
          <w:p w14:paraId="53A716C1" w14:textId="77777777" w:rsidR="009C55C7" w:rsidRDefault="006E7CE8">
            <w:pPr>
              <w:rPr>
                <w:sz w:val="18"/>
                <w:lang w:val="en-GB"/>
              </w:rPr>
            </w:pPr>
            <w:r>
              <w:rPr>
                <w:color w:val="000000"/>
                <w:sz w:val="18"/>
                <w:lang w:val="en-GB"/>
              </w:rPr>
              <w:t xml:space="preserve">Valuation difference on </w:t>
            </w:r>
            <w:r>
              <w:rPr>
                <w:color w:val="000000"/>
                <w:sz w:val="18"/>
                <w:lang w:val="en-GB"/>
              </w:rPr>
              <w:br/>
              <w:t>acquired assets</w:t>
            </w:r>
          </w:p>
        </w:tc>
        <w:tc>
          <w:tcPr>
            <w:tcW w:w="1558" w:type="dxa"/>
            <w:shd w:val="clear" w:color="auto" w:fill="auto"/>
            <w:vAlign w:val="bottom"/>
          </w:tcPr>
          <w:p w14:paraId="4C20D39D" w14:textId="77777777" w:rsidR="009C55C7" w:rsidRDefault="009C55C7">
            <w:pPr>
              <w:jc w:val="right"/>
              <w:rPr>
                <w:sz w:val="18"/>
                <w:lang w:val="en-GB"/>
              </w:rPr>
            </w:pPr>
          </w:p>
        </w:tc>
        <w:tc>
          <w:tcPr>
            <w:tcW w:w="992" w:type="dxa"/>
            <w:shd w:val="clear" w:color="auto" w:fill="auto"/>
            <w:vAlign w:val="bottom"/>
          </w:tcPr>
          <w:p w14:paraId="2262FE49" w14:textId="77777777" w:rsidR="009C55C7" w:rsidRDefault="009C55C7">
            <w:pPr>
              <w:jc w:val="right"/>
              <w:rPr>
                <w:sz w:val="18"/>
                <w:lang w:val="en-GB"/>
              </w:rPr>
            </w:pPr>
          </w:p>
        </w:tc>
        <w:tc>
          <w:tcPr>
            <w:tcW w:w="993" w:type="dxa"/>
            <w:shd w:val="clear" w:color="auto" w:fill="auto"/>
            <w:vAlign w:val="bottom"/>
          </w:tcPr>
          <w:p w14:paraId="4AC1FE9A" w14:textId="77777777" w:rsidR="009C55C7" w:rsidRDefault="009C55C7">
            <w:pPr>
              <w:jc w:val="right"/>
              <w:rPr>
                <w:sz w:val="18"/>
                <w:lang w:val="en-GB"/>
              </w:rPr>
            </w:pPr>
          </w:p>
        </w:tc>
        <w:tc>
          <w:tcPr>
            <w:tcW w:w="992" w:type="dxa"/>
            <w:shd w:val="clear" w:color="auto" w:fill="auto"/>
            <w:vAlign w:val="bottom"/>
          </w:tcPr>
          <w:p w14:paraId="0F5129BF" w14:textId="77777777" w:rsidR="009C55C7" w:rsidRDefault="009C55C7">
            <w:pPr>
              <w:jc w:val="right"/>
              <w:rPr>
                <w:sz w:val="18"/>
                <w:lang w:val="en-GB"/>
              </w:rPr>
            </w:pPr>
          </w:p>
        </w:tc>
        <w:tc>
          <w:tcPr>
            <w:tcW w:w="1417" w:type="dxa"/>
            <w:shd w:val="clear" w:color="auto" w:fill="auto"/>
            <w:vAlign w:val="bottom"/>
          </w:tcPr>
          <w:p w14:paraId="37BB4906" w14:textId="77777777" w:rsidR="009C55C7" w:rsidRDefault="009C55C7">
            <w:pPr>
              <w:jc w:val="right"/>
              <w:rPr>
                <w:sz w:val="18"/>
                <w:lang w:val="en-GB"/>
              </w:rPr>
            </w:pPr>
          </w:p>
        </w:tc>
      </w:tr>
      <w:tr w:rsidR="009C55C7" w14:paraId="727AC57B" w14:textId="77777777">
        <w:tc>
          <w:tcPr>
            <w:tcW w:w="2519" w:type="dxa"/>
            <w:shd w:val="clear" w:color="auto" w:fill="auto"/>
          </w:tcPr>
          <w:p w14:paraId="73F14B5A" w14:textId="77777777" w:rsidR="009C55C7" w:rsidRDefault="006E7CE8">
            <w:pPr>
              <w:rPr>
                <w:color w:val="000000"/>
                <w:sz w:val="18"/>
                <w:lang w:val="en-GB"/>
              </w:rPr>
            </w:pPr>
            <w:r>
              <w:rPr>
                <w:color w:val="000000"/>
                <w:sz w:val="18"/>
                <w:lang w:val="en-GB"/>
              </w:rPr>
              <w:t>Other tangible FA</w:t>
            </w:r>
          </w:p>
        </w:tc>
        <w:tc>
          <w:tcPr>
            <w:tcW w:w="1558" w:type="dxa"/>
            <w:shd w:val="clear" w:color="auto" w:fill="auto"/>
            <w:vAlign w:val="bottom"/>
          </w:tcPr>
          <w:p w14:paraId="0AE4B95B" w14:textId="77777777" w:rsidR="009C55C7" w:rsidRDefault="009C55C7">
            <w:pPr>
              <w:jc w:val="right"/>
              <w:rPr>
                <w:sz w:val="18"/>
                <w:lang w:val="en-GB"/>
              </w:rPr>
            </w:pPr>
          </w:p>
        </w:tc>
        <w:tc>
          <w:tcPr>
            <w:tcW w:w="992" w:type="dxa"/>
            <w:shd w:val="clear" w:color="auto" w:fill="auto"/>
            <w:vAlign w:val="bottom"/>
          </w:tcPr>
          <w:p w14:paraId="03A77CB4" w14:textId="77777777" w:rsidR="009C55C7" w:rsidRDefault="009C55C7">
            <w:pPr>
              <w:jc w:val="right"/>
              <w:rPr>
                <w:sz w:val="18"/>
                <w:lang w:val="en-GB"/>
              </w:rPr>
            </w:pPr>
          </w:p>
        </w:tc>
        <w:tc>
          <w:tcPr>
            <w:tcW w:w="993" w:type="dxa"/>
            <w:shd w:val="clear" w:color="auto" w:fill="auto"/>
            <w:vAlign w:val="bottom"/>
          </w:tcPr>
          <w:p w14:paraId="4B67B20C" w14:textId="77777777" w:rsidR="009C55C7" w:rsidRDefault="009C55C7">
            <w:pPr>
              <w:jc w:val="right"/>
              <w:rPr>
                <w:sz w:val="18"/>
                <w:lang w:val="en-GB"/>
              </w:rPr>
            </w:pPr>
          </w:p>
        </w:tc>
        <w:tc>
          <w:tcPr>
            <w:tcW w:w="992" w:type="dxa"/>
            <w:shd w:val="clear" w:color="auto" w:fill="auto"/>
            <w:vAlign w:val="bottom"/>
          </w:tcPr>
          <w:p w14:paraId="64265A16" w14:textId="77777777" w:rsidR="009C55C7" w:rsidRDefault="009C55C7">
            <w:pPr>
              <w:jc w:val="right"/>
              <w:rPr>
                <w:sz w:val="18"/>
                <w:lang w:val="en-GB"/>
              </w:rPr>
            </w:pPr>
          </w:p>
        </w:tc>
        <w:tc>
          <w:tcPr>
            <w:tcW w:w="1417" w:type="dxa"/>
            <w:shd w:val="clear" w:color="auto" w:fill="auto"/>
            <w:vAlign w:val="bottom"/>
          </w:tcPr>
          <w:p w14:paraId="2E5AF521" w14:textId="77777777" w:rsidR="009C55C7" w:rsidRDefault="009C55C7">
            <w:pPr>
              <w:jc w:val="right"/>
              <w:rPr>
                <w:sz w:val="18"/>
                <w:lang w:val="en-GB"/>
              </w:rPr>
            </w:pPr>
          </w:p>
        </w:tc>
      </w:tr>
      <w:tr w:rsidR="009C55C7" w14:paraId="4F4B83FF" w14:textId="77777777">
        <w:tc>
          <w:tcPr>
            <w:tcW w:w="2519" w:type="dxa"/>
            <w:shd w:val="clear" w:color="auto" w:fill="auto"/>
          </w:tcPr>
          <w:p w14:paraId="6AF6FF5C" w14:textId="77777777" w:rsidR="009C55C7" w:rsidRDefault="006E7CE8">
            <w:pPr>
              <w:rPr>
                <w:color w:val="000000"/>
                <w:sz w:val="18"/>
                <w:lang w:val="en-GB"/>
              </w:rPr>
            </w:pPr>
            <w:r>
              <w:rPr>
                <w:color w:val="000000"/>
                <w:sz w:val="18"/>
                <w:lang w:val="en-GB"/>
              </w:rPr>
              <w:t>Prepayments for tangible FA</w:t>
            </w:r>
          </w:p>
        </w:tc>
        <w:tc>
          <w:tcPr>
            <w:tcW w:w="1558" w:type="dxa"/>
            <w:shd w:val="clear" w:color="auto" w:fill="auto"/>
            <w:vAlign w:val="bottom"/>
          </w:tcPr>
          <w:p w14:paraId="20AF5A0B" w14:textId="77777777" w:rsidR="009C55C7" w:rsidRDefault="009C55C7">
            <w:pPr>
              <w:jc w:val="right"/>
              <w:rPr>
                <w:sz w:val="18"/>
                <w:lang w:val="en-GB"/>
              </w:rPr>
            </w:pPr>
          </w:p>
        </w:tc>
        <w:tc>
          <w:tcPr>
            <w:tcW w:w="992" w:type="dxa"/>
            <w:shd w:val="clear" w:color="auto" w:fill="auto"/>
            <w:vAlign w:val="bottom"/>
          </w:tcPr>
          <w:p w14:paraId="021E27F3" w14:textId="77777777" w:rsidR="009C55C7" w:rsidRDefault="009C55C7">
            <w:pPr>
              <w:jc w:val="right"/>
              <w:rPr>
                <w:sz w:val="18"/>
                <w:lang w:val="en-GB"/>
              </w:rPr>
            </w:pPr>
          </w:p>
        </w:tc>
        <w:tc>
          <w:tcPr>
            <w:tcW w:w="993" w:type="dxa"/>
            <w:shd w:val="clear" w:color="auto" w:fill="auto"/>
            <w:vAlign w:val="bottom"/>
          </w:tcPr>
          <w:p w14:paraId="59EF417C" w14:textId="77777777" w:rsidR="009C55C7" w:rsidRDefault="009C55C7">
            <w:pPr>
              <w:jc w:val="right"/>
              <w:rPr>
                <w:sz w:val="18"/>
                <w:lang w:val="en-GB"/>
              </w:rPr>
            </w:pPr>
          </w:p>
        </w:tc>
        <w:tc>
          <w:tcPr>
            <w:tcW w:w="992" w:type="dxa"/>
            <w:shd w:val="clear" w:color="auto" w:fill="auto"/>
            <w:vAlign w:val="bottom"/>
          </w:tcPr>
          <w:p w14:paraId="4AB01255" w14:textId="77777777" w:rsidR="009C55C7" w:rsidRDefault="009C55C7">
            <w:pPr>
              <w:jc w:val="right"/>
              <w:rPr>
                <w:sz w:val="18"/>
                <w:lang w:val="en-GB"/>
              </w:rPr>
            </w:pPr>
          </w:p>
        </w:tc>
        <w:tc>
          <w:tcPr>
            <w:tcW w:w="1417" w:type="dxa"/>
            <w:shd w:val="clear" w:color="auto" w:fill="auto"/>
            <w:vAlign w:val="bottom"/>
          </w:tcPr>
          <w:p w14:paraId="5FBC2104" w14:textId="77777777" w:rsidR="009C55C7" w:rsidRDefault="009C55C7">
            <w:pPr>
              <w:jc w:val="right"/>
              <w:rPr>
                <w:sz w:val="18"/>
                <w:lang w:val="en-GB"/>
              </w:rPr>
            </w:pPr>
          </w:p>
        </w:tc>
      </w:tr>
      <w:tr w:rsidR="009C55C7" w14:paraId="68622F55" w14:textId="77777777">
        <w:tc>
          <w:tcPr>
            <w:tcW w:w="2519" w:type="dxa"/>
            <w:tcBorders>
              <w:bottom w:val="single" w:sz="4" w:space="0" w:color="00000A"/>
            </w:tcBorders>
            <w:shd w:val="clear" w:color="auto" w:fill="auto"/>
          </w:tcPr>
          <w:p w14:paraId="1F13BCE8" w14:textId="77777777" w:rsidR="009C55C7" w:rsidRDefault="006E7CE8">
            <w:pPr>
              <w:rPr>
                <w:sz w:val="18"/>
                <w:lang w:val="en-GB"/>
              </w:rPr>
            </w:pPr>
            <w:r>
              <w:rPr>
                <w:color w:val="000000"/>
                <w:sz w:val="18"/>
                <w:lang w:val="en-GB"/>
              </w:rPr>
              <w:t>Tangible FA under construction</w:t>
            </w:r>
          </w:p>
        </w:tc>
        <w:tc>
          <w:tcPr>
            <w:tcW w:w="1558" w:type="dxa"/>
            <w:tcBorders>
              <w:bottom w:val="single" w:sz="4" w:space="0" w:color="00000A"/>
            </w:tcBorders>
            <w:shd w:val="clear" w:color="auto" w:fill="auto"/>
            <w:vAlign w:val="bottom"/>
          </w:tcPr>
          <w:p w14:paraId="5342E001" w14:textId="77777777" w:rsidR="009C55C7" w:rsidRDefault="009C55C7">
            <w:pPr>
              <w:jc w:val="right"/>
              <w:rPr>
                <w:sz w:val="18"/>
                <w:lang w:val="en-GB"/>
              </w:rPr>
            </w:pPr>
          </w:p>
        </w:tc>
        <w:tc>
          <w:tcPr>
            <w:tcW w:w="992" w:type="dxa"/>
            <w:tcBorders>
              <w:bottom w:val="single" w:sz="4" w:space="0" w:color="00000A"/>
            </w:tcBorders>
            <w:shd w:val="clear" w:color="auto" w:fill="auto"/>
            <w:vAlign w:val="bottom"/>
          </w:tcPr>
          <w:p w14:paraId="47986A64" w14:textId="77777777" w:rsidR="009C55C7" w:rsidRDefault="009C55C7">
            <w:pPr>
              <w:jc w:val="right"/>
              <w:rPr>
                <w:sz w:val="18"/>
                <w:lang w:val="en-GB"/>
              </w:rPr>
            </w:pPr>
          </w:p>
        </w:tc>
        <w:tc>
          <w:tcPr>
            <w:tcW w:w="993" w:type="dxa"/>
            <w:tcBorders>
              <w:bottom w:val="single" w:sz="4" w:space="0" w:color="00000A"/>
            </w:tcBorders>
            <w:shd w:val="clear" w:color="auto" w:fill="auto"/>
            <w:vAlign w:val="bottom"/>
          </w:tcPr>
          <w:p w14:paraId="3D366AFA" w14:textId="77777777" w:rsidR="009C55C7" w:rsidRDefault="009C55C7">
            <w:pPr>
              <w:jc w:val="right"/>
              <w:rPr>
                <w:sz w:val="18"/>
                <w:lang w:val="en-GB"/>
              </w:rPr>
            </w:pPr>
          </w:p>
        </w:tc>
        <w:tc>
          <w:tcPr>
            <w:tcW w:w="992" w:type="dxa"/>
            <w:tcBorders>
              <w:bottom w:val="single" w:sz="4" w:space="0" w:color="00000A"/>
            </w:tcBorders>
            <w:shd w:val="clear" w:color="auto" w:fill="auto"/>
            <w:vAlign w:val="bottom"/>
          </w:tcPr>
          <w:p w14:paraId="6BB2BAD4" w14:textId="77777777" w:rsidR="009C55C7" w:rsidRDefault="009C55C7">
            <w:pPr>
              <w:jc w:val="right"/>
              <w:rPr>
                <w:sz w:val="18"/>
                <w:lang w:val="en-GB"/>
              </w:rPr>
            </w:pPr>
          </w:p>
        </w:tc>
        <w:tc>
          <w:tcPr>
            <w:tcW w:w="1417" w:type="dxa"/>
            <w:tcBorders>
              <w:bottom w:val="single" w:sz="4" w:space="0" w:color="00000A"/>
            </w:tcBorders>
            <w:shd w:val="clear" w:color="auto" w:fill="auto"/>
            <w:vAlign w:val="bottom"/>
          </w:tcPr>
          <w:p w14:paraId="42B65831" w14:textId="77777777" w:rsidR="009C55C7" w:rsidRDefault="009C55C7">
            <w:pPr>
              <w:jc w:val="right"/>
              <w:rPr>
                <w:sz w:val="18"/>
                <w:lang w:val="en-GB"/>
              </w:rPr>
            </w:pPr>
          </w:p>
        </w:tc>
      </w:tr>
      <w:tr w:rsidR="009C55C7" w14:paraId="137E8A05" w14:textId="77777777">
        <w:tc>
          <w:tcPr>
            <w:tcW w:w="2519" w:type="dxa"/>
            <w:tcBorders>
              <w:top w:val="single" w:sz="4" w:space="0" w:color="00000A"/>
              <w:bottom w:val="single" w:sz="4" w:space="0" w:color="00000A"/>
            </w:tcBorders>
            <w:shd w:val="clear" w:color="auto" w:fill="auto"/>
          </w:tcPr>
          <w:p w14:paraId="19BEC06D" w14:textId="77777777" w:rsidR="009C55C7" w:rsidRDefault="006E7CE8">
            <w:pPr>
              <w:rPr>
                <w:b/>
                <w:sz w:val="18"/>
                <w:lang w:val="en-GB"/>
              </w:rPr>
            </w:pPr>
            <w:r>
              <w:rPr>
                <w:b/>
                <w:sz w:val="18"/>
                <w:lang w:val="en-GB"/>
              </w:rPr>
              <w:t>Total in 2018</w:t>
            </w:r>
          </w:p>
        </w:tc>
        <w:tc>
          <w:tcPr>
            <w:tcW w:w="1558" w:type="dxa"/>
            <w:tcBorders>
              <w:top w:val="single" w:sz="4" w:space="0" w:color="00000A"/>
              <w:bottom w:val="single" w:sz="4" w:space="0" w:color="00000A"/>
            </w:tcBorders>
            <w:shd w:val="clear" w:color="auto" w:fill="auto"/>
            <w:vAlign w:val="bottom"/>
          </w:tcPr>
          <w:p w14:paraId="45E8C254" w14:textId="77777777" w:rsidR="009C55C7" w:rsidRDefault="009C55C7">
            <w:pPr>
              <w:jc w:val="right"/>
              <w:rPr>
                <w:b/>
                <w:sz w:val="18"/>
                <w:lang w:val="en-GB"/>
              </w:rPr>
            </w:pPr>
          </w:p>
        </w:tc>
        <w:tc>
          <w:tcPr>
            <w:tcW w:w="992" w:type="dxa"/>
            <w:tcBorders>
              <w:top w:val="single" w:sz="4" w:space="0" w:color="00000A"/>
              <w:bottom w:val="single" w:sz="4" w:space="0" w:color="00000A"/>
            </w:tcBorders>
            <w:shd w:val="clear" w:color="auto" w:fill="auto"/>
            <w:vAlign w:val="bottom"/>
          </w:tcPr>
          <w:p w14:paraId="0D73FB38" w14:textId="77777777" w:rsidR="009C55C7" w:rsidRDefault="009C55C7">
            <w:pPr>
              <w:jc w:val="right"/>
              <w:rPr>
                <w:b/>
                <w:sz w:val="18"/>
                <w:lang w:val="en-GB"/>
              </w:rPr>
            </w:pPr>
          </w:p>
        </w:tc>
        <w:tc>
          <w:tcPr>
            <w:tcW w:w="993" w:type="dxa"/>
            <w:tcBorders>
              <w:top w:val="single" w:sz="4" w:space="0" w:color="00000A"/>
              <w:bottom w:val="single" w:sz="4" w:space="0" w:color="00000A"/>
            </w:tcBorders>
            <w:shd w:val="clear" w:color="auto" w:fill="auto"/>
            <w:vAlign w:val="bottom"/>
          </w:tcPr>
          <w:p w14:paraId="357939A2" w14:textId="77777777" w:rsidR="009C55C7" w:rsidRDefault="009C55C7">
            <w:pPr>
              <w:jc w:val="right"/>
              <w:rPr>
                <w:b/>
                <w:sz w:val="18"/>
                <w:lang w:val="en-GB"/>
              </w:rPr>
            </w:pPr>
          </w:p>
        </w:tc>
        <w:tc>
          <w:tcPr>
            <w:tcW w:w="992" w:type="dxa"/>
            <w:tcBorders>
              <w:top w:val="single" w:sz="4" w:space="0" w:color="00000A"/>
              <w:bottom w:val="single" w:sz="4" w:space="0" w:color="00000A"/>
            </w:tcBorders>
            <w:shd w:val="clear" w:color="auto" w:fill="auto"/>
            <w:vAlign w:val="bottom"/>
          </w:tcPr>
          <w:p w14:paraId="06A4CEBA" w14:textId="77777777" w:rsidR="009C55C7" w:rsidRDefault="009C55C7">
            <w:pPr>
              <w:jc w:val="right"/>
              <w:rPr>
                <w:b/>
                <w:sz w:val="18"/>
                <w:lang w:val="en-GB"/>
              </w:rPr>
            </w:pPr>
          </w:p>
        </w:tc>
        <w:tc>
          <w:tcPr>
            <w:tcW w:w="1417" w:type="dxa"/>
            <w:tcBorders>
              <w:top w:val="single" w:sz="4" w:space="0" w:color="00000A"/>
              <w:bottom w:val="single" w:sz="4" w:space="0" w:color="00000A"/>
            </w:tcBorders>
            <w:shd w:val="clear" w:color="auto" w:fill="auto"/>
            <w:vAlign w:val="bottom"/>
          </w:tcPr>
          <w:p w14:paraId="7B9B64FF" w14:textId="77777777" w:rsidR="009C55C7" w:rsidRDefault="009C55C7">
            <w:pPr>
              <w:jc w:val="right"/>
              <w:rPr>
                <w:b/>
                <w:sz w:val="18"/>
                <w:lang w:val="en-GB"/>
              </w:rPr>
            </w:pPr>
          </w:p>
        </w:tc>
      </w:tr>
      <w:tr w:rsidR="009C55C7" w14:paraId="0ACBFE69" w14:textId="77777777">
        <w:tc>
          <w:tcPr>
            <w:tcW w:w="2519" w:type="dxa"/>
            <w:tcBorders>
              <w:top w:val="single" w:sz="4" w:space="0" w:color="00000A"/>
              <w:bottom w:val="double" w:sz="4" w:space="0" w:color="00000A"/>
            </w:tcBorders>
            <w:shd w:val="clear" w:color="auto" w:fill="auto"/>
          </w:tcPr>
          <w:p w14:paraId="78818D32" w14:textId="77777777" w:rsidR="009C55C7" w:rsidRDefault="006E7CE8">
            <w:pPr>
              <w:rPr>
                <w:b/>
                <w:sz w:val="18"/>
                <w:lang w:val="en-GB"/>
              </w:rPr>
            </w:pPr>
            <w:r>
              <w:rPr>
                <w:b/>
                <w:sz w:val="18"/>
                <w:lang w:val="en-GB"/>
              </w:rPr>
              <w:t>Total in 2017</w:t>
            </w:r>
          </w:p>
        </w:tc>
        <w:tc>
          <w:tcPr>
            <w:tcW w:w="1558" w:type="dxa"/>
            <w:tcBorders>
              <w:top w:val="single" w:sz="4" w:space="0" w:color="00000A"/>
              <w:bottom w:val="double" w:sz="4" w:space="0" w:color="00000A"/>
            </w:tcBorders>
            <w:shd w:val="clear" w:color="auto" w:fill="auto"/>
            <w:vAlign w:val="bottom"/>
          </w:tcPr>
          <w:p w14:paraId="1D12BDE3" w14:textId="77777777" w:rsidR="009C55C7" w:rsidRDefault="009C55C7">
            <w:pPr>
              <w:jc w:val="right"/>
              <w:rPr>
                <w:b/>
                <w:sz w:val="18"/>
                <w:lang w:val="en-GB"/>
              </w:rPr>
            </w:pPr>
          </w:p>
        </w:tc>
        <w:tc>
          <w:tcPr>
            <w:tcW w:w="992" w:type="dxa"/>
            <w:tcBorders>
              <w:top w:val="single" w:sz="4" w:space="0" w:color="00000A"/>
              <w:bottom w:val="double" w:sz="4" w:space="0" w:color="00000A"/>
            </w:tcBorders>
            <w:shd w:val="clear" w:color="auto" w:fill="auto"/>
            <w:vAlign w:val="bottom"/>
          </w:tcPr>
          <w:p w14:paraId="730B77B7" w14:textId="77777777" w:rsidR="009C55C7" w:rsidRDefault="009C55C7">
            <w:pPr>
              <w:jc w:val="right"/>
              <w:rPr>
                <w:b/>
                <w:sz w:val="18"/>
                <w:lang w:val="en-GB"/>
              </w:rPr>
            </w:pPr>
          </w:p>
        </w:tc>
        <w:tc>
          <w:tcPr>
            <w:tcW w:w="993" w:type="dxa"/>
            <w:tcBorders>
              <w:top w:val="single" w:sz="4" w:space="0" w:color="00000A"/>
              <w:bottom w:val="double" w:sz="4" w:space="0" w:color="00000A"/>
            </w:tcBorders>
            <w:shd w:val="clear" w:color="auto" w:fill="auto"/>
            <w:vAlign w:val="bottom"/>
          </w:tcPr>
          <w:p w14:paraId="19FCA7E9" w14:textId="77777777" w:rsidR="009C55C7" w:rsidRDefault="009C55C7">
            <w:pPr>
              <w:jc w:val="right"/>
              <w:rPr>
                <w:b/>
                <w:sz w:val="18"/>
                <w:lang w:val="en-GB"/>
              </w:rPr>
            </w:pPr>
          </w:p>
        </w:tc>
        <w:tc>
          <w:tcPr>
            <w:tcW w:w="992" w:type="dxa"/>
            <w:tcBorders>
              <w:top w:val="single" w:sz="4" w:space="0" w:color="00000A"/>
              <w:bottom w:val="double" w:sz="4" w:space="0" w:color="00000A"/>
            </w:tcBorders>
            <w:shd w:val="clear" w:color="auto" w:fill="auto"/>
            <w:vAlign w:val="bottom"/>
          </w:tcPr>
          <w:p w14:paraId="0CC25603" w14:textId="77777777" w:rsidR="009C55C7" w:rsidRDefault="009C55C7">
            <w:pPr>
              <w:jc w:val="right"/>
              <w:rPr>
                <w:b/>
                <w:sz w:val="18"/>
                <w:lang w:val="en-GB"/>
              </w:rPr>
            </w:pPr>
          </w:p>
        </w:tc>
        <w:tc>
          <w:tcPr>
            <w:tcW w:w="1417" w:type="dxa"/>
            <w:tcBorders>
              <w:top w:val="single" w:sz="4" w:space="0" w:color="00000A"/>
              <w:bottom w:val="double" w:sz="4" w:space="0" w:color="00000A"/>
            </w:tcBorders>
            <w:shd w:val="clear" w:color="auto" w:fill="auto"/>
            <w:vAlign w:val="bottom"/>
          </w:tcPr>
          <w:p w14:paraId="166A65B1" w14:textId="77777777" w:rsidR="009C55C7" w:rsidRDefault="009C55C7">
            <w:pPr>
              <w:jc w:val="right"/>
              <w:rPr>
                <w:b/>
                <w:sz w:val="18"/>
                <w:lang w:val="en-GB"/>
              </w:rPr>
            </w:pPr>
          </w:p>
        </w:tc>
      </w:tr>
    </w:tbl>
    <w:p w14:paraId="4EEBC415" w14:textId="77777777" w:rsidR="009C55C7" w:rsidRDefault="009C55C7">
      <w:pPr>
        <w:rPr>
          <w:u w:val="single"/>
          <w:lang w:val="en-GB"/>
        </w:rPr>
      </w:pPr>
    </w:p>
    <w:p w14:paraId="45CE2D79" w14:textId="77777777" w:rsidR="009C55C7" w:rsidRDefault="006E7CE8">
      <w:pPr>
        <w:outlineLvl w:val="0"/>
        <w:rPr>
          <w:u w:val="single"/>
          <w:lang w:val="en-GB"/>
        </w:rPr>
      </w:pPr>
      <w:r>
        <w:rPr>
          <w:u w:val="single"/>
          <w:lang w:val="en-GB"/>
        </w:rPr>
        <w:t>Provisions and Accumulated Depreciation</w:t>
      </w:r>
    </w:p>
    <w:p w14:paraId="11B35E9D" w14:textId="77777777" w:rsidR="009C55C7" w:rsidRDefault="006E7CE8">
      <w:pPr>
        <w:ind w:right="-1"/>
        <w:jc w:val="right"/>
        <w:rPr>
          <w:sz w:val="18"/>
          <w:lang w:val="en-GB"/>
        </w:rPr>
      </w:pPr>
      <w:r>
        <w:rPr>
          <w:sz w:val="18"/>
          <w:lang w:val="en-GB"/>
        </w:rPr>
        <w:t>(CZK ‘000)</w:t>
      </w:r>
    </w:p>
    <w:tbl>
      <w:tblPr>
        <w:tblW w:w="8505" w:type="dxa"/>
        <w:tblInd w:w="567" w:type="dxa"/>
        <w:tblBorders>
          <w:top w:val="single" w:sz="4" w:space="0" w:color="00000A"/>
          <w:bottom w:val="single" w:sz="4" w:space="0" w:color="00000A"/>
          <w:insideH w:val="single" w:sz="4" w:space="0" w:color="00000A"/>
        </w:tblBorders>
        <w:tblCellMar>
          <w:left w:w="30" w:type="dxa"/>
          <w:right w:w="30" w:type="dxa"/>
        </w:tblCellMar>
        <w:tblLook w:val="0000" w:firstRow="0" w:lastRow="0" w:firstColumn="0" w:lastColumn="0" w:noHBand="0" w:noVBand="0"/>
      </w:tblPr>
      <w:tblGrid>
        <w:gridCol w:w="2520"/>
        <w:gridCol w:w="709"/>
        <w:gridCol w:w="993"/>
        <w:gridCol w:w="849"/>
        <w:gridCol w:w="852"/>
        <w:gridCol w:w="849"/>
        <w:gridCol w:w="852"/>
        <w:gridCol w:w="881"/>
      </w:tblGrid>
      <w:tr w:rsidR="009C55C7" w14:paraId="3A14013C" w14:textId="77777777">
        <w:trPr>
          <w:trHeight w:val="20"/>
        </w:trPr>
        <w:tc>
          <w:tcPr>
            <w:tcW w:w="2519" w:type="dxa"/>
            <w:tcBorders>
              <w:top w:val="single" w:sz="4" w:space="0" w:color="00000A"/>
              <w:bottom w:val="single" w:sz="4" w:space="0" w:color="00000A"/>
            </w:tcBorders>
            <w:shd w:val="clear" w:color="auto" w:fill="auto"/>
          </w:tcPr>
          <w:p w14:paraId="294176D7" w14:textId="77777777" w:rsidR="009C55C7" w:rsidRDefault="009C55C7">
            <w:pPr>
              <w:jc w:val="right"/>
              <w:rPr>
                <w:b/>
                <w:sz w:val="18"/>
                <w:lang w:val="en-GB"/>
              </w:rPr>
            </w:pPr>
          </w:p>
        </w:tc>
        <w:tc>
          <w:tcPr>
            <w:tcW w:w="709" w:type="dxa"/>
            <w:tcBorders>
              <w:top w:val="single" w:sz="4" w:space="0" w:color="00000A"/>
              <w:bottom w:val="single" w:sz="4" w:space="0" w:color="00000A"/>
            </w:tcBorders>
            <w:shd w:val="clear" w:color="auto" w:fill="auto"/>
          </w:tcPr>
          <w:p w14:paraId="4F78ECB9" w14:textId="77777777" w:rsidR="009C55C7" w:rsidRDefault="006E7CE8">
            <w:pPr>
              <w:ind w:left="-143"/>
              <w:jc w:val="right"/>
              <w:rPr>
                <w:b/>
                <w:sz w:val="18"/>
                <w:lang w:val="en-GB"/>
              </w:rPr>
            </w:pPr>
            <w:r>
              <w:rPr>
                <w:b/>
                <w:sz w:val="18"/>
                <w:lang w:val="en-GB"/>
              </w:rPr>
              <w:t>Opening balance</w:t>
            </w:r>
          </w:p>
        </w:tc>
        <w:tc>
          <w:tcPr>
            <w:tcW w:w="993" w:type="dxa"/>
            <w:tcBorders>
              <w:top w:val="single" w:sz="4" w:space="0" w:color="00000A"/>
              <w:bottom w:val="single" w:sz="4" w:space="0" w:color="00000A"/>
            </w:tcBorders>
            <w:shd w:val="clear" w:color="auto" w:fill="auto"/>
          </w:tcPr>
          <w:p w14:paraId="6D1E4E25" w14:textId="77777777" w:rsidR="009C55C7" w:rsidRDefault="006E7CE8">
            <w:pPr>
              <w:ind w:left="-143"/>
              <w:jc w:val="right"/>
              <w:rPr>
                <w:b/>
                <w:sz w:val="18"/>
                <w:lang w:val="en-GB"/>
              </w:rPr>
            </w:pPr>
            <w:r>
              <w:rPr>
                <w:b/>
                <w:sz w:val="18"/>
                <w:lang w:val="en-GB"/>
              </w:rPr>
              <w:t>Additions</w:t>
            </w:r>
          </w:p>
        </w:tc>
        <w:tc>
          <w:tcPr>
            <w:tcW w:w="849" w:type="dxa"/>
            <w:tcBorders>
              <w:top w:val="single" w:sz="4" w:space="0" w:color="00000A"/>
              <w:bottom w:val="single" w:sz="4" w:space="0" w:color="00000A"/>
            </w:tcBorders>
            <w:shd w:val="clear" w:color="auto" w:fill="auto"/>
          </w:tcPr>
          <w:p w14:paraId="3EA8D295" w14:textId="77777777" w:rsidR="009C55C7" w:rsidRDefault="006E7CE8">
            <w:pPr>
              <w:ind w:left="-143"/>
              <w:jc w:val="right"/>
              <w:rPr>
                <w:b/>
                <w:sz w:val="18"/>
                <w:lang w:val="en-GB"/>
              </w:rPr>
            </w:pPr>
            <w:r>
              <w:rPr>
                <w:b/>
                <w:sz w:val="18"/>
                <w:lang w:val="en-GB"/>
              </w:rPr>
              <w:t>Disposals</w:t>
            </w:r>
          </w:p>
        </w:tc>
        <w:tc>
          <w:tcPr>
            <w:tcW w:w="852" w:type="dxa"/>
            <w:tcBorders>
              <w:top w:val="single" w:sz="4" w:space="0" w:color="00000A"/>
              <w:bottom w:val="single" w:sz="4" w:space="0" w:color="00000A"/>
            </w:tcBorders>
            <w:shd w:val="clear" w:color="auto" w:fill="auto"/>
          </w:tcPr>
          <w:p w14:paraId="6DA382C1" w14:textId="77777777" w:rsidR="009C55C7" w:rsidRDefault="006E7CE8">
            <w:pPr>
              <w:ind w:left="-143"/>
              <w:jc w:val="right"/>
              <w:rPr>
                <w:b/>
                <w:sz w:val="18"/>
                <w:lang w:val="en-GB"/>
              </w:rPr>
            </w:pPr>
            <w:r>
              <w:rPr>
                <w:b/>
                <w:sz w:val="18"/>
                <w:lang w:val="en-GB"/>
              </w:rPr>
              <w:t>Transfers</w:t>
            </w:r>
          </w:p>
        </w:tc>
        <w:tc>
          <w:tcPr>
            <w:tcW w:w="849" w:type="dxa"/>
            <w:tcBorders>
              <w:top w:val="single" w:sz="4" w:space="0" w:color="00000A"/>
              <w:bottom w:val="single" w:sz="4" w:space="0" w:color="00000A"/>
            </w:tcBorders>
            <w:shd w:val="clear" w:color="auto" w:fill="auto"/>
          </w:tcPr>
          <w:p w14:paraId="34DC2425" w14:textId="77777777" w:rsidR="009C55C7" w:rsidRDefault="006E7CE8">
            <w:pPr>
              <w:ind w:left="-143"/>
              <w:jc w:val="right"/>
              <w:rPr>
                <w:b/>
                <w:sz w:val="18"/>
                <w:lang w:val="en-GB"/>
              </w:rPr>
            </w:pPr>
            <w:r>
              <w:rPr>
                <w:b/>
                <w:sz w:val="18"/>
                <w:lang w:val="en-GB"/>
              </w:rPr>
              <w:t>Closing balance</w:t>
            </w:r>
          </w:p>
        </w:tc>
        <w:tc>
          <w:tcPr>
            <w:tcW w:w="852" w:type="dxa"/>
            <w:tcBorders>
              <w:top w:val="single" w:sz="4" w:space="0" w:color="00000A"/>
              <w:bottom w:val="single" w:sz="4" w:space="0" w:color="00000A"/>
            </w:tcBorders>
            <w:shd w:val="clear" w:color="auto" w:fill="auto"/>
          </w:tcPr>
          <w:p w14:paraId="7C6366FF" w14:textId="77777777" w:rsidR="009C55C7" w:rsidRDefault="006E7CE8">
            <w:pPr>
              <w:ind w:left="-143"/>
              <w:jc w:val="right"/>
              <w:rPr>
                <w:b/>
                <w:sz w:val="18"/>
                <w:lang w:val="en-GB"/>
              </w:rPr>
            </w:pPr>
            <w:r>
              <w:rPr>
                <w:b/>
                <w:sz w:val="18"/>
                <w:lang w:val="en-GB"/>
              </w:rPr>
              <w:t>Provisions</w:t>
            </w:r>
          </w:p>
        </w:tc>
        <w:tc>
          <w:tcPr>
            <w:tcW w:w="881" w:type="dxa"/>
            <w:tcBorders>
              <w:top w:val="single" w:sz="4" w:space="0" w:color="00000A"/>
              <w:bottom w:val="single" w:sz="4" w:space="0" w:color="00000A"/>
            </w:tcBorders>
            <w:shd w:val="clear" w:color="auto" w:fill="auto"/>
          </w:tcPr>
          <w:p w14:paraId="0C733063" w14:textId="77777777" w:rsidR="009C55C7" w:rsidRDefault="006E7CE8">
            <w:pPr>
              <w:ind w:left="-143"/>
              <w:jc w:val="right"/>
              <w:rPr>
                <w:b/>
                <w:sz w:val="18"/>
                <w:lang w:val="en-GB"/>
              </w:rPr>
            </w:pPr>
            <w:r>
              <w:rPr>
                <w:b/>
                <w:sz w:val="18"/>
                <w:lang w:val="en-GB"/>
              </w:rPr>
              <w:t>Net book value</w:t>
            </w:r>
          </w:p>
        </w:tc>
      </w:tr>
      <w:tr w:rsidR="009C55C7" w14:paraId="5B26B42F" w14:textId="77777777">
        <w:trPr>
          <w:trHeight w:val="20"/>
        </w:trPr>
        <w:tc>
          <w:tcPr>
            <w:tcW w:w="2519" w:type="dxa"/>
            <w:shd w:val="clear" w:color="auto" w:fill="auto"/>
          </w:tcPr>
          <w:p w14:paraId="2C802846" w14:textId="77777777" w:rsidR="009C55C7" w:rsidRDefault="006E7CE8">
            <w:pPr>
              <w:rPr>
                <w:color w:val="000000"/>
                <w:sz w:val="18"/>
                <w:lang w:val="en-GB"/>
              </w:rPr>
            </w:pPr>
            <w:r>
              <w:rPr>
                <w:color w:val="000000"/>
                <w:sz w:val="18"/>
                <w:lang w:val="en-GB"/>
              </w:rPr>
              <w:t>Land</w:t>
            </w:r>
          </w:p>
        </w:tc>
        <w:tc>
          <w:tcPr>
            <w:tcW w:w="709" w:type="dxa"/>
            <w:shd w:val="clear" w:color="auto" w:fill="auto"/>
            <w:vAlign w:val="bottom"/>
          </w:tcPr>
          <w:p w14:paraId="4B95D83A" w14:textId="77777777" w:rsidR="009C55C7" w:rsidRDefault="009C55C7">
            <w:pPr>
              <w:ind w:left="-143"/>
              <w:jc w:val="right"/>
              <w:rPr>
                <w:sz w:val="18"/>
                <w:lang w:val="en-GB"/>
              </w:rPr>
            </w:pPr>
          </w:p>
        </w:tc>
        <w:tc>
          <w:tcPr>
            <w:tcW w:w="993" w:type="dxa"/>
            <w:shd w:val="clear" w:color="auto" w:fill="auto"/>
            <w:vAlign w:val="bottom"/>
          </w:tcPr>
          <w:p w14:paraId="4E94F7E5" w14:textId="77777777" w:rsidR="009C55C7" w:rsidRDefault="009C55C7">
            <w:pPr>
              <w:ind w:left="-143"/>
              <w:jc w:val="right"/>
              <w:rPr>
                <w:bCs/>
                <w:sz w:val="18"/>
                <w:lang w:val="en-GB"/>
              </w:rPr>
            </w:pPr>
          </w:p>
        </w:tc>
        <w:tc>
          <w:tcPr>
            <w:tcW w:w="849" w:type="dxa"/>
            <w:shd w:val="clear" w:color="auto" w:fill="auto"/>
            <w:vAlign w:val="bottom"/>
          </w:tcPr>
          <w:p w14:paraId="43F6E954" w14:textId="77777777" w:rsidR="009C55C7" w:rsidRDefault="009C55C7">
            <w:pPr>
              <w:ind w:left="-143"/>
              <w:jc w:val="right"/>
              <w:rPr>
                <w:sz w:val="18"/>
                <w:lang w:val="en-GB"/>
              </w:rPr>
            </w:pPr>
          </w:p>
        </w:tc>
        <w:tc>
          <w:tcPr>
            <w:tcW w:w="852" w:type="dxa"/>
            <w:shd w:val="clear" w:color="auto" w:fill="auto"/>
            <w:vAlign w:val="bottom"/>
          </w:tcPr>
          <w:p w14:paraId="72620CE3" w14:textId="77777777" w:rsidR="009C55C7" w:rsidRDefault="009C55C7">
            <w:pPr>
              <w:ind w:left="-143"/>
              <w:jc w:val="right"/>
              <w:rPr>
                <w:sz w:val="18"/>
                <w:lang w:val="en-GB"/>
              </w:rPr>
            </w:pPr>
          </w:p>
        </w:tc>
        <w:tc>
          <w:tcPr>
            <w:tcW w:w="849" w:type="dxa"/>
            <w:shd w:val="clear" w:color="auto" w:fill="auto"/>
            <w:vAlign w:val="bottom"/>
          </w:tcPr>
          <w:p w14:paraId="36954458" w14:textId="77777777" w:rsidR="009C55C7" w:rsidRDefault="009C55C7">
            <w:pPr>
              <w:ind w:left="-143"/>
              <w:jc w:val="right"/>
              <w:rPr>
                <w:sz w:val="18"/>
                <w:lang w:val="en-GB"/>
              </w:rPr>
            </w:pPr>
          </w:p>
        </w:tc>
        <w:tc>
          <w:tcPr>
            <w:tcW w:w="852" w:type="dxa"/>
            <w:shd w:val="clear" w:color="auto" w:fill="auto"/>
            <w:vAlign w:val="bottom"/>
          </w:tcPr>
          <w:p w14:paraId="176BC2C1" w14:textId="77777777" w:rsidR="009C55C7" w:rsidRDefault="009C55C7">
            <w:pPr>
              <w:ind w:left="-143"/>
              <w:jc w:val="right"/>
              <w:rPr>
                <w:sz w:val="18"/>
                <w:lang w:val="en-GB"/>
              </w:rPr>
            </w:pPr>
          </w:p>
        </w:tc>
        <w:tc>
          <w:tcPr>
            <w:tcW w:w="881" w:type="dxa"/>
            <w:shd w:val="clear" w:color="auto" w:fill="auto"/>
            <w:vAlign w:val="bottom"/>
          </w:tcPr>
          <w:p w14:paraId="1C1B3757" w14:textId="77777777" w:rsidR="009C55C7" w:rsidRDefault="009C55C7">
            <w:pPr>
              <w:ind w:left="-143"/>
              <w:jc w:val="right"/>
              <w:rPr>
                <w:sz w:val="18"/>
                <w:lang w:val="en-GB"/>
              </w:rPr>
            </w:pPr>
          </w:p>
        </w:tc>
      </w:tr>
      <w:tr w:rsidR="009C55C7" w14:paraId="0568E65E" w14:textId="77777777">
        <w:trPr>
          <w:trHeight w:val="20"/>
        </w:trPr>
        <w:tc>
          <w:tcPr>
            <w:tcW w:w="2519" w:type="dxa"/>
            <w:shd w:val="clear" w:color="auto" w:fill="auto"/>
          </w:tcPr>
          <w:p w14:paraId="76DB5606" w14:textId="77777777" w:rsidR="009C55C7" w:rsidRDefault="006E7CE8">
            <w:pPr>
              <w:rPr>
                <w:color w:val="000000"/>
                <w:sz w:val="18"/>
                <w:lang w:val="en-GB"/>
              </w:rPr>
            </w:pPr>
            <w:r>
              <w:rPr>
                <w:color w:val="000000"/>
                <w:sz w:val="18"/>
                <w:lang w:val="en-GB"/>
              </w:rPr>
              <w:t>Buildings</w:t>
            </w:r>
          </w:p>
        </w:tc>
        <w:tc>
          <w:tcPr>
            <w:tcW w:w="709" w:type="dxa"/>
            <w:shd w:val="clear" w:color="auto" w:fill="auto"/>
            <w:vAlign w:val="bottom"/>
          </w:tcPr>
          <w:p w14:paraId="5780140C" w14:textId="77777777" w:rsidR="009C55C7" w:rsidRDefault="009C55C7">
            <w:pPr>
              <w:ind w:left="-143"/>
              <w:jc w:val="right"/>
              <w:rPr>
                <w:sz w:val="18"/>
                <w:lang w:val="en-GB"/>
              </w:rPr>
            </w:pPr>
          </w:p>
        </w:tc>
        <w:tc>
          <w:tcPr>
            <w:tcW w:w="993" w:type="dxa"/>
            <w:shd w:val="clear" w:color="auto" w:fill="auto"/>
            <w:vAlign w:val="bottom"/>
          </w:tcPr>
          <w:p w14:paraId="678DF18A" w14:textId="77777777" w:rsidR="009C55C7" w:rsidRDefault="009C55C7">
            <w:pPr>
              <w:ind w:left="-143"/>
              <w:jc w:val="right"/>
              <w:rPr>
                <w:sz w:val="18"/>
                <w:lang w:val="en-GB"/>
              </w:rPr>
            </w:pPr>
          </w:p>
        </w:tc>
        <w:tc>
          <w:tcPr>
            <w:tcW w:w="849" w:type="dxa"/>
            <w:shd w:val="clear" w:color="auto" w:fill="auto"/>
            <w:vAlign w:val="bottom"/>
          </w:tcPr>
          <w:p w14:paraId="4B782B86" w14:textId="77777777" w:rsidR="009C55C7" w:rsidRDefault="009C55C7">
            <w:pPr>
              <w:ind w:left="-143"/>
              <w:jc w:val="right"/>
              <w:rPr>
                <w:sz w:val="18"/>
                <w:lang w:val="en-GB"/>
              </w:rPr>
            </w:pPr>
          </w:p>
        </w:tc>
        <w:tc>
          <w:tcPr>
            <w:tcW w:w="852" w:type="dxa"/>
            <w:shd w:val="clear" w:color="auto" w:fill="auto"/>
            <w:vAlign w:val="bottom"/>
          </w:tcPr>
          <w:p w14:paraId="5C2A9F33" w14:textId="77777777" w:rsidR="009C55C7" w:rsidRDefault="009C55C7">
            <w:pPr>
              <w:ind w:left="-143"/>
              <w:jc w:val="right"/>
              <w:rPr>
                <w:sz w:val="18"/>
                <w:lang w:val="en-GB"/>
              </w:rPr>
            </w:pPr>
          </w:p>
        </w:tc>
        <w:tc>
          <w:tcPr>
            <w:tcW w:w="849" w:type="dxa"/>
            <w:shd w:val="clear" w:color="auto" w:fill="auto"/>
            <w:vAlign w:val="bottom"/>
          </w:tcPr>
          <w:p w14:paraId="6A2A5A77" w14:textId="77777777" w:rsidR="009C55C7" w:rsidRDefault="009C55C7">
            <w:pPr>
              <w:ind w:left="-143"/>
              <w:jc w:val="right"/>
              <w:rPr>
                <w:sz w:val="18"/>
                <w:lang w:val="en-GB"/>
              </w:rPr>
            </w:pPr>
          </w:p>
        </w:tc>
        <w:tc>
          <w:tcPr>
            <w:tcW w:w="852" w:type="dxa"/>
            <w:shd w:val="clear" w:color="auto" w:fill="auto"/>
            <w:vAlign w:val="bottom"/>
          </w:tcPr>
          <w:p w14:paraId="75DD797E" w14:textId="77777777" w:rsidR="009C55C7" w:rsidRDefault="009C55C7">
            <w:pPr>
              <w:ind w:left="-143"/>
              <w:jc w:val="right"/>
              <w:rPr>
                <w:sz w:val="18"/>
                <w:lang w:val="en-GB"/>
              </w:rPr>
            </w:pPr>
          </w:p>
        </w:tc>
        <w:tc>
          <w:tcPr>
            <w:tcW w:w="881" w:type="dxa"/>
            <w:shd w:val="clear" w:color="auto" w:fill="auto"/>
            <w:vAlign w:val="bottom"/>
          </w:tcPr>
          <w:p w14:paraId="4C8AD70D" w14:textId="77777777" w:rsidR="009C55C7" w:rsidRDefault="009C55C7">
            <w:pPr>
              <w:ind w:left="-143"/>
              <w:jc w:val="right"/>
              <w:rPr>
                <w:sz w:val="18"/>
                <w:lang w:val="en-GB"/>
              </w:rPr>
            </w:pPr>
          </w:p>
        </w:tc>
      </w:tr>
      <w:tr w:rsidR="009C55C7" w14:paraId="0D481E63" w14:textId="77777777">
        <w:trPr>
          <w:trHeight w:val="20"/>
        </w:trPr>
        <w:tc>
          <w:tcPr>
            <w:tcW w:w="2519" w:type="dxa"/>
            <w:shd w:val="clear" w:color="auto" w:fill="auto"/>
          </w:tcPr>
          <w:p w14:paraId="245A530E" w14:textId="77777777" w:rsidR="009C55C7" w:rsidRDefault="006E7CE8">
            <w:pPr>
              <w:rPr>
                <w:color w:val="000000"/>
                <w:sz w:val="18"/>
                <w:lang w:val="en-GB"/>
              </w:rPr>
            </w:pPr>
            <w:r>
              <w:rPr>
                <w:color w:val="000000"/>
                <w:sz w:val="18"/>
                <w:lang w:val="en-GB"/>
              </w:rPr>
              <w:t>Individual tangible movable assets</w:t>
            </w:r>
          </w:p>
        </w:tc>
        <w:tc>
          <w:tcPr>
            <w:tcW w:w="709" w:type="dxa"/>
            <w:shd w:val="clear" w:color="auto" w:fill="auto"/>
            <w:vAlign w:val="bottom"/>
          </w:tcPr>
          <w:p w14:paraId="38310EB0" w14:textId="77777777" w:rsidR="009C55C7" w:rsidRDefault="009C55C7">
            <w:pPr>
              <w:ind w:left="-143"/>
              <w:jc w:val="right"/>
              <w:rPr>
                <w:sz w:val="18"/>
                <w:lang w:val="en-GB"/>
              </w:rPr>
            </w:pPr>
          </w:p>
        </w:tc>
        <w:tc>
          <w:tcPr>
            <w:tcW w:w="993" w:type="dxa"/>
            <w:shd w:val="clear" w:color="auto" w:fill="auto"/>
            <w:vAlign w:val="bottom"/>
          </w:tcPr>
          <w:p w14:paraId="4D0D3E2B" w14:textId="77777777" w:rsidR="009C55C7" w:rsidRDefault="009C55C7">
            <w:pPr>
              <w:ind w:left="-143"/>
              <w:jc w:val="right"/>
              <w:rPr>
                <w:sz w:val="18"/>
                <w:lang w:val="en-GB"/>
              </w:rPr>
            </w:pPr>
          </w:p>
        </w:tc>
        <w:tc>
          <w:tcPr>
            <w:tcW w:w="849" w:type="dxa"/>
            <w:shd w:val="clear" w:color="auto" w:fill="auto"/>
            <w:vAlign w:val="bottom"/>
          </w:tcPr>
          <w:p w14:paraId="1016D55C" w14:textId="77777777" w:rsidR="009C55C7" w:rsidRDefault="009C55C7">
            <w:pPr>
              <w:ind w:left="-143"/>
              <w:jc w:val="right"/>
              <w:rPr>
                <w:sz w:val="18"/>
                <w:lang w:val="en-GB"/>
              </w:rPr>
            </w:pPr>
          </w:p>
        </w:tc>
        <w:tc>
          <w:tcPr>
            <w:tcW w:w="852" w:type="dxa"/>
            <w:shd w:val="clear" w:color="auto" w:fill="auto"/>
            <w:vAlign w:val="bottom"/>
          </w:tcPr>
          <w:p w14:paraId="5703E6D0" w14:textId="77777777" w:rsidR="009C55C7" w:rsidRDefault="009C55C7">
            <w:pPr>
              <w:ind w:left="-143"/>
              <w:jc w:val="right"/>
              <w:rPr>
                <w:sz w:val="18"/>
                <w:lang w:val="en-GB"/>
              </w:rPr>
            </w:pPr>
          </w:p>
        </w:tc>
        <w:tc>
          <w:tcPr>
            <w:tcW w:w="849" w:type="dxa"/>
            <w:shd w:val="clear" w:color="auto" w:fill="auto"/>
            <w:vAlign w:val="bottom"/>
          </w:tcPr>
          <w:p w14:paraId="4BBAA2D6" w14:textId="77777777" w:rsidR="009C55C7" w:rsidRDefault="009C55C7">
            <w:pPr>
              <w:ind w:left="-143"/>
              <w:jc w:val="right"/>
              <w:rPr>
                <w:sz w:val="18"/>
                <w:lang w:val="en-GB"/>
              </w:rPr>
            </w:pPr>
          </w:p>
        </w:tc>
        <w:tc>
          <w:tcPr>
            <w:tcW w:w="852" w:type="dxa"/>
            <w:shd w:val="clear" w:color="auto" w:fill="auto"/>
            <w:vAlign w:val="bottom"/>
          </w:tcPr>
          <w:p w14:paraId="5205CD73" w14:textId="77777777" w:rsidR="009C55C7" w:rsidRDefault="009C55C7">
            <w:pPr>
              <w:ind w:left="-143"/>
              <w:jc w:val="right"/>
              <w:rPr>
                <w:sz w:val="18"/>
                <w:lang w:val="en-GB"/>
              </w:rPr>
            </w:pPr>
          </w:p>
        </w:tc>
        <w:tc>
          <w:tcPr>
            <w:tcW w:w="881" w:type="dxa"/>
            <w:shd w:val="clear" w:color="auto" w:fill="auto"/>
            <w:vAlign w:val="bottom"/>
          </w:tcPr>
          <w:p w14:paraId="43A78939" w14:textId="77777777" w:rsidR="009C55C7" w:rsidRDefault="009C55C7">
            <w:pPr>
              <w:ind w:left="-143"/>
              <w:jc w:val="right"/>
              <w:rPr>
                <w:sz w:val="18"/>
                <w:lang w:val="en-GB"/>
              </w:rPr>
            </w:pPr>
          </w:p>
        </w:tc>
      </w:tr>
      <w:tr w:rsidR="009C55C7" w14:paraId="421BBB33" w14:textId="77777777">
        <w:trPr>
          <w:trHeight w:val="20"/>
        </w:trPr>
        <w:tc>
          <w:tcPr>
            <w:tcW w:w="2519" w:type="dxa"/>
            <w:shd w:val="clear" w:color="auto" w:fill="auto"/>
          </w:tcPr>
          <w:p w14:paraId="22C264CE" w14:textId="77777777" w:rsidR="009C55C7" w:rsidRDefault="006E7CE8">
            <w:pPr>
              <w:rPr>
                <w:sz w:val="18"/>
                <w:lang w:val="en-GB"/>
              </w:rPr>
            </w:pPr>
            <w:r>
              <w:rPr>
                <w:color w:val="000000"/>
                <w:sz w:val="18"/>
                <w:lang w:val="en-GB"/>
              </w:rPr>
              <w:t xml:space="preserve">Valuation difference on </w:t>
            </w:r>
            <w:r>
              <w:rPr>
                <w:color w:val="000000"/>
                <w:sz w:val="18"/>
                <w:lang w:val="en-GB"/>
              </w:rPr>
              <w:br/>
              <w:t>acquired assets</w:t>
            </w:r>
          </w:p>
        </w:tc>
        <w:tc>
          <w:tcPr>
            <w:tcW w:w="709" w:type="dxa"/>
            <w:shd w:val="clear" w:color="auto" w:fill="auto"/>
            <w:vAlign w:val="bottom"/>
          </w:tcPr>
          <w:p w14:paraId="16A1E617" w14:textId="77777777" w:rsidR="009C55C7" w:rsidRDefault="009C55C7">
            <w:pPr>
              <w:ind w:left="-143"/>
              <w:jc w:val="right"/>
              <w:rPr>
                <w:sz w:val="18"/>
                <w:lang w:val="en-GB"/>
              </w:rPr>
            </w:pPr>
          </w:p>
        </w:tc>
        <w:tc>
          <w:tcPr>
            <w:tcW w:w="993" w:type="dxa"/>
            <w:shd w:val="clear" w:color="auto" w:fill="auto"/>
            <w:vAlign w:val="bottom"/>
          </w:tcPr>
          <w:p w14:paraId="5C04BD1F" w14:textId="77777777" w:rsidR="009C55C7" w:rsidRDefault="009C55C7">
            <w:pPr>
              <w:ind w:left="-143"/>
              <w:jc w:val="right"/>
              <w:rPr>
                <w:sz w:val="18"/>
                <w:lang w:val="en-GB"/>
              </w:rPr>
            </w:pPr>
          </w:p>
        </w:tc>
        <w:tc>
          <w:tcPr>
            <w:tcW w:w="849" w:type="dxa"/>
            <w:shd w:val="clear" w:color="auto" w:fill="auto"/>
            <w:vAlign w:val="bottom"/>
          </w:tcPr>
          <w:p w14:paraId="3CD83404" w14:textId="77777777" w:rsidR="009C55C7" w:rsidRDefault="009C55C7">
            <w:pPr>
              <w:ind w:left="-143"/>
              <w:jc w:val="right"/>
              <w:rPr>
                <w:sz w:val="18"/>
                <w:lang w:val="en-GB"/>
              </w:rPr>
            </w:pPr>
          </w:p>
        </w:tc>
        <w:tc>
          <w:tcPr>
            <w:tcW w:w="852" w:type="dxa"/>
            <w:shd w:val="clear" w:color="auto" w:fill="auto"/>
            <w:vAlign w:val="bottom"/>
          </w:tcPr>
          <w:p w14:paraId="4D504A8E" w14:textId="77777777" w:rsidR="009C55C7" w:rsidRDefault="009C55C7">
            <w:pPr>
              <w:ind w:left="-143"/>
              <w:jc w:val="right"/>
              <w:rPr>
                <w:sz w:val="18"/>
                <w:lang w:val="en-GB"/>
              </w:rPr>
            </w:pPr>
          </w:p>
        </w:tc>
        <w:tc>
          <w:tcPr>
            <w:tcW w:w="849" w:type="dxa"/>
            <w:shd w:val="clear" w:color="auto" w:fill="auto"/>
            <w:vAlign w:val="bottom"/>
          </w:tcPr>
          <w:p w14:paraId="1C48FFE8" w14:textId="77777777" w:rsidR="009C55C7" w:rsidRDefault="009C55C7">
            <w:pPr>
              <w:ind w:left="-143"/>
              <w:jc w:val="right"/>
              <w:rPr>
                <w:sz w:val="18"/>
                <w:lang w:val="en-GB"/>
              </w:rPr>
            </w:pPr>
          </w:p>
        </w:tc>
        <w:tc>
          <w:tcPr>
            <w:tcW w:w="852" w:type="dxa"/>
            <w:shd w:val="clear" w:color="auto" w:fill="auto"/>
            <w:vAlign w:val="bottom"/>
          </w:tcPr>
          <w:p w14:paraId="378E2459" w14:textId="77777777" w:rsidR="009C55C7" w:rsidRDefault="009C55C7">
            <w:pPr>
              <w:ind w:left="-143"/>
              <w:jc w:val="right"/>
              <w:rPr>
                <w:sz w:val="18"/>
                <w:lang w:val="en-GB"/>
              </w:rPr>
            </w:pPr>
          </w:p>
        </w:tc>
        <w:tc>
          <w:tcPr>
            <w:tcW w:w="881" w:type="dxa"/>
            <w:shd w:val="clear" w:color="auto" w:fill="auto"/>
            <w:vAlign w:val="bottom"/>
          </w:tcPr>
          <w:p w14:paraId="63154598" w14:textId="77777777" w:rsidR="009C55C7" w:rsidRDefault="009C55C7">
            <w:pPr>
              <w:ind w:left="-143"/>
              <w:jc w:val="right"/>
              <w:rPr>
                <w:sz w:val="18"/>
                <w:lang w:val="en-GB"/>
              </w:rPr>
            </w:pPr>
          </w:p>
        </w:tc>
      </w:tr>
      <w:tr w:rsidR="009C55C7" w14:paraId="0701A001" w14:textId="77777777">
        <w:trPr>
          <w:trHeight w:val="20"/>
        </w:trPr>
        <w:tc>
          <w:tcPr>
            <w:tcW w:w="2519" w:type="dxa"/>
            <w:shd w:val="clear" w:color="auto" w:fill="auto"/>
          </w:tcPr>
          <w:p w14:paraId="3CE96B58" w14:textId="77777777" w:rsidR="009C55C7" w:rsidRDefault="006E7CE8">
            <w:pPr>
              <w:rPr>
                <w:color w:val="000000"/>
                <w:sz w:val="18"/>
                <w:lang w:val="en-GB"/>
              </w:rPr>
            </w:pPr>
            <w:r>
              <w:rPr>
                <w:color w:val="000000"/>
                <w:sz w:val="18"/>
                <w:lang w:val="en-GB"/>
              </w:rPr>
              <w:t>Other tangible FA</w:t>
            </w:r>
          </w:p>
        </w:tc>
        <w:tc>
          <w:tcPr>
            <w:tcW w:w="709" w:type="dxa"/>
            <w:shd w:val="clear" w:color="auto" w:fill="auto"/>
            <w:vAlign w:val="bottom"/>
          </w:tcPr>
          <w:p w14:paraId="61C7E44F" w14:textId="77777777" w:rsidR="009C55C7" w:rsidRDefault="009C55C7">
            <w:pPr>
              <w:ind w:left="-143"/>
              <w:jc w:val="right"/>
              <w:rPr>
                <w:sz w:val="18"/>
                <w:lang w:val="en-GB"/>
              </w:rPr>
            </w:pPr>
          </w:p>
        </w:tc>
        <w:tc>
          <w:tcPr>
            <w:tcW w:w="993" w:type="dxa"/>
            <w:shd w:val="clear" w:color="auto" w:fill="auto"/>
            <w:vAlign w:val="bottom"/>
          </w:tcPr>
          <w:p w14:paraId="4C8EA6A1" w14:textId="77777777" w:rsidR="009C55C7" w:rsidRDefault="009C55C7">
            <w:pPr>
              <w:ind w:left="-143"/>
              <w:jc w:val="right"/>
              <w:rPr>
                <w:sz w:val="18"/>
                <w:lang w:val="en-GB"/>
              </w:rPr>
            </w:pPr>
          </w:p>
        </w:tc>
        <w:tc>
          <w:tcPr>
            <w:tcW w:w="849" w:type="dxa"/>
            <w:shd w:val="clear" w:color="auto" w:fill="auto"/>
            <w:vAlign w:val="bottom"/>
          </w:tcPr>
          <w:p w14:paraId="179B58F7" w14:textId="77777777" w:rsidR="009C55C7" w:rsidRDefault="009C55C7">
            <w:pPr>
              <w:ind w:left="-143"/>
              <w:jc w:val="right"/>
              <w:rPr>
                <w:sz w:val="18"/>
                <w:lang w:val="en-GB"/>
              </w:rPr>
            </w:pPr>
          </w:p>
        </w:tc>
        <w:tc>
          <w:tcPr>
            <w:tcW w:w="852" w:type="dxa"/>
            <w:shd w:val="clear" w:color="auto" w:fill="auto"/>
            <w:vAlign w:val="bottom"/>
          </w:tcPr>
          <w:p w14:paraId="3DB0B37A" w14:textId="77777777" w:rsidR="009C55C7" w:rsidRDefault="009C55C7">
            <w:pPr>
              <w:ind w:left="-143"/>
              <w:jc w:val="right"/>
              <w:rPr>
                <w:sz w:val="18"/>
                <w:lang w:val="en-GB"/>
              </w:rPr>
            </w:pPr>
          </w:p>
        </w:tc>
        <w:tc>
          <w:tcPr>
            <w:tcW w:w="849" w:type="dxa"/>
            <w:shd w:val="clear" w:color="auto" w:fill="auto"/>
            <w:vAlign w:val="bottom"/>
          </w:tcPr>
          <w:p w14:paraId="3EE22E8E" w14:textId="77777777" w:rsidR="009C55C7" w:rsidRDefault="009C55C7">
            <w:pPr>
              <w:ind w:left="-143"/>
              <w:jc w:val="right"/>
              <w:rPr>
                <w:sz w:val="18"/>
                <w:lang w:val="en-GB"/>
              </w:rPr>
            </w:pPr>
          </w:p>
        </w:tc>
        <w:tc>
          <w:tcPr>
            <w:tcW w:w="852" w:type="dxa"/>
            <w:shd w:val="clear" w:color="auto" w:fill="auto"/>
            <w:vAlign w:val="bottom"/>
          </w:tcPr>
          <w:p w14:paraId="0620D242" w14:textId="77777777" w:rsidR="009C55C7" w:rsidRDefault="009C55C7">
            <w:pPr>
              <w:ind w:left="-143"/>
              <w:jc w:val="right"/>
              <w:rPr>
                <w:sz w:val="18"/>
                <w:lang w:val="en-GB"/>
              </w:rPr>
            </w:pPr>
          </w:p>
        </w:tc>
        <w:tc>
          <w:tcPr>
            <w:tcW w:w="881" w:type="dxa"/>
            <w:shd w:val="clear" w:color="auto" w:fill="auto"/>
            <w:vAlign w:val="bottom"/>
          </w:tcPr>
          <w:p w14:paraId="342EEB32" w14:textId="77777777" w:rsidR="009C55C7" w:rsidRDefault="009C55C7">
            <w:pPr>
              <w:ind w:left="-143"/>
              <w:jc w:val="right"/>
              <w:rPr>
                <w:sz w:val="18"/>
                <w:lang w:val="en-GB"/>
              </w:rPr>
            </w:pPr>
          </w:p>
        </w:tc>
      </w:tr>
      <w:tr w:rsidR="009C55C7" w14:paraId="515EE5FE" w14:textId="77777777">
        <w:trPr>
          <w:trHeight w:val="20"/>
        </w:trPr>
        <w:tc>
          <w:tcPr>
            <w:tcW w:w="2519" w:type="dxa"/>
            <w:shd w:val="clear" w:color="auto" w:fill="auto"/>
          </w:tcPr>
          <w:p w14:paraId="6463FABC" w14:textId="77777777" w:rsidR="009C55C7" w:rsidRDefault="006E7CE8">
            <w:pPr>
              <w:rPr>
                <w:color w:val="000000"/>
                <w:sz w:val="18"/>
                <w:lang w:val="en-GB"/>
              </w:rPr>
            </w:pPr>
            <w:r>
              <w:rPr>
                <w:color w:val="000000"/>
                <w:sz w:val="18"/>
                <w:lang w:val="en-GB"/>
              </w:rPr>
              <w:t>Prepayments for tangible FA</w:t>
            </w:r>
          </w:p>
        </w:tc>
        <w:tc>
          <w:tcPr>
            <w:tcW w:w="709" w:type="dxa"/>
            <w:shd w:val="clear" w:color="auto" w:fill="auto"/>
            <w:vAlign w:val="bottom"/>
          </w:tcPr>
          <w:p w14:paraId="6A96FD39" w14:textId="77777777" w:rsidR="009C55C7" w:rsidRDefault="009C55C7">
            <w:pPr>
              <w:ind w:left="-143"/>
              <w:jc w:val="right"/>
              <w:rPr>
                <w:sz w:val="18"/>
                <w:lang w:val="en-GB"/>
              </w:rPr>
            </w:pPr>
          </w:p>
        </w:tc>
        <w:tc>
          <w:tcPr>
            <w:tcW w:w="993" w:type="dxa"/>
            <w:shd w:val="clear" w:color="auto" w:fill="auto"/>
            <w:vAlign w:val="bottom"/>
          </w:tcPr>
          <w:p w14:paraId="3D7D685F" w14:textId="77777777" w:rsidR="009C55C7" w:rsidRDefault="009C55C7">
            <w:pPr>
              <w:ind w:left="-143"/>
              <w:jc w:val="right"/>
              <w:rPr>
                <w:sz w:val="18"/>
                <w:lang w:val="en-GB"/>
              </w:rPr>
            </w:pPr>
          </w:p>
        </w:tc>
        <w:tc>
          <w:tcPr>
            <w:tcW w:w="849" w:type="dxa"/>
            <w:shd w:val="clear" w:color="auto" w:fill="auto"/>
            <w:vAlign w:val="bottom"/>
          </w:tcPr>
          <w:p w14:paraId="0F19D73C" w14:textId="77777777" w:rsidR="009C55C7" w:rsidRDefault="009C55C7">
            <w:pPr>
              <w:ind w:left="-143"/>
              <w:jc w:val="right"/>
              <w:rPr>
                <w:sz w:val="18"/>
                <w:lang w:val="en-GB"/>
              </w:rPr>
            </w:pPr>
          </w:p>
        </w:tc>
        <w:tc>
          <w:tcPr>
            <w:tcW w:w="852" w:type="dxa"/>
            <w:shd w:val="clear" w:color="auto" w:fill="auto"/>
            <w:vAlign w:val="bottom"/>
          </w:tcPr>
          <w:p w14:paraId="6D62E0A7" w14:textId="77777777" w:rsidR="009C55C7" w:rsidRDefault="009C55C7">
            <w:pPr>
              <w:ind w:left="-143"/>
              <w:jc w:val="right"/>
              <w:rPr>
                <w:sz w:val="18"/>
                <w:lang w:val="en-GB"/>
              </w:rPr>
            </w:pPr>
          </w:p>
        </w:tc>
        <w:tc>
          <w:tcPr>
            <w:tcW w:w="849" w:type="dxa"/>
            <w:shd w:val="clear" w:color="auto" w:fill="auto"/>
            <w:vAlign w:val="bottom"/>
          </w:tcPr>
          <w:p w14:paraId="055147EE" w14:textId="77777777" w:rsidR="009C55C7" w:rsidRDefault="009C55C7">
            <w:pPr>
              <w:ind w:left="-143"/>
              <w:jc w:val="right"/>
              <w:rPr>
                <w:sz w:val="18"/>
                <w:lang w:val="en-GB"/>
              </w:rPr>
            </w:pPr>
          </w:p>
        </w:tc>
        <w:tc>
          <w:tcPr>
            <w:tcW w:w="852" w:type="dxa"/>
            <w:shd w:val="clear" w:color="auto" w:fill="auto"/>
            <w:vAlign w:val="bottom"/>
          </w:tcPr>
          <w:p w14:paraId="1A41203F" w14:textId="77777777" w:rsidR="009C55C7" w:rsidRDefault="009C55C7">
            <w:pPr>
              <w:ind w:left="-143"/>
              <w:jc w:val="right"/>
              <w:rPr>
                <w:sz w:val="18"/>
                <w:lang w:val="en-GB"/>
              </w:rPr>
            </w:pPr>
          </w:p>
        </w:tc>
        <w:tc>
          <w:tcPr>
            <w:tcW w:w="881" w:type="dxa"/>
            <w:shd w:val="clear" w:color="auto" w:fill="auto"/>
            <w:vAlign w:val="bottom"/>
          </w:tcPr>
          <w:p w14:paraId="4F7EDFDC" w14:textId="77777777" w:rsidR="009C55C7" w:rsidRDefault="009C55C7">
            <w:pPr>
              <w:ind w:left="-143"/>
              <w:jc w:val="right"/>
              <w:rPr>
                <w:sz w:val="18"/>
                <w:lang w:val="en-GB"/>
              </w:rPr>
            </w:pPr>
          </w:p>
        </w:tc>
      </w:tr>
      <w:tr w:rsidR="009C55C7" w14:paraId="1E3A551B" w14:textId="77777777">
        <w:trPr>
          <w:trHeight w:val="20"/>
        </w:trPr>
        <w:tc>
          <w:tcPr>
            <w:tcW w:w="2519" w:type="dxa"/>
            <w:tcBorders>
              <w:bottom w:val="single" w:sz="4" w:space="0" w:color="00000A"/>
            </w:tcBorders>
            <w:shd w:val="clear" w:color="auto" w:fill="auto"/>
          </w:tcPr>
          <w:p w14:paraId="40AA30C4" w14:textId="77777777" w:rsidR="009C55C7" w:rsidRDefault="006E7CE8">
            <w:pPr>
              <w:rPr>
                <w:sz w:val="18"/>
                <w:lang w:val="en-GB"/>
              </w:rPr>
            </w:pPr>
            <w:r>
              <w:rPr>
                <w:color w:val="000000"/>
                <w:sz w:val="18"/>
                <w:lang w:val="en-GB"/>
              </w:rPr>
              <w:t>Tangible FA under construction</w:t>
            </w:r>
          </w:p>
        </w:tc>
        <w:tc>
          <w:tcPr>
            <w:tcW w:w="709" w:type="dxa"/>
            <w:tcBorders>
              <w:bottom w:val="single" w:sz="4" w:space="0" w:color="00000A"/>
            </w:tcBorders>
            <w:shd w:val="clear" w:color="auto" w:fill="auto"/>
            <w:vAlign w:val="bottom"/>
          </w:tcPr>
          <w:p w14:paraId="5C1DB3D5" w14:textId="77777777" w:rsidR="009C55C7" w:rsidRDefault="009C55C7">
            <w:pPr>
              <w:ind w:left="-143"/>
              <w:jc w:val="right"/>
              <w:rPr>
                <w:sz w:val="18"/>
                <w:lang w:val="en-GB"/>
              </w:rPr>
            </w:pPr>
          </w:p>
        </w:tc>
        <w:tc>
          <w:tcPr>
            <w:tcW w:w="993" w:type="dxa"/>
            <w:tcBorders>
              <w:bottom w:val="single" w:sz="4" w:space="0" w:color="00000A"/>
            </w:tcBorders>
            <w:shd w:val="clear" w:color="auto" w:fill="auto"/>
            <w:vAlign w:val="bottom"/>
          </w:tcPr>
          <w:p w14:paraId="7A88CA0B" w14:textId="77777777" w:rsidR="009C55C7" w:rsidRDefault="009C55C7">
            <w:pPr>
              <w:ind w:left="-143"/>
              <w:jc w:val="right"/>
              <w:rPr>
                <w:sz w:val="18"/>
                <w:lang w:val="en-GB"/>
              </w:rPr>
            </w:pPr>
          </w:p>
        </w:tc>
        <w:tc>
          <w:tcPr>
            <w:tcW w:w="849" w:type="dxa"/>
            <w:tcBorders>
              <w:bottom w:val="single" w:sz="4" w:space="0" w:color="00000A"/>
            </w:tcBorders>
            <w:shd w:val="clear" w:color="auto" w:fill="auto"/>
            <w:vAlign w:val="bottom"/>
          </w:tcPr>
          <w:p w14:paraId="6CBBF5C3" w14:textId="77777777" w:rsidR="009C55C7" w:rsidRDefault="009C55C7">
            <w:pPr>
              <w:ind w:left="-143"/>
              <w:jc w:val="right"/>
              <w:rPr>
                <w:sz w:val="18"/>
                <w:lang w:val="en-GB"/>
              </w:rPr>
            </w:pPr>
          </w:p>
        </w:tc>
        <w:tc>
          <w:tcPr>
            <w:tcW w:w="852" w:type="dxa"/>
            <w:tcBorders>
              <w:bottom w:val="single" w:sz="4" w:space="0" w:color="00000A"/>
            </w:tcBorders>
            <w:shd w:val="clear" w:color="auto" w:fill="auto"/>
            <w:vAlign w:val="bottom"/>
          </w:tcPr>
          <w:p w14:paraId="01D03E18" w14:textId="77777777" w:rsidR="009C55C7" w:rsidRDefault="009C55C7">
            <w:pPr>
              <w:ind w:left="-143"/>
              <w:jc w:val="right"/>
              <w:rPr>
                <w:sz w:val="18"/>
                <w:lang w:val="en-GB"/>
              </w:rPr>
            </w:pPr>
          </w:p>
        </w:tc>
        <w:tc>
          <w:tcPr>
            <w:tcW w:w="849" w:type="dxa"/>
            <w:tcBorders>
              <w:bottom w:val="single" w:sz="4" w:space="0" w:color="00000A"/>
            </w:tcBorders>
            <w:shd w:val="clear" w:color="auto" w:fill="auto"/>
            <w:vAlign w:val="bottom"/>
          </w:tcPr>
          <w:p w14:paraId="2CEAC2C3" w14:textId="77777777" w:rsidR="009C55C7" w:rsidRDefault="009C55C7">
            <w:pPr>
              <w:ind w:left="-143"/>
              <w:jc w:val="right"/>
              <w:rPr>
                <w:sz w:val="18"/>
                <w:lang w:val="en-GB"/>
              </w:rPr>
            </w:pPr>
          </w:p>
        </w:tc>
        <w:tc>
          <w:tcPr>
            <w:tcW w:w="852" w:type="dxa"/>
            <w:tcBorders>
              <w:bottom w:val="single" w:sz="4" w:space="0" w:color="00000A"/>
            </w:tcBorders>
            <w:shd w:val="clear" w:color="auto" w:fill="auto"/>
            <w:vAlign w:val="bottom"/>
          </w:tcPr>
          <w:p w14:paraId="453E747B" w14:textId="77777777" w:rsidR="009C55C7" w:rsidRDefault="009C55C7">
            <w:pPr>
              <w:ind w:left="-143"/>
              <w:jc w:val="right"/>
              <w:rPr>
                <w:sz w:val="18"/>
                <w:lang w:val="en-GB"/>
              </w:rPr>
            </w:pPr>
          </w:p>
        </w:tc>
        <w:tc>
          <w:tcPr>
            <w:tcW w:w="881" w:type="dxa"/>
            <w:tcBorders>
              <w:bottom w:val="single" w:sz="4" w:space="0" w:color="00000A"/>
            </w:tcBorders>
            <w:shd w:val="clear" w:color="auto" w:fill="auto"/>
            <w:vAlign w:val="bottom"/>
          </w:tcPr>
          <w:p w14:paraId="080761A9" w14:textId="77777777" w:rsidR="009C55C7" w:rsidRDefault="009C55C7">
            <w:pPr>
              <w:ind w:left="-143"/>
              <w:jc w:val="right"/>
              <w:rPr>
                <w:sz w:val="18"/>
                <w:lang w:val="en-GB"/>
              </w:rPr>
            </w:pPr>
          </w:p>
        </w:tc>
      </w:tr>
      <w:tr w:rsidR="009C55C7" w14:paraId="277316CD" w14:textId="77777777">
        <w:trPr>
          <w:trHeight w:val="20"/>
        </w:trPr>
        <w:tc>
          <w:tcPr>
            <w:tcW w:w="2519" w:type="dxa"/>
            <w:tcBorders>
              <w:top w:val="single" w:sz="4" w:space="0" w:color="00000A"/>
              <w:bottom w:val="single" w:sz="4" w:space="0" w:color="00000A"/>
            </w:tcBorders>
            <w:shd w:val="clear" w:color="auto" w:fill="auto"/>
          </w:tcPr>
          <w:p w14:paraId="3EDFB5F0" w14:textId="77777777" w:rsidR="009C55C7" w:rsidRDefault="006E7CE8">
            <w:pPr>
              <w:rPr>
                <w:b/>
                <w:sz w:val="18"/>
                <w:lang w:val="en-GB"/>
              </w:rPr>
            </w:pPr>
            <w:r>
              <w:rPr>
                <w:b/>
                <w:sz w:val="18"/>
                <w:lang w:val="en-GB"/>
              </w:rPr>
              <w:t>Total in 2018</w:t>
            </w:r>
          </w:p>
        </w:tc>
        <w:tc>
          <w:tcPr>
            <w:tcW w:w="709" w:type="dxa"/>
            <w:tcBorders>
              <w:top w:val="single" w:sz="4" w:space="0" w:color="00000A"/>
              <w:bottom w:val="single" w:sz="4" w:space="0" w:color="00000A"/>
            </w:tcBorders>
            <w:shd w:val="clear" w:color="auto" w:fill="auto"/>
            <w:vAlign w:val="bottom"/>
          </w:tcPr>
          <w:p w14:paraId="27539CD1" w14:textId="77777777" w:rsidR="009C55C7" w:rsidRDefault="009C55C7">
            <w:pPr>
              <w:ind w:left="-143"/>
              <w:jc w:val="right"/>
              <w:rPr>
                <w:b/>
                <w:sz w:val="18"/>
                <w:lang w:val="en-GB"/>
              </w:rPr>
            </w:pPr>
          </w:p>
        </w:tc>
        <w:tc>
          <w:tcPr>
            <w:tcW w:w="993" w:type="dxa"/>
            <w:tcBorders>
              <w:top w:val="single" w:sz="4" w:space="0" w:color="00000A"/>
              <w:bottom w:val="single" w:sz="4" w:space="0" w:color="00000A"/>
            </w:tcBorders>
            <w:shd w:val="clear" w:color="auto" w:fill="auto"/>
            <w:vAlign w:val="bottom"/>
          </w:tcPr>
          <w:p w14:paraId="4DB3D597" w14:textId="77777777" w:rsidR="009C55C7" w:rsidRDefault="009C55C7">
            <w:pPr>
              <w:ind w:left="-143"/>
              <w:jc w:val="right"/>
              <w:rPr>
                <w:b/>
                <w:sz w:val="18"/>
                <w:lang w:val="en-GB"/>
              </w:rPr>
            </w:pPr>
          </w:p>
        </w:tc>
        <w:tc>
          <w:tcPr>
            <w:tcW w:w="849" w:type="dxa"/>
            <w:tcBorders>
              <w:top w:val="single" w:sz="4" w:space="0" w:color="00000A"/>
              <w:bottom w:val="single" w:sz="4" w:space="0" w:color="00000A"/>
            </w:tcBorders>
            <w:shd w:val="clear" w:color="auto" w:fill="auto"/>
            <w:vAlign w:val="bottom"/>
          </w:tcPr>
          <w:p w14:paraId="0715EFA1" w14:textId="77777777" w:rsidR="009C55C7" w:rsidRDefault="009C55C7">
            <w:pPr>
              <w:ind w:left="-143"/>
              <w:jc w:val="right"/>
              <w:rPr>
                <w:b/>
                <w:sz w:val="18"/>
                <w:lang w:val="en-GB"/>
              </w:rPr>
            </w:pPr>
          </w:p>
        </w:tc>
        <w:tc>
          <w:tcPr>
            <w:tcW w:w="852" w:type="dxa"/>
            <w:tcBorders>
              <w:top w:val="single" w:sz="4" w:space="0" w:color="00000A"/>
              <w:bottom w:val="single" w:sz="4" w:space="0" w:color="00000A"/>
            </w:tcBorders>
            <w:shd w:val="clear" w:color="auto" w:fill="auto"/>
            <w:vAlign w:val="bottom"/>
          </w:tcPr>
          <w:p w14:paraId="6F96AAEF" w14:textId="77777777" w:rsidR="009C55C7" w:rsidRDefault="009C55C7">
            <w:pPr>
              <w:ind w:left="-143"/>
              <w:jc w:val="right"/>
              <w:rPr>
                <w:b/>
                <w:sz w:val="18"/>
                <w:lang w:val="en-GB"/>
              </w:rPr>
            </w:pPr>
          </w:p>
        </w:tc>
        <w:tc>
          <w:tcPr>
            <w:tcW w:w="849" w:type="dxa"/>
            <w:tcBorders>
              <w:top w:val="single" w:sz="4" w:space="0" w:color="00000A"/>
              <w:bottom w:val="single" w:sz="4" w:space="0" w:color="00000A"/>
            </w:tcBorders>
            <w:shd w:val="clear" w:color="auto" w:fill="auto"/>
            <w:vAlign w:val="bottom"/>
          </w:tcPr>
          <w:p w14:paraId="02287C8D" w14:textId="77777777" w:rsidR="009C55C7" w:rsidRDefault="009C55C7">
            <w:pPr>
              <w:ind w:left="-143"/>
              <w:jc w:val="right"/>
              <w:rPr>
                <w:b/>
                <w:sz w:val="18"/>
                <w:lang w:val="en-GB"/>
              </w:rPr>
            </w:pPr>
          </w:p>
        </w:tc>
        <w:tc>
          <w:tcPr>
            <w:tcW w:w="852" w:type="dxa"/>
            <w:tcBorders>
              <w:top w:val="single" w:sz="4" w:space="0" w:color="00000A"/>
              <w:bottom w:val="single" w:sz="4" w:space="0" w:color="00000A"/>
            </w:tcBorders>
            <w:shd w:val="clear" w:color="auto" w:fill="auto"/>
            <w:vAlign w:val="bottom"/>
          </w:tcPr>
          <w:p w14:paraId="663EEC16" w14:textId="77777777" w:rsidR="009C55C7" w:rsidRDefault="009C55C7">
            <w:pPr>
              <w:ind w:left="-143"/>
              <w:jc w:val="right"/>
              <w:rPr>
                <w:b/>
                <w:sz w:val="18"/>
                <w:lang w:val="en-GB"/>
              </w:rPr>
            </w:pPr>
          </w:p>
        </w:tc>
        <w:tc>
          <w:tcPr>
            <w:tcW w:w="881" w:type="dxa"/>
            <w:tcBorders>
              <w:top w:val="single" w:sz="4" w:space="0" w:color="00000A"/>
              <w:bottom w:val="single" w:sz="4" w:space="0" w:color="00000A"/>
            </w:tcBorders>
            <w:shd w:val="clear" w:color="auto" w:fill="auto"/>
            <w:vAlign w:val="bottom"/>
          </w:tcPr>
          <w:p w14:paraId="16F3F10C" w14:textId="77777777" w:rsidR="009C55C7" w:rsidRDefault="009C55C7">
            <w:pPr>
              <w:ind w:left="-143"/>
              <w:jc w:val="right"/>
              <w:rPr>
                <w:b/>
                <w:sz w:val="18"/>
                <w:lang w:val="en-GB"/>
              </w:rPr>
            </w:pPr>
          </w:p>
        </w:tc>
      </w:tr>
      <w:tr w:rsidR="009C55C7" w14:paraId="35CDE466" w14:textId="77777777">
        <w:trPr>
          <w:trHeight w:val="20"/>
        </w:trPr>
        <w:tc>
          <w:tcPr>
            <w:tcW w:w="2519" w:type="dxa"/>
            <w:tcBorders>
              <w:top w:val="single" w:sz="4" w:space="0" w:color="00000A"/>
              <w:bottom w:val="double" w:sz="4" w:space="0" w:color="00000A"/>
            </w:tcBorders>
            <w:shd w:val="clear" w:color="auto" w:fill="auto"/>
          </w:tcPr>
          <w:p w14:paraId="053E8E38" w14:textId="77777777" w:rsidR="009C55C7" w:rsidRDefault="006E7CE8">
            <w:pPr>
              <w:rPr>
                <w:b/>
                <w:sz w:val="18"/>
                <w:lang w:val="en-GB"/>
              </w:rPr>
            </w:pPr>
            <w:r>
              <w:rPr>
                <w:b/>
                <w:sz w:val="18"/>
                <w:lang w:val="en-GB"/>
              </w:rPr>
              <w:t>Total in 2017</w:t>
            </w:r>
          </w:p>
        </w:tc>
        <w:tc>
          <w:tcPr>
            <w:tcW w:w="709" w:type="dxa"/>
            <w:tcBorders>
              <w:top w:val="single" w:sz="4" w:space="0" w:color="00000A"/>
              <w:bottom w:val="double" w:sz="4" w:space="0" w:color="00000A"/>
            </w:tcBorders>
            <w:shd w:val="clear" w:color="auto" w:fill="auto"/>
            <w:vAlign w:val="bottom"/>
          </w:tcPr>
          <w:p w14:paraId="4BE2A25B" w14:textId="77777777" w:rsidR="009C55C7" w:rsidRDefault="009C55C7">
            <w:pPr>
              <w:ind w:left="-143"/>
              <w:jc w:val="right"/>
              <w:rPr>
                <w:b/>
                <w:sz w:val="18"/>
                <w:lang w:val="en-GB"/>
              </w:rPr>
            </w:pPr>
          </w:p>
        </w:tc>
        <w:tc>
          <w:tcPr>
            <w:tcW w:w="993" w:type="dxa"/>
            <w:tcBorders>
              <w:top w:val="single" w:sz="4" w:space="0" w:color="00000A"/>
              <w:bottom w:val="double" w:sz="4" w:space="0" w:color="00000A"/>
            </w:tcBorders>
            <w:shd w:val="clear" w:color="auto" w:fill="auto"/>
            <w:vAlign w:val="bottom"/>
          </w:tcPr>
          <w:p w14:paraId="507B56BF" w14:textId="77777777" w:rsidR="009C55C7" w:rsidRDefault="009C55C7">
            <w:pPr>
              <w:ind w:left="-143"/>
              <w:jc w:val="right"/>
              <w:rPr>
                <w:b/>
                <w:sz w:val="18"/>
                <w:lang w:val="en-GB"/>
              </w:rPr>
            </w:pPr>
          </w:p>
        </w:tc>
        <w:tc>
          <w:tcPr>
            <w:tcW w:w="849" w:type="dxa"/>
            <w:tcBorders>
              <w:top w:val="single" w:sz="4" w:space="0" w:color="00000A"/>
              <w:bottom w:val="double" w:sz="4" w:space="0" w:color="00000A"/>
            </w:tcBorders>
            <w:shd w:val="clear" w:color="auto" w:fill="auto"/>
            <w:vAlign w:val="bottom"/>
          </w:tcPr>
          <w:p w14:paraId="26BBC77D" w14:textId="77777777" w:rsidR="009C55C7" w:rsidRDefault="009C55C7">
            <w:pPr>
              <w:ind w:left="-143"/>
              <w:jc w:val="right"/>
              <w:rPr>
                <w:b/>
                <w:sz w:val="18"/>
                <w:lang w:val="en-GB"/>
              </w:rPr>
            </w:pPr>
          </w:p>
        </w:tc>
        <w:tc>
          <w:tcPr>
            <w:tcW w:w="852" w:type="dxa"/>
            <w:tcBorders>
              <w:top w:val="single" w:sz="4" w:space="0" w:color="00000A"/>
              <w:bottom w:val="double" w:sz="4" w:space="0" w:color="00000A"/>
            </w:tcBorders>
            <w:shd w:val="clear" w:color="auto" w:fill="auto"/>
            <w:vAlign w:val="bottom"/>
          </w:tcPr>
          <w:p w14:paraId="0CE0C1AF" w14:textId="77777777" w:rsidR="009C55C7" w:rsidRDefault="009C55C7">
            <w:pPr>
              <w:ind w:left="-143"/>
              <w:jc w:val="right"/>
              <w:rPr>
                <w:b/>
                <w:sz w:val="18"/>
                <w:lang w:val="en-GB"/>
              </w:rPr>
            </w:pPr>
          </w:p>
        </w:tc>
        <w:tc>
          <w:tcPr>
            <w:tcW w:w="849" w:type="dxa"/>
            <w:tcBorders>
              <w:top w:val="single" w:sz="4" w:space="0" w:color="00000A"/>
              <w:bottom w:val="double" w:sz="4" w:space="0" w:color="00000A"/>
            </w:tcBorders>
            <w:shd w:val="clear" w:color="auto" w:fill="auto"/>
            <w:vAlign w:val="bottom"/>
          </w:tcPr>
          <w:p w14:paraId="2572FDB0" w14:textId="77777777" w:rsidR="009C55C7" w:rsidRDefault="009C55C7">
            <w:pPr>
              <w:ind w:left="-143"/>
              <w:jc w:val="right"/>
              <w:rPr>
                <w:b/>
                <w:sz w:val="18"/>
                <w:lang w:val="en-GB"/>
              </w:rPr>
            </w:pPr>
          </w:p>
        </w:tc>
        <w:tc>
          <w:tcPr>
            <w:tcW w:w="852" w:type="dxa"/>
            <w:tcBorders>
              <w:top w:val="single" w:sz="4" w:space="0" w:color="00000A"/>
              <w:bottom w:val="double" w:sz="4" w:space="0" w:color="00000A"/>
            </w:tcBorders>
            <w:shd w:val="clear" w:color="auto" w:fill="auto"/>
            <w:vAlign w:val="bottom"/>
          </w:tcPr>
          <w:p w14:paraId="477B1BBC" w14:textId="77777777" w:rsidR="009C55C7" w:rsidRDefault="009C55C7">
            <w:pPr>
              <w:ind w:left="-143"/>
              <w:jc w:val="right"/>
              <w:rPr>
                <w:b/>
                <w:sz w:val="18"/>
                <w:lang w:val="en-GB"/>
              </w:rPr>
            </w:pPr>
          </w:p>
        </w:tc>
        <w:tc>
          <w:tcPr>
            <w:tcW w:w="881" w:type="dxa"/>
            <w:tcBorders>
              <w:top w:val="single" w:sz="4" w:space="0" w:color="00000A"/>
              <w:bottom w:val="double" w:sz="4" w:space="0" w:color="00000A"/>
            </w:tcBorders>
            <w:shd w:val="clear" w:color="auto" w:fill="auto"/>
            <w:vAlign w:val="bottom"/>
          </w:tcPr>
          <w:p w14:paraId="58E3CA1F" w14:textId="77777777" w:rsidR="009C55C7" w:rsidRDefault="009C55C7">
            <w:pPr>
              <w:ind w:left="-143"/>
              <w:jc w:val="right"/>
              <w:rPr>
                <w:b/>
                <w:sz w:val="18"/>
                <w:lang w:val="en-GB"/>
              </w:rPr>
            </w:pPr>
          </w:p>
        </w:tc>
      </w:tr>
    </w:tbl>
    <w:p w14:paraId="36BFEE6D" w14:textId="77777777" w:rsidR="009C55C7" w:rsidRDefault="009C55C7">
      <w:pPr>
        <w:rPr>
          <w:lang w:val="en-GB"/>
        </w:rPr>
      </w:pPr>
    </w:p>
    <w:p w14:paraId="7C2AAF79" w14:textId="77777777" w:rsidR="009C55C7" w:rsidRDefault="006E7CE8">
      <w:pPr>
        <w:pStyle w:val="BodyTextIndent3"/>
        <w:widowControl/>
        <w:outlineLvl w:val="0"/>
        <w:rPr>
          <w:szCs w:val="24"/>
          <w:lang w:val="en-GB"/>
        </w:rPr>
      </w:pPr>
      <w:bookmarkStart w:id="51" w:name="_Toc51733503"/>
      <w:bookmarkStart w:id="52" w:name="_Toc51733502"/>
      <w:bookmarkEnd w:id="51"/>
      <w:bookmarkEnd w:id="52"/>
      <w:r>
        <w:rPr>
          <w:szCs w:val="24"/>
          <w:lang w:val="en-GB"/>
        </w:rPr>
        <w:t>(Comment on extraordinary write-offs, modification of depreciation plans, etc.)</w:t>
      </w:r>
    </w:p>
    <w:p w14:paraId="0C9ABA08" w14:textId="77777777" w:rsidR="009C55C7" w:rsidRDefault="009C55C7">
      <w:pPr>
        <w:jc w:val="both"/>
        <w:rPr>
          <w:bCs/>
          <w:i/>
          <w:lang w:val="en-GB"/>
        </w:rPr>
      </w:pPr>
    </w:p>
    <w:p w14:paraId="26DF8F29" w14:textId="77777777" w:rsidR="009C55C7" w:rsidRDefault="006E7CE8">
      <w:pPr>
        <w:pStyle w:val="BodyTextIndent3"/>
        <w:widowControl/>
        <w:rPr>
          <w:szCs w:val="24"/>
          <w:lang w:val="en-GB"/>
        </w:rPr>
      </w:pPr>
      <w:r>
        <w:rPr>
          <w:szCs w:val="24"/>
          <w:lang w:val="en-GB"/>
        </w:rPr>
        <w:t>(Include a description and accounting value of the pledged assets or real estate with a lien.)</w:t>
      </w:r>
    </w:p>
    <w:p w14:paraId="6983F1F5" w14:textId="77777777" w:rsidR="009C55C7" w:rsidRDefault="009C55C7">
      <w:pPr>
        <w:jc w:val="both"/>
        <w:rPr>
          <w:b/>
          <w:i/>
          <w:lang w:val="en-GB"/>
        </w:rPr>
      </w:pPr>
    </w:p>
    <w:p w14:paraId="05E62A96" w14:textId="77777777" w:rsidR="009C55C7" w:rsidRDefault="006E7CE8">
      <w:pPr>
        <w:jc w:val="both"/>
        <w:rPr>
          <w:b/>
          <w:i/>
          <w:lang w:val="en-GB"/>
        </w:rPr>
      </w:pPr>
      <w:r>
        <w:rPr>
          <w:b/>
          <w:i/>
          <w:lang w:val="en-GB"/>
        </w:rPr>
        <w:t>(If deemed material, present own assets that are not reflected on the face of the balance sheet, such as low value assets and intangible assets.)</w:t>
      </w:r>
    </w:p>
    <w:p w14:paraId="69FC6327" w14:textId="77777777" w:rsidR="009C55C7" w:rsidRDefault="009C55C7">
      <w:pPr>
        <w:jc w:val="both"/>
        <w:rPr>
          <w:b/>
          <w:i/>
          <w:lang w:val="en-GB"/>
        </w:rPr>
      </w:pPr>
    </w:p>
    <w:p w14:paraId="1274C4E2" w14:textId="77777777" w:rsidR="009C55C7" w:rsidRDefault="006E7CE8">
      <w:pPr>
        <w:jc w:val="both"/>
        <w:rPr>
          <w:b/>
          <w:i/>
          <w:lang w:val="en-GB"/>
        </w:rPr>
      </w:pPr>
      <w:r>
        <w:rPr>
          <w:b/>
          <w:i/>
          <w:lang w:val="en-GB"/>
        </w:rPr>
        <w:t>(If deemed material, present third party assets that are reflected on the face of the balance sheet, such as assets held under a contract to lease a business or a part thereof.)</w:t>
      </w:r>
    </w:p>
    <w:p w14:paraId="24B1D34B" w14:textId="77777777" w:rsidR="009C55C7" w:rsidRDefault="009C55C7">
      <w:pPr>
        <w:jc w:val="both"/>
        <w:rPr>
          <w:lang w:val="en-GB"/>
        </w:rPr>
      </w:pPr>
    </w:p>
    <w:p w14:paraId="550398C5" w14:textId="77777777" w:rsidR="009C55C7" w:rsidRDefault="006E7CE8">
      <w:pPr>
        <w:jc w:val="both"/>
        <w:rPr>
          <w:b/>
          <w:i/>
          <w:lang w:val="en-GB"/>
        </w:rPr>
      </w:pPr>
      <w:r>
        <w:rPr>
          <w:b/>
          <w:i/>
          <w:lang w:val="en-GB"/>
        </w:rPr>
        <w:t>(If deemed material, present the aggregate lease value and the aggregate anticipated value of lease payments.)</w:t>
      </w:r>
    </w:p>
    <w:p w14:paraId="0608A412" w14:textId="77777777" w:rsidR="009C55C7" w:rsidRDefault="009C55C7">
      <w:pPr>
        <w:jc w:val="both"/>
        <w:rPr>
          <w:b/>
          <w:i/>
          <w:lang w:val="en-GB"/>
        </w:rPr>
      </w:pPr>
    </w:p>
    <w:p w14:paraId="148B0C9A" w14:textId="77777777" w:rsidR="009C55C7" w:rsidRDefault="006E7CE8">
      <w:pPr>
        <w:pStyle w:val="BodyTextIndent3"/>
        <w:widowControl/>
        <w:rPr>
          <w:szCs w:val="24"/>
          <w:lang w:val="en-GB"/>
        </w:rPr>
      </w:pPr>
      <w:r>
        <w:rPr>
          <w:szCs w:val="24"/>
          <w:lang w:val="en-GB"/>
        </w:rPr>
        <w:t xml:space="preserve">(If the entity entered into transactions which gave rise to a transfer of ownership title to real estate that is subject to registration in the Real Estate Register, and was recognised as of the date that a petition for registration with the Cadastral Office had </w:t>
      </w:r>
      <w:r>
        <w:rPr>
          <w:szCs w:val="24"/>
          <w:lang w:val="en-GB"/>
        </w:rPr>
        <w:lastRenderedPageBreak/>
        <w:t>been delivered, but no change in the Register had been made at the period-end, please describe the conditions underlying legal effectiveness of the registration with the Real Estate Register.)</w:t>
      </w:r>
    </w:p>
    <w:p w14:paraId="356F1D0E" w14:textId="77777777" w:rsidR="009C55C7" w:rsidRDefault="006E7CE8">
      <w:pPr>
        <w:ind w:left="0"/>
        <w:rPr>
          <w:b/>
          <w:szCs w:val="20"/>
          <w:lang w:val="en-GB" w:eastAsia="x-none"/>
        </w:rPr>
      </w:pPr>
      <w:r>
        <w:br w:type="page"/>
      </w:r>
    </w:p>
    <w:p w14:paraId="02BA62E7" w14:textId="77777777" w:rsidR="009C55C7" w:rsidRDefault="006E7CE8">
      <w:pPr>
        <w:pStyle w:val="Heading2"/>
        <w:numPr>
          <w:ilvl w:val="1"/>
          <w:numId w:val="3"/>
        </w:numPr>
        <w:rPr>
          <w:lang w:val="en-GB"/>
        </w:rPr>
      </w:pPr>
      <w:bookmarkStart w:id="53" w:name="_Toc522625171"/>
      <w:r>
        <w:rPr>
          <w:lang w:val="en-GB"/>
        </w:rPr>
        <w:lastRenderedPageBreak/>
        <w:t>Non-Current Financial Assets</w:t>
      </w:r>
      <w:bookmarkEnd w:id="53"/>
      <w:r>
        <w:rPr>
          <w:lang w:val="en-GB"/>
        </w:rPr>
        <w:t xml:space="preserve"> </w:t>
      </w:r>
    </w:p>
    <w:p w14:paraId="4370EFF7" w14:textId="77777777" w:rsidR="009C55C7" w:rsidRDefault="006E7CE8">
      <w:pPr>
        <w:rPr>
          <w:u w:val="single"/>
          <w:lang w:val="en-GB"/>
        </w:rPr>
      </w:pPr>
      <w:r>
        <w:rPr>
          <w:u w:val="single"/>
          <w:lang w:val="en-GB"/>
        </w:rPr>
        <w:t>Equity Investments - subsidiary (controlled entity):</w:t>
      </w:r>
    </w:p>
    <w:p w14:paraId="5EB2AB7A" w14:textId="77777777" w:rsidR="009C55C7" w:rsidRDefault="006E7CE8">
      <w:pPr>
        <w:ind w:left="6480" w:right="-1" w:hanging="101"/>
        <w:jc w:val="right"/>
        <w:rPr>
          <w:sz w:val="18"/>
          <w:lang w:val="en-GB"/>
        </w:rPr>
      </w:pPr>
      <w:bookmarkStart w:id="54" w:name="_Toc51733510"/>
      <w:bookmarkEnd w:id="54"/>
      <w:r>
        <w:rPr>
          <w:sz w:val="18"/>
          <w:lang w:val="en-GB"/>
        </w:rPr>
        <w:t>(CZK ‘000)</w:t>
      </w:r>
    </w:p>
    <w:tbl>
      <w:tblPr>
        <w:tblW w:w="8495"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1524"/>
        <w:gridCol w:w="1443"/>
        <w:gridCol w:w="1463"/>
        <w:gridCol w:w="1504"/>
        <w:gridCol w:w="1516"/>
        <w:gridCol w:w="1045"/>
      </w:tblGrid>
      <w:tr w:rsidR="009C55C7" w14:paraId="1B1A883C" w14:textId="77777777">
        <w:trPr>
          <w:cantSplit/>
          <w:trHeight w:val="262"/>
        </w:trPr>
        <w:tc>
          <w:tcPr>
            <w:tcW w:w="1794" w:type="dxa"/>
            <w:tcBorders>
              <w:top w:val="single" w:sz="4" w:space="0" w:color="00000A"/>
              <w:bottom w:val="single" w:sz="4" w:space="0" w:color="00000A"/>
            </w:tcBorders>
            <w:shd w:val="clear" w:color="auto" w:fill="auto"/>
          </w:tcPr>
          <w:p w14:paraId="07694283" w14:textId="77777777" w:rsidR="009C55C7" w:rsidRDefault="006E7CE8">
            <w:pPr>
              <w:rPr>
                <w:b/>
                <w:sz w:val="18"/>
                <w:lang w:val="en-GB"/>
              </w:rPr>
            </w:pPr>
            <w:r>
              <w:rPr>
                <w:b/>
                <w:sz w:val="18"/>
                <w:lang w:val="en-GB"/>
              </w:rPr>
              <w:t xml:space="preserve">Company’s business name </w:t>
            </w:r>
          </w:p>
        </w:tc>
        <w:tc>
          <w:tcPr>
            <w:tcW w:w="1197" w:type="dxa"/>
            <w:tcBorders>
              <w:top w:val="single" w:sz="4" w:space="0" w:color="00000A"/>
              <w:bottom w:val="single" w:sz="4" w:space="0" w:color="00000A"/>
            </w:tcBorders>
            <w:shd w:val="clear" w:color="auto" w:fill="auto"/>
          </w:tcPr>
          <w:p w14:paraId="6C29513C" w14:textId="77777777" w:rsidR="009C55C7" w:rsidRDefault="006E7CE8">
            <w:pPr>
              <w:rPr>
                <w:b/>
                <w:sz w:val="18"/>
                <w:lang w:val="en-GB"/>
              </w:rPr>
            </w:pPr>
            <w:r>
              <w:rPr>
                <w:b/>
                <w:sz w:val="18"/>
                <w:lang w:val="en-GB"/>
              </w:rPr>
              <w:t xml:space="preserve">Registered office </w:t>
            </w:r>
          </w:p>
        </w:tc>
        <w:tc>
          <w:tcPr>
            <w:tcW w:w="1315" w:type="dxa"/>
            <w:tcBorders>
              <w:top w:val="single" w:sz="4" w:space="0" w:color="00000A"/>
              <w:bottom w:val="single" w:sz="4" w:space="0" w:color="00000A"/>
            </w:tcBorders>
            <w:shd w:val="clear" w:color="auto" w:fill="auto"/>
          </w:tcPr>
          <w:p w14:paraId="081E6D1A" w14:textId="77777777" w:rsidR="009C55C7" w:rsidRDefault="006E7CE8">
            <w:pPr>
              <w:jc w:val="right"/>
              <w:rPr>
                <w:b/>
                <w:sz w:val="18"/>
                <w:lang w:val="en-GB"/>
              </w:rPr>
            </w:pPr>
            <w:r>
              <w:rPr>
                <w:b/>
                <w:sz w:val="18"/>
                <w:lang w:val="en-GB"/>
              </w:rPr>
              <w:t>Equity investment</w:t>
            </w:r>
          </w:p>
        </w:tc>
        <w:tc>
          <w:tcPr>
            <w:tcW w:w="1316" w:type="dxa"/>
            <w:tcBorders>
              <w:top w:val="single" w:sz="4" w:space="0" w:color="00000A"/>
              <w:bottom w:val="single" w:sz="4" w:space="0" w:color="00000A"/>
            </w:tcBorders>
            <w:shd w:val="clear" w:color="auto" w:fill="auto"/>
          </w:tcPr>
          <w:p w14:paraId="124C2D21" w14:textId="77777777" w:rsidR="009C55C7" w:rsidRDefault="006E7CE8">
            <w:pPr>
              <w:jc w:val="right"/>
              <w:rPr>
                <w:b/>
                <w:sz w:val="18"/>
                <w:lang w:val="en-GB"/>
              </w:rPr>
            </w:pPr>
            <w:r>
              <w:rPr>
                <w:b/>
                <w:sz w:val="18"/>
                <w:lang w:val="en-GB"/>
              </w:rPr>
              <w:t>Company’s equity*</w:t>
            </w:r>
          </w:p>
        </w:tc>
        <w:tc>
          <w:tcPr>
            <w:tcW w:w="1676" w:type="dxa"/>
            <w:tcBorders>
              <w:top w:val="single" w:sz="4" w:space="0" w:color="00000A"/>
              <w:bottom w:val="single" w:sz="4" w:space="0" w:color="00000A"/>
            </w:tcBorders>
            <w:shd w:val="clear" w:color="auto" w:fill="auto"/>
          </w:tcPr>
          <w:p w14:paraId="0F6C04B0" w14:textId="77777777" w:rsidR="009C55C7" w:rsidRDefault="006E7CE8">
            <w:pPr>
              <w:jc w:val="right"/>
              <w:rPr>
                <w:b/>
                <w:sz w:val="18"/>
                <w:lang w:val="en-GB"/>
              </w:rPr>
            </w:pPr>
            <w:r>
              <w:rPr>
                <w:b/>
                <w:sz w:val="18"/>
                <w:lang w:val="en-GB"/>
              </w:rPr>
              <w:t xml:space="preserve">Company’s profit/loss* </w:t>
            </w:r>
          </w:p>
        </w:tc>
        <w:tc>
          <w:tcPr>
            <w:tcW w:w="1196" w:type="dxa"/>
            <w:tcBorders>
              <w:top w:val="single" w:sz="4" w:space="0" w:color="00000A"/>
              <w:bottom w:val="single" w:sz="4" w:space="0" w:color="00000A"/>
            </w:tcBorders>
            <w:shd w:val="clear" w:color="auto" w:fill="auto"/>
          </w:tcPr>
          <w:p w14:paraId="3DFC822B" w14:textId="77777777" w:rsidR="009C55C7" w:rsidRDefault="006E7CE8">
            <w:pPr>
              <w:jc w:val="right"/>
              <w:rPr>
                <w:b/>
                <w:sz w:val="18"/>
                <w:lang w:val="en-GB"/>
              </w:rPr>
            </w:pPr>
            <w:r>
              <w:rPr>
                <w:b/>
                <w:sz w:val="18"/>
                <w:lang w:val="en-GB"/>
              </w:rPr>
              <w:t>Net book value</w:t>
            </w:r>
          </w:p>
        </w:tc>
      </w:tr>
      <w:tr w:rsidR="009C55C7" w14:paraId="3C90883E" w14:textId="77777777">
        <w:trPr>
          <w:cantSplit/>
          <w:trHeight w:val="246"/>
        </w:trPr>
        <w:tc>
          <w:tcPr>
            <w:tcW w:w="1794" w:type="dxa"/>
            <w:tcBorders>
              <w:top w:val="single" w:sz="4" w:space="0" w:color="00000A"/>
            </w:tcBorders>
            <w:shd w:val="clear" w:color="auto" w:fill="auto"/>
          </w:tcPr>
          <w:p w14:paraId="63E92CC1" w14:textId="77777777" w:rsidR="009C55C7" w:rsidRDefault="009C55C7">
            <w:pPr>
              <w:rPr>
                <w:sz w:val="18"/>
                <w:lang w:val="en-GB"/>
              </w:rPr>
            </w:pPr>
          </w:p>
        </w:tc>
        <w:tc>
          <w:tcPr>
            <w:tcW w:w="1197" w:type="dxa"/>
            <w:tcBorders>
              <w:top w:val="single" w:sz="4" w:space="0" w:color="00000A"/>
            </w:tcBorders>
            <w:shd w:val="clear" w:color="auto" w:fill="auto"/>
          </w:tcPr>
          <w:p w14:paraId="0366C27B" w14:textId="77777777" w:rsidR="009C55C7" w:rsidRDefault="009C55C7">
            <w:pPr>
              <w:rPr>
                <w:sz w:val="18"/>
                <w:lang w:val="en-GB"/>
              </w:rPr>
            </w:pPr>
          </w:p>
        </w:tc>
        <w:tc>
          <w:tcPr>
            <w:tcW w:w="1315" w:type="dxa"/>
            <w:tcBorders>
              <w:top w:val="single" w:sz="4" w:space="0" w:color="00000A"/>
            </w:tcBorders>
            <w:shd w:val="clear" w:color="auto" w:fill="auto"/>
          </w:tcPr>
          <w:p w14:paraId="183F9E69" w14:textId="77777777" w:rsidR="009C55C7" w:rsidRDefault="009C55C7">
            <w:pPr>
              <w:jc w:val="right"/>
              <w:rPr>
                <w:sz w:val="18"/>
                <w:lang w:val="en-GB"/>
              </w:rPr>
            </w:pPr>
          </w:p>
        </w:tc>
        <w:tc>
          <w:tcPr>
            <w:tcW w:w="1316" w:type="dxa"/>
            <w:tcBorders>
              <w:top w:val="single" w:sz="4" w:space="0" w:color="00000A"/>
            </w:tcBorders>
            <w:shd w:val="clear" w:color="auto" w:fill="auto"/>
          </w:tcPr>
          <w:p w14:paraId="5BACDEAF" w14:textId="77777777" w:rsidR="009C55C7" w:rsidRDefault="009C55C7">
            <w:pPr>
              <w:jc w:val="right"/>
              <w:rPr>
                <w:sz w:val="18"/>
                <w:lang w:val="en-GB"/>
              </w:rPr>
            </w:pPr>
          </w:p>
        </w:tc>
        <w:tc>
          <w:tcPr>
            <w:tcW w:w="1676" w:type="dxa"/>
            <w:tcBorders>
              <w:top w:val="single" w:sz="4" w:space="0" w:color="00000A"/>
            </w:tcBorders>
            <w:shd w:val="clear" w:color="auto" w:fill="auto"/>
          </w:tcPr>
          <w:p w14:paraId="11E7D6CA" w14:textId="77777777" w:rsidR="009C55C7" w:rsidRDefault="009C55C7">
            <w:pPr>
              <w:jc w:val="right"/>
              <w:rPr>
                <w:sz w:val="18"/>
                <w:lang w:val="en-GB"/>
              </w:rPr>
            </w:pPr>
          </w:p>
        </w:tc>
        <w:tc>
          <w:tcPr>
            <w:tcW w:w="1196" w:type="dxa"/>
            <w:tcBorders>
              <w:top w:val="single" w:sz="4" w:space="0" w:color="00000A"/>
            </w:tcBorders>
            <w:shd w:val="clear" w:color="auto" w:fill="auto"/>
          </w:tcPr>
          <w:p w14:paraId="0627B67D" w14:textId="77777777" w:rsidR="009C55C7" w:rsidRDefault="009C55C7">
            <w:pPr>
              <w:jc w:val="right"/>
              <w:rPr>
                <w:sz w:val="18"/>
                <w:lang w:val="en-GB"/>
              </w:rPr>
            </w:pPr>
          </w:p>
        </w:tc>
      </w:tr>
      <w:tr w:rsidR="009C55C7" w14:paraId="12984805" w14:textId="77777777">
        <w:trPr>
          <w:cantSplit/>
          <w:trHeight w:val="262"/>
        </w:trPr>
        <w:tc>
          <w:tcPr>
            <w:tcW w:w="1794" w:type="dxa"/>
            <w:shd w:val="clear" w:color="auto" w:fill="auto"/>
          </w:tcPr>
          <w:p w14:paraId="0FC77A28" w14:textId="77777777" w:rsidR="009C55C7" w:rsidRDefault="009C55C7">
            <w:pPr>
              <w:rPr>
                <w:sz w:val="18"/>
                <w:lang w:val="en-GB"/>
              </w:rPr>
            </w:pPr>
          </w:p>
        </w:tc>
        <w:tc>
          <w:tcPr>
            <w:tcW w:w="1197" w:type="dxa"/>
            <w:shd w:val="clear" w:color="auto" w:fill="auto"/>
          </w:tcPr>
          <w:p w14:paraId="72A61CE1" w14:textId="77777777" w:rsidR="009C55C7" w:rsidRDefault="009C55C7">
            <w:pPr>
              <w:rPr>
                <w:sz w:val="18"/>
                <w:lang w:val="en-GB"/>
              </w:rPr>
            </w:pPr>
          </w:p>
        </w:tc>
        <w:tc>
          <w:tcPr>
            <w:tcW w:w="1315" w:type="dxa"/>
            <w:shd w:val="clear" w:color="auto" w:fill="auto"/>
          </w:tcPr>
          <w:p w14:paraId="69AEE776" w14:textId="77777777" w:rsidR="009C55C7" w:rsidRDefault="009C55C7">
            <w:pPr>
              <w:jc w:val="right"/>
              <w:rPr>
                <w:sz w:val="18"/>
                <w:lang w:val="en-GB"/>
              </w:rPr>
            </w:pPr>
          </w:p>
        </w:tc>
        <w:tc>
          <w:tcPr>
            <w:tcW w:w="1316" w:type="dxa"/>
            <w:shd w:val="clear" w:color="auto" w:fill="auto"/>
          </w:tcPr>
          <w:p w14:paraId="75F2804B" w14:textId="77777777" w:rsidR="009C55C7" w:rsidRDefault="009C55C7">
            <w:pPr>
              <w:jc w:val="right"/>
              <w:rPr>
                <w:sz w:val="18"/>
                <w:lang w:val="en-GB"/>
              </w:rPr>
            </w:pPr>
          </w:p>
        </w:tc>
        <w:tc>
          <w:tcPr>
            <w:tcW w:w="1676" w:type="dxa"/>
            <w:shd w:val="clear" w:color="auto" w:fill="auto"/>
          </w:tcPr>
          <w:p w14:paraId="7330A2B2" w14:textId="77777777" w:rsidR="009C55C7" w:rsidRDefault="009C55C7">
            <w:pPr>
              <w:jc w:val="right"/>
              <w:rPr>
                <w:sz w:val="18"/>
                <w:lang w:val="en-GB"/>
              </w:rPr>
            </w:pPr>
          </w:p>
        </w:tc>
        <w:tc>
          <w:tcPr>
            <w:tcW w:w="1196" w:type="dxa"/>
            <w:shd w:val="clear" w:color="auto" w:fill="auto"/>
          </w:tcPr>
          <w:p w14:paraId="2BDE84C5" w14:textId="77777777" w:rsidR="009C55C7" w:rsidRDefault="009C55C7">
            <w:pPr>
              <w:jc w:val="right"/>
              <w:rPr>
                <w:sz w:val="18"/>
                <w:lang w:val="en-GB"/>
              </w:rPr>
            </w:pPr>
          </w:p>
        </w:tc>
      </w:tr>
      <w:tr w:rsidR="009C55C7" w14:paraId="337E4825" w14:textId="77777777">
        <w:trPr>
          <w:cantSplit/>
          <w:trHeight w:val="246"/>
        </w:trPr>
        <w:tc>
          <w:tcPr>
            <w:tcW w:w="1794" w:type="dxa"/>
            <w:shd w:val="clear" w:color="auto" w:fill="auto"/>
          </w:tcPr>
          <w:p w14:paraId="770FA21C" w14:textId="77777777" w:rsidR="009C55C7" w:rsidRDefault="009C55C7">
            <w:pPr>
              <w:rPr>
                <w:sz w:val="18"/>
                <w:lang w:val="en-GB"/>
              </w:rPr>
            </w:pPr>
          </w:p>
        </w:tc>
        <w:tc>
          <w:tcPr>
            <w:tcW w:w="1197" w:type="dxa"/>
            <w:shd w:val="clear" w:color="auto" w:fill="auto"/>
          </w:tcPr>
          <w:p w14:paraId="2DCAF227" w14:textId="77777777" w:rsidR="009C55C7" w:rsidRDefault="009C55C7">
            <w:pPr>
              <w:rPr>
                <w:sz w:val="18"/>
                <w:lang w:val="en-GB"/>
              </w:rPr>
            </w:pPr>
          </w:p>
        </w:tc>
        <w:tc>
          <w:tcPr>
            <w:tcW w:w="1315" w:type="dxa"/>
            <w:shd w:val="clear" w:color="auto" w:fill="auto"/>
          </w:tcPr>
          <w:p w14:paraId="5DB87DE2" w14:textId="77777777" w:rsidR="009C55C7" w:rsidRDefault="009C55C7">
            <w:pPr>
              <w:jc w:val="right"/>
              <w:rPr>
                <w:sz w:val="18"/>
                <w:lang w:val="en-GB"/>
              </w:rPr>
            </w:pPr>
          </w:p>
        </w:tc>
        <w:tc>
          <w:tcPr>
            <w:tcW w:w="1316" w:type="dxa"/>
            <w:shd w:val="clear" w:color="auto" w:fill="auto"/>
          </w:tcPr>
          <w:p w14:paraId="09C23E64" w14:textId="77777777" w:rsidR="009C55C7" w:rsidRDefault="009C55C7">
            <w:pPr>
              <w:jc w:val="right"/>
              <w:rPr>
                <w:sz w:val="18"/>
                <w:lang w:val="en-GB"/>
              </w:rPr>
            </w:pPr>
          </w:p>
        </w:tc>
        <w:tc>
          <w:tcPr>
            <w:tcW w:w="1676" w:type="dxa"/>
            <w:shd w:val="clear" w:color="auto" w:fill="auto"/>
          </w:tcPr>
          <w:p w14:paraId="7BE03C65" w14:textId="77777777" w:rsidR="009C55C7" w:rsidRDefault="009C55C7">
            <w:pPr>
              <w:jc w:val="right"/>
              <w:rPr>
                <w:sz w:val="18"/>
                <w:lang w:val="en-GB"/>
              </w:rPr>
            </w:pPr>
          </w:p>
        </w:tc>
        <w:tc>
          <w:tcPr>
            <w:tcW w:w="1196" w:type="dxa"/>
            <w:shd w:val="clear" w:color="auto" w:fill="auto"/>
          </w:tcPr>
          <w:p w14:paraId="6479E620" w14:textId="77777777" w:rsidR="009C55C7" w:rsidRDefault="009C55C7">
            <w:pPr>
              <w:jc w:val="right"/>
              <w:rPr>
                <w:sz w:val="18"/>
                <w:lang w:val="en-GB"/>
              </w:rPr>
            </w:pPr>
          </w:p>
        </w:tc>
      </w:tr>
      <w:tr w:rsidR="009C55C7" w14:paraId="2AD8F7FC" w14:textId="77777777">
        <w:trPr>
          <w:cantSplit/>
          <w:trHeight w:val="262"/>
        </w:trPr>
        <w:tc>
          <w:tcPr>
            <w:tcW w:w="1794" w:type="dxa"/>
            <w:tcBorders>
              <w:bottom w:val="single" w:sz="4" w:space="0" w:color="00000A"/>
            </w:tcBorders>
            <w:shd w:val="clear" w:color="auto" w:fill="auto"/>
          </w:tcPr>
          <w:p w14:paraId="0EA28A36" w14:textId="77777777" w:rsidR="009C55C7" w:rsidRDefault="009C55C7">
            <w:pPr>
              <w:rPr>
                <w:sz w:val="18"/>
                <w:lang w:val="en-GB"/>
              </w:rPr>
            </w:pPr>
          </w:p>
        </w:tc>
        <w:tc>
          <w:tcPr>
            <w:tcW w:w="1197" w:type="dxa"/>
            <w:tcBorders>
              <w:bottom w:val="single" w:sz="4" w:space="0" w:color="00000A"/>
            </w:tcBorders>
            <w:shd w:val="clear" w:color="auto" w:fill="auto"/>
          </w:tcPr>
          <w:p w14:paraId="0C9CFA22" w14:textId="77777777" w:rsidR="009C55C7" w:rsidRDefault="009C55C7">
            <w:pPr>
              <w:rPr>
                <w:sz w:val="18"/>
                <w:lang w:val="en-GB"/>
              </w:rPr>
            </w:pPr>
          </w:p>
        </w:tc>
        <w:tc>
          <w:tcPr>
            <w:tcW w:w="1315" w:type="dxa"/>
            <w:tcBorders>
              <w:bottom w:val="single" w:sz="4" w:space="0" w:color="00000A"/>
            </w:tcBorders>
            <w:shd w:val="clear" w:color="auto" w:fill="auto"/>
          </w:tcPr>
          <w:p w14:paraId="7D34ACE2" w14:textId="77777777" w:rsidR="009C55C7" w:rsidRDefault="009C55C7">
            <w:pPr>
              <w:jc w:val="right"/>
              <w:rPr>
                <w:sz w:val="18"/>
                <w:lang w:val="en-GB"/>
              </w:rPr>
            </w:pPr>
          </w:p>
        </w:tc>
        <w:tc>
          <w:tcPr>
            <w:tcW w:w="1316" w:type="dxa"/>
            <w:tcBorders>
              <w:bottom w:val="single" w:sz="4" w:space="0" w:color="00000A"/>
            </w:tcBorders>
            <w:shd w:val="clear" w:color="auto" w:fill="auto"/>
          </w:tcPr>
          <w:p w14:paraId="68D965B1" w14:textId="77777777" w:rsidR="009C55C7" w:rsidRDefault="009C55C7">
            <w:pPr>
              <w:jc w:val="right"/>
              <w:rPr>
                <w:sz w:val="18"/>
                <w:lang w:val="en-GB"/>
              </w:rPr>
            </w:pPr>
          </w:p>
        </w:tc>
        <w:tc>
          <w:tcPr>
            <w:tcW w:w="1676" w:type="dxa"/>
            <w:tcBorders>
              <w:bottom w:val="single" w:sz="4" w:space="0" w:color="00000A"/>
            </w:tcBorders>
            <w:shd w:val="clear" w:color="auto" w:fill="auto"/>
          </w:tcPr>
          <w:p w14:paraId="771F206C" w14:textId="77777777" w:rsidR="009C55C7" w:rsidRDefault="009C55C7">
            <w:pPr>
              <w:jc w:val="right"/>
              <w:rPr>
                <w:sz w:val="18"/>
                <w:lang w:val="en-GB"/>
              </w:rPr>
            </w:pPr>
          </w:p>
        </w:tc>
        <w:tc>
          <w:tcPr>
            <w:tcW w:w="1196" w:type="dxa"/>
            <w:tcBorders>
              <w:bottom w:val="single" w:sz="4" w:space="0" w:color="00000A"/>
            </w:tcBorders>
            <w:shd w:val="clear" w:color="auto" w:fill="auto"/>
          </w:tcPr>
          <w:p w14:paraId="002BC95F" w14:textId="77777777" w:rsidR="009C55C7" w:rsidRDefault="009C55C7">
            <w:pPr>
              <w:jc w:val="right"/>
              <w:rPr>
                <w:sz w:val="18"/>
                <w:lang w:val="en-GB"/>
              </w:rPr>
            </w:pPr>
          </w:p>
        </w:tc>
      </w:tr>
      <w:tr w:rsidR="009C55C7" w14:paraId="4A44D5E2" w14:textId="77777777">
        <w:trPr>
          <w:cantSplit/>
          <w:trHeight w:val="246"/>
        </w:trPr>
        <w:tc>
          <w:tcPr>
            <w:tcW w:w="1794" w:type="dxa"/>
            <w:tcBorders>
              <w:top w:val="single" w:sz="4" w:space="0" w:color="00000A"/>
              <w:bottom w:val="double" w:sz="4" w:space="0" w:color="00000A"/>
            </w:tcBorders>
            <w:shd w:val="clear" w:color="auto" w:fill="auto"/>
          </w:tcPr>
          <w:p w14:paraId="60AE5A69" w14:textId="77777777" w:rsidR="009C55C7" w:rsidRDefault="006E7CE8">
            <w:pPr>
              <w:rPr>
                <w:b/>
                <w:sz w:val="18"/>
                <w:lang w:val="en-GB"/>
              </w:rPr>
            </w:pPr>
            <w:r>
              <w:rPr>
                <w:b/>
                <w:sz w:val="18"/>
                <w:lang w:val="en-GB"/>
              </w:rPr>
              <w:t>Total</w:t>
            </w:r>
          </w:p>
        </w:tc>
        <w:tc>
          <w:tcPr>
            <w:tcW w:w="1197" w:type="dxa"/>
            <w:tcBorders>
              <w:top w:val="single" w:sz="4" w:space="0" w:color="00000A"/>
              <w:bottom w:val="double" w:sz="4" w:space="0" w:color="00000A"/>
            </w:tcBorders>
            <w:shd w:val="clear" w:color="auto" w:fill="auto"/>
          </w:tcPr>
          <w:p w14:paraId="1BCF4A89" w14:textId="77777777" w:rsidR="009C55C7" w:rsidRDefault="009C55C7">
            <w:pPr>
              <w:rPr>
                <w:b/>
                <w:sz w:val="18"/>
                <w:lang w:val="en-GB"/>
              </w:rPr>
            </w:pPr>
          </w:p>
        </w:tc>
        <w:tc>
          <w:tcPr>
            <w:tcW w:w="1315" w:type="dxa"/>
            <w:tcBorders>
              <w:top w:val="single" w:sz="4" w:space="0" w:color="00000A"/>
              <w:bottom w:val="double" w:sz="4" w:space="0" w:color="00000A"/>
            </w:tcBorders>
            <w:shd w:val="clear" w:color="auto" w:fill="auto"/>
          </w:tcPr>
          <w:p w14:paraId="7A6B1BD2" w14:textId="77777777" w:rsidR="009C55C7" w:rsidRDefault="009C55C7">
            <w:pPr>
              <w:jc w:val="right"/>
              <w:rPr>
                <w:b/>
                <w:sz w:val="18"/>
                <w:lang w:val="en-GB"/>
              </w:rPr>
            </w:pPr>
          </w:p>
        </w:tc>
        <w:tc>
          <w:tcPr>
            <w:tcW w:w="1316" w:type="dxa"/>
            <w:tcBorders>
              <w:top w:val="single" w:sz="4" w:space="0" w:color="00000A"/>
              <w:bottom w:val="double" w:sz="4" w:space="0" w:color="00000A"/>
            </w:tcBorders>
            <w:shd w:val="clear" w:color="auto" w:fill="auto"/>
          </w:tcPr>
          <w:p w14:paraId="7A172E03" w14:textId="77777777" w:rsidR="009C55C7" w:rsidRDefault="009C55C7">
            <w:pPr>
              <w:jc w:val="right"/>
              <w:rPr>
                <w:b/>
                <w:sz w:val="18"/>
                <w:lang w:val="en-GB"/>
              </w:rPr>
            </w:pPr>
          </w:p>
        </w:tc>
        <w:tc>
          <w:tcPr>
            <w:tcW w:w="1676" w:type="dxa"/>
            <w:tcBorders>
              <w:top w:val="single" w:sz="4" w:space="0" w:color="00000A"/>
              <w:bottom w:val="double" w:sz="4" w:space="0" w:color="00000A"/>
            </w:tcBorders>
            <w:shd w:val="clear" w:color="auto" w:fill="auto"/>
          </w:tcPr>
          <w:p w14:paraId="664D2A7D" w14:textId="77777777" w:rsidR="009C55C7" w:rsidRDefault="009C55C7">
            <w:pPr>
              <w:jc w:val="right"/>
              <w:rPr>
                <w:b/>
                <w:sz w:val="18"/>
                <w:lang w:val="en-GB"/>
              </w:rPr>
            </w:pPr>
          </w:p>
        </w:tc>
        <w:tc>
          <w:tcPr>
            <w:tcW w:w="1196" w:type="dxa"/>
            <w:tcBorders>
              <w:top w:val="single" w:sz="4" w:space="0" w:color="00000A"/>
              <w:bottom w:val="double" w:sz="4" w:space="0" w:color="00000A"/>
            </w:tcBorders>
            <w:shd w:val="clear" w:color="auto" w:fill="auto"/>
          </w:tcPr>
          <w:p w14:paraId="3963F1ED" w14:textId="77777777" w:rsidR="009C55C7" w:rsidRDefault="009C55C7">
            <w:pPr>
              <w:jc w:val="right"/>
              <w:rPr>
                <w:b/>
                <w:sz w:val="18"/>
                <w:lang w:val="en-GB"/>
              </w:rPr>
            </w:pPr>
          </w:p>
        </w:tc>
      </w:tr>
    </w:tbl>
    <w:p w14:paraId="4DCE0F33" w14:textId="77777777" w:rsidR="009C55C7" w:rsidRDefault="006E7CE8">
      <w:pPr>
        <w:rPr>
          <w:b/>
          <w:i/>
          <w:sz w:val="18"/>
          <w:szCs w:val="18"/>
          <w:lang w:val="en-GB"/>
        </w:rPr>
      </w:pPr>
      <w:r>
        <w:rPr>
          <w:sz w:val="18"/>
          <w:szCs w:val="18"/>
          <w:lang w:val="en-GB"/>
        </w:rPr>
        <w:t xml:space="preserve">* Figures from the </w:t>
      </w:r>
      <w:r>
        <w:rPr>
          <w:b/>
          <w:i/>
          <w:sz w:val="18"/>
          <w:szCs w:val="18"/>
          <w:lang w:val="en-GB"/>
        </w:rPr>
        <w:t xml:space="preserve">unaudited </w:t>
      </w:r>
      <w:r>
        <w:rPr>
          <w:sz w:val="18"/>
          <w:szCs w:val="18"/>
          <w:lang w:val="en-GB"/>
        </w:rPr>
        <w:t xml:space="preserve">financial statements for the year ended </w:t>
      </w:r>
      <w:r>
        <w:rPr>
          <w:b/>
          <w:i/>
          <w:sz w:val="18"/>
          <w:szCs w:val="18"/>
          <w:lang w:val="en-GB"/>
        </w:rPr>
        <w:t>31 December 2018</w:t>
      </w:r>
    </w:p>
    <w:p w14:paraId="7529F808" w14:textId="77777777" w:rsidR="009C55C7" w:rsidRDefault="009C55C7">
      <w:pPr>
        <w:rPr>
          <w:lang w:val="en-GB"/>
        </w:rPr>
      </w:pPr>
      <w:bookmarkStart w:id="55" w:name="_Toc79830190"/>
      <w:bookmarkEnd w:id="55"/>
    </w:p>
    <w:p w14:paraId="661D494F" w14:textId="77777777" w:rsidR="009C55C7" w:rsidRDefault="006E7CE8">
      <w:pPr>
        <w:rPr>
          <w:u w:val="single"/>
          <w:lang w:val="en-GB"/>
        </w:rPr>
      </w:pPr>
      <w:bookmarkStart w:id="56" w:name="_Toc53393330"/>
      <w:bookmarkStart w:id="57" w:name="_Toc40579620"/>
      <w:bookmarkEnd w:id="56"/>
      <w:bookmarkEnd w:id="57"/>
      <w:r>
        <w:rPr>
          <w:u w:val="single"/>
          <w:lang w:val="en-GB"/>
        </w:rPr>
        <w:t xml:space="preserve">Equity Investments in Associates: </w:t>
      </w:r>
    </w:p>
    <w:p w14:paraId="0C924607" w14:textId="77777777" w:rsidR="009C55C7" w:rsidRDefault="006E7CE8">
      <w:pPr>
        <w:ind w:left="6480" w:right="-1" w:hanging="101"/>
        <w:jc w:val="right"/>
        <w:rPr>
          <w:sz w:val="18"/>
          <w:lang w:val="en-GB"/>
        </w:rPr>
      </w:pPr>
      <w:r>
        <w:rPr>
          <w:sz w:val="18"/>
          <w:lang w:val="en-GB"/>
        </w:rPr>
        <w:t>(CZK ‘000)</w:t>
      </w:r>
    </w:p>
    <w:tbl>
      <w:tblPr>
        <w:tblW w:w="8481"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1517"/>
        <w:gridCol w:w="1443"/>
        <w:gridCol w:w="1463"/>
        <w:gridCol w:w="1504"/>
        <w:gridCol w:w="1512"/>
        <w:gridCol w:w="1042"/>
      </w:tblGrid>
      <w:tr w:rsidR="009C55C7" w14:paraId="60ECC2CF" w14:textId="77777777">
        <w:trPr>
          <w:cantSplit/>
          <w:trHeight w:val="221"/>
        </w:trPr>
        <w:tc>
          <w:tcPr>
            <w:tcW w:w="1792" w:type="dxa"/>
            <w:tcBorders>
              <w:top w:val="single" w:sz="4" w:space="0" w:color="00000A"/>
              <w:bottom w:val="single" w:sz="4" w:space="0" w:color="00000A"/>
            </w:tcBorders>
            <w:shd w:val="clear" w:color="auto" w:fill="auto"/>
          </w:tcPr>
          <w:p w14:paraId="6295245A" w14:textId="77777777" w:rsidR="009C55C7" w:rsidRDefault="006E7CE8">
            <w:pPr>
              <w:rPr>
                <w:b/>
                <w:sz w:val="18"/>
                <w:lang w:val="en-GB"/>
              </w:rPr>
            </w:pPr>
            <w:r>
              <w:rPr>
                <w:b/>
                <w:sz w:val="18"/>
                <w:lang w:val="en-GB"/>
              </w:rPr>
              <w:t>Company’s business name</w:t>
            </w:r>
          </w:p>
        </w:tc>
        <w:tc>
          <w:tcPr>
            <w:tcW w:w="1194" w:type="dxa"/>
            <w:tcBorders>
              <w:top w:val="single" w:sz="4" w:space="0" w:color="00000A"/>
              <w:bottom w:val="single" w:sz="4" w:space="0" w:color="00000A"/>
            </w:tcBorders>
            <w:shd w:val="clear" w:color="auto" w:fill="auto"/>
          </w:tcPr>
          <w:p w14:paraId="0EA0782D" w14:textId="77777777" w:rsidR="009C55C7" w:rsidRDefault="006E7CE8">
            <w:pPr>
              <w:rPr>
                <w:b/>
                <w:sz w:val="18"/>
                <w:lang w:val="en-GB"/>
              </w:rPr>
            </w:pPr>
            <w:r>
              <w:rPr>
                <w:b/>
                <w:sz w:val="18"/>
                <w:lang w:val="en-GB"/>
              </w:rPr>
              <w:t>Registered office</w:t>
            </w:r>
          </w:p>
        </w:tc>
        <w:tc>
          <w:tcPr>
            <w:tcW w:w="1313" w:type="dxa"/>
            <w:tcBorders>
              <w:top w:val="single" w:sz="4" w:space="0" w:color="00000A"/>
              <w:bottom w:val="single" w:sz="4" w:space="0" w:color="00000A"/>
            </w:tcBorders>
            <w:shd w:val="clear" w:color="auto" w:fill="auto"/>
          </w:tcPr>
          <w:p w14:paraId="3D2F03E8" w14:textId="77777777" w:rsidR="009C55C7" w:rsidRDefault="006E7CE8">
            <w:pPr>
              <w:jc w:val="right"/>
              <w:rPr>
                <w:b/>
                <w:sz w:val="18"/>
                <w:lang w:val="en-GB"/>
              </w:rPr>
            </w:pPr>
            <w:r>
              <w:rPr>
                <w:b/>
                <w:sz w:val="18"/>
                <w:lang w:val="en-GB"/>
              </w:rPr>
              <w:t>Equity investment</w:t>
            </w:r>
          </w:p>
        </w:tc>
        <w:tc>
          <w:tcPr>
            <w:tcW w:w="1314" w:type="dxa"/>
            <w:tcBorders>
              <w:top w:val="single" w:sz="4" w:space="0" w:color="00000A"/>
              <w:bottom w:val="single" w:sz="4" w:space="0" w:color="00000A"/>
            </w:tcBorders>
            <w:shd w:val="clear" w:color="auto" w:fill="auto"/>
          </w:tcPr>
          <w:p w14:paraId="4FB59F8A" w14:textId="77777777" w:rsidR="009C55C7" w:rsidRDefault="006E7CE8">
            <w:pPr>
              <w:jc w:val="right"/>
              <w:rPr>
                <w:b/>
                <w:sz w:val="18"/>
                <w:lang w:val="en-GB"/>
              </w:rPr>
            </w:pPr>
            <w:r>
              <w:rPr>
                <w:b/>
                <w:sz w:val="18"/>
                <w:lang w:val="en-GB"/>
              </w:rPr>
              <w:t>Company’s equity*</w:t>
            </w:r>
          </w:p>
        </w:tc>
        <w:tc>
          <w:tcPr>
            <w:tcW w:w="1673" w:type="dxa"/>
            <w:tcBorders>
              <w:top w:val="single" w:sz="4" w:space="0" w:color="00000A"/>
              <w:bottom w:val="single" w:sz="4" w:space="0" w:color="00000A"/>
            </w:tcBorders>
            <w:shd w:val="clear" w:color="auto" w:fill="auto"/>
          </w:tcPr>
          <w:p w14:paraId="05B65D2F" w14:textId="77777777" w:rsidR="009C55C7" w:rsidRDefault="006E7CE8">
            <w:pPr>
              <w:jc w:val="right"/>
              <w:rPr>
                <w:b/>
                <w:sz w:val="18"/>
                <w:lang w:val="en-GB"/>
              </w:rPr>
            </w:pPr>
            <w:r>
              <w:rPr>
                <w:b/>
                <w:sz w:val="18"/>
                <w:lang w:val="en-GB"/>
              </w:rPr>
              <w:t xml:space="preserve">Company’s profit/loss* </w:t>
            </w:r>
          </w:p>
        </w:tc>
        <w:tc>
          <w:tcPr>
            <w:tcW w:w="1194" w:type="dxa"/>
            <w:tcBorders>
              <w:top w:val="single" w:sz="4" w:space="0" w:color="00000A"/>
              <w:bottom w:val="single" w:sz="4" w:space="0" w:color="00000A"/>
            </w:tcBorders>
            <w:shd w:val="clear" w:color="auto" w:fill="auto"/>
          </w:tcPr>
          <w:p w14:paraId="402184B4" w14:textId="77777777" w:rsidR="009C55C7" w:rsidRDefault="006E7CE8">
            <w:pPr>
              <w:jc w:val="right"/>
              <w:rPr>
                <w:b/>
                <w:sz w:val="18"/>
                <w:lang w:val="en-GB"/>
              </w:rPr>
            </w:pPr>
            <w:r>
              <w:rPr>
                <w:b/>
                <w:sz w:val="18"/>
                <w:lang w:val="en-GB"/>
              </w:rPr>
              <w:t>Net book value</w:t>
            </w:r>
          </w:p>
        </w:tc>
      </w:tr>
      <w:tr w:rsidR="009C55C7" w14:paraId="0C89624E" w14:textId="77777777">
        <w:trPr>
          <w:cantSplit/>
          <w:trHeight w:val="206"/>
        </w:trPr>
        <w:tc>
          <w:tcPr>
            <w:tcW w:w="1792" w:type="dxa"/>
            <w:tcBorders>
              <w:top w:val="single" w:sz="4" w:space="0" w:color="00000A"/>
            </w:tcBorders>
            <w:shd w:val="clear" w:color="auto" w:fill="auto"/>
          </w:tcPr>
          <w:p w14:paraId="75FA5BBC" w14:textId="77777777" w:rsidR="009C55C7" w:rsidRDefault="009C55C7">
            <w:pPr>
              <w:rPr>
                <w:sz w:val="18"/>
                <w:lang w:val="en-GB"/>
              </w:rPr>
            </w:pPr>
          </w:p>
        </w:tc>
        <w:tc>
          <w:tcPr>
            <w:tcW w:w="1194" w:type="dxa"/>
            <w:tcBorders>
              <w:top w:val="single" w:sz="4" w:space="0" w:color="00000A"/>
            </w:tcBorders>
            <w:shd w:val="clear" w:color="auto" w:fill="auto"/>
          </w:tcPr>
          <w:p w14:paraId="209E21A7" w14:textId="77777777" w:rsidR="009C55C7" w:rsidRDefault="009C55C7">
            <w:pPr>
              <w:rPr>
                <w:sz w:val="18"/>
                <w:lang w:val="en-GB"/>
              </w:rPr>
            </w:pPr>
          </w:p>
        </w:tc>
        <w:tc>
          <w:tcPr>
            <w:tcW w:w="1313" w:type="dxa"/>
            <w:tcBorders>
              <w:top w:val="single" w:sz="4" w:space="0" w:color="00000A"/>
            </w:tcBorders>
            <w:shd w:val="clear" w:color="auto" w:fill="auto"/>
          </w:tcPr>
          <w:p w14:paraId="6D7DBBF0" w14:textId="77777777" w:rsidR="009C55C7" w:rsidRDefault="009C55C7">
            <w:pPr>
              <w:jc w:val="right"/>
              <w:rPr>
                <w:sz w:val="18"/>
                <w:lang w:val="en-GB"/>
              </w:rPr>
            </w:pPr>
          </w:p>
        </w:tc>
        <w:tc>
          <w:tcPr>
            <w:tcW w:w="1314" w:type="dxa"/>
            <w:tcBorders>
              <w:top w:val="single" w:sz="4" w:space="0" w:color="00000A"/>
            </w:tcBorders>
            <w:shd w:val="clear" w:color="auto" w:fill="auto"/>
          </w:tcPr>
          <w:p w14:paraId="0B9FCFD7" w14:textId="77777777" w:rsidR="009C55C7" w:rsidRDefault="009C55C7">
            <w:pPr>
              <w:jc w:val="right"/>
              <w:rPr>
                <w:sz w:val="18"/>
                <w:lang w:val="en-GB"/>
              </w:rPr>
            </w:pPr>
          </w:p>
        </w:tc>
        <w:tc>
          <w:tcPr>
            <w:tcW w:w="1673" w:type="dxa"/>
            <w:tcBorders>
              <w:top w:val="single" w:sz="4" w:space="0" w:color="00000A"/>
            </w:tcBorders>
            <w:shd w:val="clear" w:color="auto" w:fill="auto"/>
          </w:tcPr>
          <w:p w14:paraId="0CF52315" w14:textId="77777777" w:rsidR="009C55C7" w:rsidRDefault="009C55C7">
            <w:pPr>
              <w:jc w:val="right"/>
              <w:rPr>
                <w:sz w:val="18"/>
                <w:lang w:val="en-GB"/>
              </w:rPr>
            </w:pPr>
          </w:p>
        </w:tc>
        <w:tc>
          <w:tcPr>
            <w:tcW w:w="1194" w:type="dxa"/>
            <w:tcBorders>
              <w:top w:val="single" w:sz="4" w:space="0" w:color="00000A"/>
            </w:tcBorders>
            <w:shd w:val="clear" w:color="auto" w:fill="auto"/>
          </w:tcPr>
          <w:p w14:paraId="334F840B" w14:textId="77777777" w:rsidR="009C55C7" w:rsidRDefault="009C55C7">
            <w:pPr>
              <w:jc w:val="right"/>
              <w:rPr>
                <w:sz w:val="18"/>
                <w:lang w:val="en-GB"/>
              </w:rPr>
            </w:pPr>
          </w:p>
        </w:tc>
      </w:tr>
      <w:tr w:rsidR="009C55C7" w14:paraId="5580B240" w14:textId="77777777">
        <w:trPr>
          <w:cantSplit/>
          <w:trHeight w:val="206"/>
        </w:trPr>
        <w:tc>
          <w:tcPr>
            <w:tcW w:w="1792" w:type="dxa"/>
            <w:shd w:val="clear" w:color="auto" w:fill="auto"/>
          </w:tcPr>
          <w:p w14:paraId="0D8D08AE" w14:textId="77777777" w:rsidR="009C55C7" w:rsidRDefault="009C55C7">
            <w:pPr>
              <w:rPr>
                <w:sz w:val="18"/>
                <w:lang w:val="en-GB"/>
              </w:rPr>
            </w:pPr>
          </w:p>
        </w:tc>
        <w:tc>
          <w:tcPr>
            <w:tcW w:w="1194" w:type="dxa"/>
            <w:shd w:val="clear" w:color="auto" w:fill="auto"/>
          </w:tcPr>
          <w:p w14:paraId="7692B37B" w14:textId="77777777" w:rsidR="009C55C7" w:rsidRDefault="009C55C7">
            <w:pPr>
              <w:rPr>
                <w:sz w:val="18"/>
                <w:lang w:val="en-GB"/>
              </w:rPr>
            </w:pPr>
          </w:p>
        </w:tc>
        <w:tc>
          <w:tcPr>
            <w:tcW w:w="1313" w:type="dxa"/>
            <w:shd w:val="clear" w:color="auto" w:fill="auto"/>
          </w:tcPr>
          <w:p w14:paraId="74FC5F54" w14:textId="77777777" w:rsidR="009C55C7" w:rsidRDefault="009C55C7">
            <w:pPr>
              <w:jc w:val="right"/>
              <w:rPr>
                <w:sz w:val="18"/>
                <w:lang w:val="en-GB"/>
              </w:rPr>
            </w:pPr>
          </w:p>
        </w:tc>
        <w:tc>
          <w:tcPr>
            <w:tcW w:w="1314" w:type="dxa"/>
            <w:shd w:val="clear" w:color="auto" w:fill="auto"/>
          </w:tcPr>
          <w:p w14:paraId="10E21E38" w14:textId="77777777" w:rsidR="009C55C7" w:rsidRDefault="009C55C7">
            <w:pPr>
              <w:jc w:val="right"/>
              <w:rPr>
                <w:sz w:val="18"/>
                <w:lang w:val="en-GB"/>
              </w:rPr>
            </w:pPr>
          </w:p>
        </w:tc>
        <w:tc>
          <w:tcPr>
            <w:tcW w:w="1673" w:type="dxa"/>
            <w:shd w:val="clear" w:color="auto" w:fill="auto"/>
          </w:tcPr>
          <w:p w14:paraId="4DADF1D5" w14:textId="77777777" w:rsidR="009C55C7" w:rsidRDefault="009C55C7">
            <w:pPr>
              <w:jc w:val="right"/>
              <w:rPr>
                <w:sz w:val="18"/>
                <w:lang w:val="en-GB"/>
              </w:rPr>
            </w:pPr>
          </w:p>
        </w:tc>
        <w:tc>
          <w:tcPr>
            <w:tcW w:w="1194" w:type="dxa"/>
            <w:shd w:val="clear" w:color="auto" w:fill="auto"/>
          </w:tcPr>
          <w:p w14:paraId="252347A8" w14:textId="77777777" w:rsidR="009C55C7" w:rsidRDefault="009C55C7">
            <w:pPr>
              <w:jc w:val="right"/>
              <w:rPr>
                <w:sz w:val="18"/>
                <w:lang w:val="en-GB"/>
              </w:rPr>
            </w:pPr>
          </w:p>
        </w:tc>
      </w:tr>
      <w:tr w:rsidR="009C55C7" w14:paraId="08EE2827" w14:textId="77777777">
        <w:trPr>
          <w:cantSplit/>
          <w:trHeight w:val="221"/>
        </w:trPr>
        <w:tc>
          <w:tcPr>
            <w:tcW w:w="1792" w:type="dxa"/>
            <w:shd w:val="clear" w:color="auto" w:fill="auto"/>
          </w:tcPr>
          <w:p w14:paraId="45432042" w14:textId="77777777" w:rsidR="009C55C7" w:rsidRDefault="009C55C7">
            <w:pPr>
              <w:rPr>
                <w:sz w:val="18"/>
                <w:lang w:val="en-GB"/>
              </w:rPr>
            </w:pPr>
          </w:p>
        </w:tc>
        <w:tc>
          <w:tcPr>
            <w:tcW w:w="1194" w:type="dxa"/>
            <w:shd w:val="clear" w:color="auto" w:fill="auto"/>
          </w:tcPr>
          <w:p w14:paraId="3B396A1B" w14:textId="77777777" w:rsidR="009C55C7" w:rsidRDefault="009C55C7">
            <w:pPr>
              <w:rPr>
                <w:sz w:val="18"/>
                <w:lang w:val="en-GB"/>
              </w:rPr>
            </w:pPr>
          </w:p>
        </w:tc>
        <w:tc>
          <w:tcPr>
            <w:tcW w:w="1313" w:type="dxa"/>
            <w:shd w:val="clear" w:color="auto" w:fill="auto"/>
          </w:tcPr>
          <w:p w14:paraId="24A85764" w14:textId="77777777" w:rsidR="009C55C7" w:rsidRDefault="009C55C7">
            <w:pPr>
              <w:jc w:val="right"/>
              <w:rPr>
                <w:sz w:val="18"/>
                <w:lang w:val="en-GB"/>
              </w:rPr>
            </w:pPr>
          </w:p>
        </w:tc>
        <w:tc>
          <w:tcPr>
            <w:tcW w:w="1314" w:type="dxa"/>
            <w:shd w:val="clear" w:color="auto" w:fill="auto"/>
          </w:tcPr>
          <w:p w14:paraId="692D590A" w14:textId="77777777" w:rsidR="009C55C7" w:rsidRDefault="009C55C7">
            <w:pPr>
              <w:jc w:val="right"/>
              <w:rPr>
                <w:sz w:val="18"/>
                <w:lang w:val="en-GB"/>
              </w:rPr>
            </w:pPr>
          </w:p>
        </w:tc>
        <w:tc>
          <w:tcPr>
            <w:tcW w:w="1673" w:type="dxa"/>
            <w:shd w:val="clear" w:color="auto" w:fill="auto"/>
          </w:tcPr>
          <w:p w14:paraId="0BBDB9F0" w14:textId="77777777" w:rsidR="009C55C7" w:rsidRDefault="009C55C7">
            <w:pPr>
              <w:jc w:val="right"/>
              <w:rPr>
                <w:sz w:val="18"/>
                <w:lang w:val="en-GB"/>
              </w:rPr>
            </w:pPr>
          </w:p>
        </w:tc>
        <w:tc>
          <w:tcPr>
            <w:tcW w:w="1194" w:type="dxa"/>
            <w:shd w:val="clear" w:color="auto" w:fill="auto"/>
          </w:tcPr>
          <w:p w14:paraId="0892F5D9" w14:textId="77777777" w:rsidR="009C55C7" w:rsidRDefault="009C55C7">
            <w:pPr>
              <w:jc w:val="right"/>
              <w:rPr>
                <w:sz w:val="18"/>
                <w:lang w:val="en-GB"/>
              </w:rPr>
            </w:pPr>
          </w:p>
        </w:tc>
      </w:tr>
      <w:tr w:rsidR="009C55C7" w14:paraId="42A4927F" w14:textId="77777777">
        <w:trPr>
          <w:cantSplit/>
          <w:trHeight w:val="206"/>
        </w:trPr>
        <w:tc>
          <w:tcPr>
            <w:tcW w:w="1792" w:type="dxa"/>
            <w:tcBorders>
              <w:bottom w:val="single" w:sz="4" w:space="0" w:color="00000A"/>
            </w:tcBorders>
            <w:shd w:val="clear" w:color="auto" w:fill="auto"/>
          </w:tcPr>
          <w:p w14:paraId="33871AFD" w14:textId="77777777" w:rsidR="009C55C7" w:rsidRDefault="009C55C7">
            <w:pPr>
              <w:rPr>
                <w:sz w:val="18"/>
                <w:lang w:val="en-GB"/>
              </w:rPr>
            </w:pPr>
          </w:p>
        </w:tc>
        <w:tc>
          <w:tcPr>
            <w:tcW w:w="1194" w:type="dxa"/>
            <w:tcBorders>
              <w:bottom w:val="single" w:sz="4" w:space="0" w:color="00000A"/>
            </w:tcBorders>
            <w:shd w:val="clear" w:color="auto" w:fill="auto"/>
          </w:tcPr>
          <w:p w14:paraId="612325F0" w14:textId="77777777" w:rsidR="009C55C7" w:rsidRDefault="009C55C7">
            <w:pPr>
              <w:rPr>
                <w:sz w:val="18"/>
                <w:lang w:val="en-GB"/>
              </w:rPr>
            </w:pPr>
          </w:p>
        </w:tc>
        <w:tc>
          <w:tcPr>
            <w:tcW w:w="1313" w:type="dxa"/>
            <w:tcBorders>
              <w:bottom w:val="single" w:sz="4" w:space="0" w:color="00000A"/>
            </w:tcBorders>
            <w:shd w:val="clear" w:color="auto" w:fill="auto"/>
          </w:tcPr>
          <w:p w14:paraId="1C7353B6" w14:textId="77777777" w:rsidR="009C55C7" w:rsidRDefault="009C55C7">
            <w:pPr>
              <w:jc w:val="right"/>
              <w:rPr>
                <w:sz w:val="18"/>
                <w:lang w:val="en-GB"/>
              </w:rPr>
            </w:pPr>
          </w:p>
        </w:tc>
        <w:tc>
          <w:tcPr>
            <w:tcW w:w="1314" w:type="dxa"/>
            <w:tcBorders>
              <w:bottom w:val="single" w:sz="4" w:space="0" w:color="00000A"/>
            </w:tcBorders>
            <w:shd w:val="clear" w:color="auto" w:fill="auto"/>
          </w:tcPr>
          <w:p w14:paraId="0F5F39B2" w14:textId="77777777" w:rsidR="009C55C7" w:rsidRDefault="009C55C7">
            <w:pPr>
              <w:jc w:val="right"/>
              <w:rPr>
                <w:sz w:val="18"/>
                <w:lang w:val="en-GB"/>
              </w:rPr>
            </w:pPr>
          </w:p>
        </w:tc>
        <w:tc>
          <w:tcPr>
            <w:tcW w:w="1673" w:type="dxa"/>
            <w:tcBorders>
              <w:bottom w:val="single" w:sz="4" w:space="0" w:color="00000A"/>
            </w:tcBorders>
            <w:shd w:val="clear" w:color="auto" w:fill="auto"/>
          </w:tcPr>
          <w:p w14:paraId="53352D91" w14:textId="77777777" w:rsidR="009C55C7" w:rsidRDefault="009C55C7">
            <w:pPr>
              <w:jc w:val="right"/>
              <w:rPr>
                <w:sz w:val="18"/>
                <w:lang w:val="en-GB"/>
              </w:rPr>
            </w:pPr>
          </w:p>
        </w:tc>
        <w:tc>
          <w:tcPr>
            <w:tcW w:w="1194" w:type="dxa"/>
            <w:tcBorders>
              <w:bottom w:val="single" w:sz="4" w:space="0" w:color="00000A"/>
            </w:tcBorders>
            <w:shd w:val="clear" w:color="auto" w:fill="auto"/>
          </w:tcPr>
          <w:p w14:paraId="3A21ED97" w14:textId="77777777" w:rsidR="009C55C7" w:rsidRDefault="009C55C7">
            <w:pPr>
              <w:jc w:val="right"/>
              <w:rPr>
                <w:sz w:val="18"/>
                <w:lang w:val="en-GB"/>
              </w:rPr>
            </w:pPr>
          </w:p>
        </w:tc>
      </w:tr>
      <w:tr w:rsidR="009C55C7" w14:paraId="45096A50" w14:textId="77777777">
        <w:trPr>
          <w:cantSplit/>
          <w:trHeight w:val="221"/>
        </w:trPr>
        <w:tc>
          <w:tcPr>
            <w:tcW w:w="1792" w:type="dxa"/>
            <w:tcBorders>
              <w:top w:val="single" w:sz="4" w:space="0" w:color="00000A"/>
              <w:bottom w:val="double" w:sz="4" w:space="0" w:color="00000A"/>
            </w:tcBorders>
            <w:shd w:val="clear" w:color="auto" w:fill="auto"/>
          </w:tcPr>
          <w:p w14:paraId="3E94E768" w14:textId="77777777" w:rsidR="009C55C7" w:rsidRDefault="006E7CE8">
            <w:pPr>
              <w:rPr>
                <w:b/>
                <w:sz w:val="18"/>
                <w:lang w:val="en-GB"/>
              </w:rPr>
            </w:pPr>
            <w:r>
              <w:rPr>
                <w:b/>
                <w:sz w:val="18"/>
                <w:lang w:val="en-GB"/>
              </w:rPr>
              <w:t>Total</w:t>
            </w:r>
          </w:p>
        </w:tc>
        <w:tc>
          <w:tcPr>
            <w:tcW w:w="1194" w:type="dxa"/>
            <w:tcBorders>
              <w:top w:val="single" w:sz="4" w:space="0" w:color="00000A"/>
              <w:bottom w:val="double" w:sz="4" w:space="0" w:color="00000A"/>
            </w:tcBorders>
            <w:shd w:val="clear" w:color="auto" w:fill="auto"/>
          </w:tcPr>
          <w:p w14:paraId="717E4F61" w14:textId="77777777" w:rsidR="009C55C7" w:rsidRDefault="009C55C7">
            <w:pPr>
              <w:rPr>
                <w:b/>
                <w:sz w:val="18"/>
                <w:lang w:val="en-GB"/>
              </w:rPr>
            </w:pPr>
          </w:p>
        </w:tc>
        <w:tc>
          <w:tcPr>
            <w:tcW w:w="1313" w:type="dxa"/>
            <w:tcBorders>
              <w:top w:val="single" w:sz="4" w:space="0" w:color="00000A"/>
              <w:bottom w:val="double" w:sz="4" w:space="0" w:color="00000A"/>
            </w:tcBorders>
            <w:shd w:val="clear" w:color="auto" w:fill="auto"/>
          </w:tcPr>
          <w:p w14:paraId="15B82AD6" w14:textId="77777777" w:rsidR="009C55C7" w:rsidRDefault="009C55C7">
            <w:pPr>
              <w:jc w:val="right"/>
              <w:rPr>
                <w:b/>
                <w:sz w:val="18"/>
                <w:lang w:val="en-GB"/>
              </w:rPr>
            </w:pPr>
          </w:p>
        </w:tc>
        <w:tc>
          <w:tcPr>
            <w:tcW w:w="1314" w:type="dxa"/>
            <w:tcBorders>
              <w:top w:val="single" w:sz="4" w:space="0" w:color="00000A"/>
              <w:bottom w:val="double" w:sz="4" w:space="0" w:color="00000A"/>
            </w:tcBorders>
            <w:shd w:val="clear" w:color="auto" w:fill="auto"/>
          </w:tcPr>
          <w:p w14:paraId="55500B1D" w14:textId="77777777" w:rsidR="009C55C7" w:rsidRDefault="009C55C7">
            <w:pPr>
              <w:jc w:val="right"/>
              <w:rPr>
                <w:b/>
                <w:sz w:val="18"/>
                <w:lang w:val="en-GB"/>
              </w:rPr>
            </w:pPr>
          </w:p>
        </w:tc>
        <w:tc>
          <w:tcPr>
            <w:tcW w:w="1673" w:type="dxa"/>
            <w:tcBorders>
              <w:top w:val="single" w:sz="4" w:space="0" w:color="00000A"/>
              <w:bottom w:val="double" w:sz="4" w:space="0" w:color="00000A"/>
            </w:tcBorders>
            <w:shd w:val="clear" w:color="auto" w:fill="auto"/>
          </w:tcPr>
          <w:p w14:paraId="7AC73A4A" w14:textId="77777777" w:rsidR="009C55C7" w:rsidRDefault="009C55C7">
            <w:pPr>
              <w:jc w:val="right"/>
              <w:rPr>
                <w:b/>
                <w:sz w:val="18"/>
                <w:lang w:val="en-GB"/>
              </w:rPr>
            </w:pPr>
          </w:p>
        </w:tc>
        <w:tc>
          <w:tcPr>
            <w:tcW w:w="1194" w:type="dxa"/>
            <w:tcBorders>
              <w:top w:val="single" w:sz="4" w:space="0" w:color="00000A"/>
              <w:bottom w:val="double" w:sz="4" w:space="0" w:color="00000A"/>
            </w:tcBorders>
            <w:shd w:val="clear" w:color="auto" w:fill="auto"/>
          </w:tcPr>
          <w:p w14:paraId="48141228" w14:textId="77777777" w:rsidR="009C55C7" w:rsidRDefault="009C55C7">
            <w:pPr>
              <w:jc w:val="right"/>
              <w:rPr>
                <w:b/>
                <w:sz w:val="18"/>
                <w:lang w:val="en-GB"/>
              </w:rPr>
            </w:pPr>
          </w:p>
        </w:tc>
      </w:tr>
    </w:tbl>
    <w:p w14:paraId="15405A7A" w14:textId="77777777" w:rsidR="009C55C7" w:rsidRDefault="006E7CE8">
      <w:pPr>
        <w:rPr>
          <w:sz w:val="18"/>
          <w:szCs w:val="18"/>
          <w:lang w:val="en-GB"/>
        </w:rPr>
      </w:pPr>
      <w:r>
        <w:rPr>
          <w:sz w:val="18"/>
          <w:szCs w:val="18"/>
          <w:lang w:val="en-GB"/>
        </w:rPr>
        <w:t xml:space="preserve">* Figures from the </w:t>
      </w:r>
      <w:r>
        <w:rPr>
          <w:b/>
          <w:i/>
          <w:sz w:val="18"/>
          <w:szCs w:val="18"/>
          <w:lang w:val="en-GB"/>
        </w:rPr>
        <w:t xml:space="preserve">unaudited </w:t>
      </w:r>
      <w:r>
        <w:rPr>
          <w:sz w:val="18"/>
          <w:szCs w:val="18"/>
          <w:lang w:val="en-GB"/>
        </w:rPr>
        <w:t xml:space="preserve">financial statements for the year ended </w:t>
      </w:r>
      <w:r>
        <w:rPr>
          <w:b/>
          <w:i/>
          <w:sz w:val="18"/>
          <w:szCs w:val="18"/>
          <w:lang w:val="en-GB"/>
        </w:rPr>
        <w:t>31 December 2018</w:t>
      </w:r>
    </w:p>
    <w:p w14:paraId="60DBC4DF" w14:textId="77777777" w:rsidR="009C55C7" w:rsidRDefault="009C55C7">
      <w:pPr>
        <w:pStyle w:val="BodyTextIndent3"/>
        <w:widowControl/>
        <w:rPr>
          <w:szCs w:val="24"/>
          <w:lang w:val="en-GB"/>
        </w:rPr>
      </w:pPr>
    </w:p>
    <w:p w14:paraId="6A1C94F2" w14:textId="77777777" w:rsidR="009C55C7" w:rsidRDefault="006E7CE8">
      <w:pPr>
        <w:pStyle w:val="BodyTextIndent3"/>
        <w:widowControl/>
        <w:rPr>
          <w:szCs w:val="24"/>
          <w:lang w:val="en-GB"/>
        </w:rPr>
      </w:pPr>
      <w:r>
        <w:rPr>
          <w:szCs w:val="24"/>
          <w:lang w:val="en-GB"/>
        </w:rPr>
        <w:t>(Include other non-current financial assets in the Company’s ownership. Disclose the additions to and disposals of non-current financial assets during the reporting period.)</w:t>
      </w:r>
    </w:p>
    <w:p w14:paraId="658B045E" w14:textId="77777777" w:rsidR="009C55C7" w:rsidRDefault="009C55C7">
      <w:pPr>
        <w:pStyle w:val="BodyTextIndent3"/>
        <w:widowControl/>
        <w:rPr>
          <w:szCs w:val="24"/>
          <w:lang w:val="en-GB"/>
        </w:rPr>
      </w:pPr>
    </w:p>
    <w:p w14:paraId="21337F0A" w14:textId="77777777" w:rsidR="009C55C7" w:rsidRDefault="006E7CE8">
      <w:pPr>
        <w:pStyle w:val="BodyTextIndent3"/>
        <w:widowControl/>
        <w:rPr>
          <w:szCs w:val="24"/>
          <w:lang w:val="en-GB"/>
        </w:rPr>
      </w:pPr>
      <w:r>
        <w:rPr>
          <w:szCs w:val="24"/>
          <w:lang w:val="en-GB"/>
        </w:rPr>
        <w:t>(Include the business entity or the name, registered office and legal status of each entity in which the Company acts as an owner with unlimited liability.)</w:t>
      </w:r>
    </w:p>
    <w:p w14:paraId="4F9D63E5" w14:textId="77777777" w:rsidR="009C55C7" w:rsidRDefault="006E7CE8">
      <w:pPr>
        <w:jc w:val="both"/>
        <w:rPr>
          <w:b/>
          <w:i/>
          <w:lang w:val="en-GB"/>
        </w:rPr>
      </w:pPr>
      <w:r>
        <w:rPr>
          <w:b/>
          <w:i/>
          <w:lang w:val="en-GB"/>
        </w:rPr>
        <w:t xml:space="preserve"> </w:t>
      </w:r>
    </w:p>
    <w:p w14:paraId="640E2A0C" w14:textId="77777777" w:rsidR="009C55C7" w:rsidRDefault="006E7CE8">
      <w:pPr>
        <w:jc w:val="both"/>
        <w:rPr>
          <w:b/>
          <w:i/>
          <w:lang w:val="en-GB"/>
        </w:rPr>
      </w:pPr>
      <w:r>
        <w:rPr>
          <w:b/>
          <w:i/>
          <w:lang w:val="en-GB"/>
        </w:rPr>
        <w:t>(If the Company recognises a provision against non-current financial assets, disclose their opening and closing balances and their increase or decrease during the reporting period.)</w:t>
      </w:r>
    </w:p>
    <w:p w14:paraId="0E6FF0BE" w14:textId="77777777" w:rsidR="009C55C7" w:rsidRDefault="006E7CE8">
      <w:pPr>
        <w:pStyle w:val="Heading2"/>
        <w:numPr>
          <w:ilvl w:val="1"/>
          <w:numId w:val="3"/>
        </w:numPr>
        <w:rPr>
          <w:lang w:val="en-GB"/>
        </w:rPr>
      </w:pPr>
      <w:bookmarkStart w:id="58" w:name="_Toc522625172"/>
      <w:bookmarkStart w:id="59" w:name="_Toc240962683"/>
      <w:bookmarkEnd w:id="58"/>
      <w:bookmarkEnd w:id="59"/>
      <w:r>
        <w:rPr>
          <w:lang w:val="en-GB"/>
        </w:rPr>
        <w:t>Inventory</w:t>
      </w:r>
    </w:p>
    <w:p w14:paraId="77736F74" w14:textId="77777777" w:rsidR="009C55C7" w:rsidRDefault="006E7CE8">
      <w:pPr>
        <w:pStyle w:val="BodyTextIndent3"/>
        <w:widowControl/>
        <w:rPr>
          <w:szCs w:val="24"/>
          <w:lang w:val="en-GB"/>
        </w:rPr>
      </w:pPr>
      <w:r>
        <w:rPr>
          <w:szCs w:val="24"/>
          <w:lang w:val="en-GB"/>
        </w:rPr>
        <w:t>(</w:t>
      </w:r>
      <w:r>
        <w:rPr>
          <w:lang w:val="en-GB"/>
        </w:rPr>
        <w:t>Comment on material balances or changes in inventory levels and provisioning against inventory.</w:t>
      </w:r>
      <w:r>
        <w:rPr>
          <w:szCs w:val="24"/>
          <w:lang w:val="en-GB"/>
        </w:rPr>
        <w:t>)</w:t>
      </w:r>
    </w:p>
    <w:p w14:paraId="2287AB74" w14:textId="77777777" w:rsidR="009C55C7" w:rsidRDefault="006E7CE8">
      <w:pPr>
        <w:pStyle w:val="Heading2"/>
        <w:numPr>
          <w:ilvl w:val="1"/>
          <w:numId w:val="3"/>
        </w:numPr>
        <w:rPr>
          <w:lang w:val="en-GB"/>
        </w:rPr>
      </w:pPr>
      <w:bookmarkStart w:id="60" w:name="_Toc522625173"/>
      <w:bookmarkEnd w:id="60"/>
      <w:r>
        <w:rPr>
          <w:lang w:val="en-GB"/>
        </w:rPr>
        <w:t>Long-Term Receivables</w:t>
      </w:r>
    </w:p>
    <w:p w14:paraId="49C953C9" w14:textId="77777777" w:rsidR="009C55C7" w:rsidRDefault="006E7CE8">
      <w:pPr>
        <w:pStyle w:val="BodyTextIndent"/>
        <w:rPr>
          <w:b/>
          <w:bCs/>
          <w:i/>
          <w:iCs/>
          <w:szCs w:val="24"/>
          <w:lang w:val="en-GB"/>
        </w:rPr>
      </w:pPr>
      <w:r>
        <w:rPr>
          <w:b/>
          <w:bCs/>
          <w:i/>
          <w:iCs/>
          <w:szCs w:val="24"/>
          <w:lang w:val="en-GB"/>
        </w:rPr>
        <w:t>(Disclose major long-term receivables, the reasons underlying their origination and details about their balances as of 31 December 2018 and 31 December 2017.)</w:t>
      </w:r>
    </w:p>
    <w:p w14:paraId="4BA02D45" w14:textId="77777777" w:rsidR="009C55C7" w:rsidRDefault="009C55C7">
      <w:pPr>
        <w:pStyle w:val="BodyTextIndent"/>
        <w:rPr>
          <w:b/>
          <w:bCs/>
          <w:i/>
          <w:iCs/>
          <w:szCs w:val="24"/>
          <w:lang w:val="en-GB"/>
        </w:rPr>
      </w:pPr>
    </w:p>
    <w:p w14:paraId="5AF59571" w14:textId="77777777" w:rsidR="009C55C7" w:rsidRDefault="006E7CE8">
      <w:pPr>
        <w:pStyle w:val="BodyTextIndent3"/>
        <w:widowControl/>
        <w:rPr>
          <w:bCs/>
          <w:iCs/>
          <w:szCs w:val="24"/>
          <w:lang w:val="en-GB"/>
        </w:rPr>
      </w:pPr>
      <w:r>
        <w:rPr>
          <w:bCs/>
          <w:iCs/>
          <w:szCs w:val="24"/>
          <w:lang w:val="en-GB"/>
        </w:rPr>
        <w:t>(Disclose receivables that have maturity exceeding five years as of the balance sheet date.)</w:t>
      </w:r>
    </w:p>
    <w:p w14:paraId="1A73070A" w14:textId="77777777" w:rsidR="009C55C7" w:rsidRDefault="009C55C7">
      <w:pPr>
        <w:pStyle w:val="BodyTextIndent3"/>
        <w:widowControl/>
        <w:rPr>
          <w:bCs/>
          <w:iCs/>
          <w:szCs w:val="24"/>
          <w:lang w:val="en-GB"/>
        </w:rPr>
      </w:pPr>
    </w:p>
    <w:p w14:paraId="49E1CF31" w14:textId="77777777" w:rsidR="009C55C7" w:rsidRDefault="006E7CE8">
      <w:pPr>
        <w:pStyle w:val="BodyTextIndent3"/>
        <w:widowControl/>
        <w:rPr>
          <w:lang w:val="en-GB"/>
        </w:rPr>
      </w:pPr>
      <w:r>
        <w:rPr>
          <w:lang w:val="en-GB"/>
        </w:rPr>
        <w:t xml:space="preserve">(Disclose if any of the categories of receivables are collateralised or if they are used as a guarantee for the Company’s liabilities (loans). If so, specify these receivables and disclose the amount and form of collateral/guarantee.) </w:t>
      </w:r>
    </w:p>
    <w:p w14:paraId="76D66C5B" w14:textId="77777777" w:rsidR="009C55C7" w:rsidRDefault="009C55C7">
      <w:pPr>
        <w:pStyle w:val="BodyTextIndent3"/>
        <w:widowControl/>
        <w:rPr>
          <w:lang w:val="en-GB"/>
        </w:rPr>
      </w:pPr>
    </w:p>
    <w:p w14:paraId="1B07CBEF" w14:textId="77777777" w:rsidR="009C55C7" w:rsidRDefault="009C55C7">
      <w:pPr>
        <w:pStyle w:val="BodyTextIndent3"/>
        <w:widowControl/>
        <w:rPr>
          <w:bCs/>
          <w:iCs/>
          <w:szCs w:val="24"/>
          <w:lang w:val="en-GB"/>
        </w:rPr>
      </w:pPr>
    </w:p>
    <w:p w14:paraId="15274075" w14:textId="77777777" w:rsidR="009C55C7" w:rsidRDefault="009C55C7">
      <w:pPr>
        <w:pStyle w:val="BodyTextIndent3"/>
        <w:widowControl/>
        <w:rPr>
          <w:bCs/>
          <w:iCs/>
          <w:szCs w:val="24"/>
          <w:lang w:val="en-GB"/>
        </w:rPr>
      </w:pPr>
    </w:p>
    <w:p w14:paraId="1DE07790" w14:textId="77777777" w:rsidR="009C55C7" w:rsidRDefault="006E7CE8">
      <w:pPr>
        <w:pStyle w:val="Heading2"/>
        <w:numPr>
          <w:ilvl w:val="1"/>
          <w:numId w:val="3"/>
        </w:numPr>
        <w:rPr>
          <w:lang w:val="en-GB"/>
        </w:rPr>
      </w:pPr>
      <w:bookmarkStart w:id="61" w:name="_Toc150249656"/>
      <w:bookmarkStart w:id="62" w:name="_Toc150249636"/>
      <w:bookmarkStart w:id="63" w:name="_Toc150249633"/>
      <w:bookmarkStart w:id="64" w:name="_Toc150249632"/>
      <w:bookmarkStart w:id="65" w:name="_Toc150249631"/>
      <w:bookmarkStart w:id="66" w:name="_Toc522625174"/>
      <w:bookmarkEnd w:id="61"/>
      <w:bookmarkEnd w:id="62"/>
      <w:bookmarkEnd w:id="63"/>
      <w:bookmarkEnd w:id="64"/>
      <w:bookmarkEnd w:id="65"/>
      <w:r>
        <w:rPr>
          <w:lang w:val="en-GB"/>
        </w:rPr>
        <w:lastRenderedPageBreak/>
        <w:t>Short-Term Receivables</w:t>
      </w:r>
      <w:bookmarkEnd w:id="66"/>
      <w:r>
        <w:rPr>
          <w:lang w:val="en-GB"/>
        </w:rPr>
        <w:t xml:space="preserve"> </w:t>
      </w:r>
    </w:p>
    <w:p w14:paraId="4757857C" w14:textId="77777777" w:rsidR="009C55C7" w:rsidRDefault="006E7CE8">
      <w:pPr>
        <w:pStyle w:val="BodyTextIndent"/>
        <w:rPr>
          <w:b/>
          <w:bCs/>
          <w:i/>
          <w:iCs/>
          <w:szCs w:val="24"/>
          <w:lang w:val="en-GB"/>
        </w:rPr>
      </w:pPr>
      <w:r>
        <w:rPr>
          <w:b/>
          <w:bCs/>
          <w:i/>
          <w:iCs/>
          <w:szCs w:val="24"/>
          <w:lang w:val="en-GB"/>
        </w:rPr>
        <w:t>(Comment on the nature and balances of major receivables, unless such information is apparent from the balance sheet.)</w:t>
      </w:r>
    </w:p>
    <w:p w14:paraId="03A8CC67" w14:textId="77777777" w:rsidR="009C55C7" w:rsidRDefault="009C55C7">
      <w:pPr>
        <w:pStyle w:val="BodyTextIndent"/>
        <w:rPr>
          <w:b/>
          <w:bCs/>
          <w:i/>
          <w:iCs/>
          <w:szCs w:val="24"/>
          <w:lang w:val="en-GB"/>
        </w:rPr>
      </w:pPr>
    </w:p>
    <w:p w14:paraId="7DB64389" w14:textId="77777777" w:rsidR="009C55C7" w:rsidRDefault="006E7CE8">
      <w:pPr>
        <w:tabs>
          <w:tab w:val="left" w:pos="576"/>
          <w:tab w:val="decimal" w:pos="5328"/>
          <w:tab w:val="decimal" w:pos="6408"/>
        </w:tabs>
        <w:ind w:right="-1"/>
        <w:jc w:val="both"/>
        <w:rPr>
          <w:lang w:val="en-GB"/>
        </w:rPr>
      </w:pPr>
      <w:r>
        <w:rPr>
          <w:lang w:val="en-GB"/>
        </w:rPr>
        <w:t xml:space="preserve">Receivables past their due dates amount to CZK </w:t>
      </w:r>
      <w:r>
        <w:rPr>
          <w:b/>
          <w:i/>
          <w:lang w:val="en-GB"/>
        </w:rPr>
        <w:t>XXX</w:t>
      </w:r>
      <w:r>
        <w:rPr>
          <w:lang w:val="en-GB"/>
        </w:rPr>
        <w:t xml:space="preserve"> thousand and CZK </w:t>
      </w:r>
      <w:r>
        <w:rPr>
          <w:b/>
          <w:i/>
          <w:lang w:val="en-GB"/>
        </w:rPr>
        <w:t>XXX</w:t>
      </w:r>
      <w:r>
        <w:rPr>
          <w:lang w:val="en-GB"/>
        </w:rPr>
        <w:t> thousand as of 31 December 2018 and 31 December 2017, respectively.</w:t>
      </w:r>
    </w:p>
    <w:p w14:paraId="5449E0D8" w14:textId="77777777" w:rsidR="009C55C7" w:rsidRDefault="009C55C7">
      <w:pPr>
        <w:tabs>
          <w:tab w:val="left" w:pos="576"/>
          <w:tab w:val="decimal" w:pos="5328"/>
          <w:tab w:val="decimal" w:pos="6408"/>
        </w:tabs>
        <w:ind w:right="-1"/>
        <w:jc w:val="both"/>
        <w:rPr>
          <w:lang w:val="en-GB"/>
        </w:rPr>
      </w:pPr>
    </w:p>
    <w:p w14:paraId="3143A4E6" w14:textId="77777777" w:rsidR="009C55C7" w:rsidRDefault="006E7CE8">
      <w:pPr>
        <w:pStyle w:val="BodyTextIndent3"/>
        <w:widowControl/>
        <w:rPr>
          <w:lang w:val="en-GB"/>
        </w:rPr>
      </w:pPr>
      <w:r>
        <w:rPr>
          <w:lang w:val="en-GB"/>
        </w:rPr>
        <w:t xml:space="preserve">(Disclose if any of the categories of receivables are collateralised or if they are used as a guarantee for the Company’s liabilities (loans). If so, specify these receivables and disclose the amount and form of collateral/guarantee.) </w:t>
      </w:r>
    </w:p>
    <w:p w14:paraId="0B19CAA6" w14:textId="77777777" w:rsidR="009C55C7" w:rsidRDefault="006E7CE8">
      <w:pPr>
        <w:pStyle w:val="Heading2"/>
        <w:numPr>
          <w:ilvl w:val="1"/>
          <w:numId w:val="3"/>
        </w:numPr>
      </w:pPr>
      <w:bookmarkStart w:id="67" w:name="_Toc522625175"/>
      <w:bookmarkEnd w:id="67"/>
      <w:r>
        <w:t>Deferred Expenses and Accrued Income (Other Assets)</w:t>
      </w:r>
    </w:p>
    <w:p w14:paraId="777FF388" w14:textId="77777777" w:rsidR="009C55C7" w:rsidRDefault="006E7CE8">
      <w:pPr>
        <w:pStyle w:val="BodyTextIndent3"/>
        <w:widowControl/>
        <w:rPr>
          <w:lang w:val="en-GB"/>
        </w:rPr>
      </w:pPr>
      <w:r>
        <w:rPr>
          <w:lang w:val="en-GB"/>
        </w:rPr>
        <w:t>(Comment on significant items or changes in the balances reported in line item C.II.3., eg the quantification of complex deferred expenses and their nature, accrued income.)</w:t>
      </w:r>
    </w:p>
    <w:p w14:paraId="02AE8F36" w14:textId="77777777" w:rsidR="009C55C7" w:rsidRDefault="006E7CE8">
      <w:pPr>
        <w:pStyle w:val="Heading2"/>
        <w:numPr>
          <w:ilvl w:val="1"/>
          <w:numId w:val="3"/>
        </w:numPr>
        <w:rPr>
          <w:lang w:val="en-GB"/>
        </w:rPr>
      </w:pPr>
      <w:bookmarkStart w:id="68" w:name="_Toc522625176"/>
      <w:r>
        <w:rPr>
          <w:lang w:val="en-GB"/>
        </w:rPr>
        <w:t>Current Financial Assets</w:t>
      </w:r>
      <w:bookmarkEnd w:id="68"/>
      <w:r>
        <w:rPr>
          <w:lang w:val="en-GB"/>
        </w:rPr>
        <w:t xml:space="preserve"> </w:t>
      </w:r>
    </w:p>
    <w:p w14:paraId="7DB8C62F" w14:textId="77777777" w:rsidR="009C55C7" w:rsidRDefault="006E7CE8">
      <w:pPr>
        <w:pStyle w:val="BodyTextIndent3"/>
        <w:widowControl/>
        <w:rPr>
          <w:szCs w:val="24"/>
          <w:lang w:val="en-GB"/>
        </w:rPr>
      </w:pPr>
      <w:r>
        <w:rPr>
          <w:lang w:val="en-GB"/>
        </w:rPr>
        <w:t>(</w:t>
      </w:r>
      <w:r>
        <w:rPr>
          <w:szCs w:val="24"/>
          <w:lang w:val="en-GB"/>
        </w:rPr>
        <w:t>Disclose relevant information only if it provides other significant information that is not apparent from the balance sheet.)</w:t>
      </w:r>
    </w:p>
    <w:p w14:paraId="3497E26D" w14:textId="77777777" w:rsidR="009C55C7" w:rsidRDefault="009C55C7">
      <w:pPr>
        <w:rPr>
          <w:b/>
          <w:i/>
          <w:lang w:val="en-GB"/>
        </w:rPr>
      </w:pPr>
    </w:p>
    <w:p w14:paraId="41D648FD" w14:textId="77777777" w:rsidR="009C55C7" w:rsidRDefault="006E7CE8">
      <w:pPr>
        <w:pStyle w:val="BodyTextIndent3"/>
        <w:widowControl/>
        <w:rPr>
          <w:lang w:val="en-GB"/>
        </w:rPr>
      </w:pPr>
      <w:r>
        <w:rPr>
          <w:lang w:val="en-GB"/>
        </w:rPr>
        <w:t>(Disclose current financial assets whose title is restricted, such as pledges, blocking for the benefit of a bank, etc.)</w:t>
      </w:r>
    </w:p>
    <w:p w14:paraId="54BAE022" w14:textId="77777777" w:rsidR="009C55C7" w:rsidRDefault="006E7CE8">
      <w:pPr>
        <w:pStyle w:val="Heading2"/>
        <w:numPr>
          <w:ilvl w:val="1"/>
          <w:numId w:val="3"/>
        </w:numPr>
        <w:rPr>
          <w:lang w:val="en-GB"/>
        </w:rPr>
      </w:pPr>
      <w:bookmarkStart w:id="69" w:name="_Toc177811148"/>
      <w:bookmarkStart w:id="70" w:name="_Toc87163740"/>
      <w:bookmarkStart w:id="71" w:name="_Toc522625177"/>
      <w:r>
        <w:rPr>
          <w:lang w:val="en-GB"/>
        </w:rPr>
        <w:t>Deferred Expenses and Accrued Income</w:t>
      </w:r>
      <w:bookmarkEnd w:id="69"/>
      <w:bookmarkEnd w:id="70"/>
      <w:bookmarkEnd w:id="71"/>
      <w:r>
        <w:rPr>
          <w:lang w:val="en-GB"/>
        </w:rPr>
        <w:t xml:space="preserve"> (Other Assets)</w:t>
      </w:r>
    </w:p>
    <w:p w14:paraId="20356A78" w14:textId="77777777" w:rsidR="009C55C7" w:rsidRDefault="006E7CE8">
      <w:pPr>
        <w:pStyle w:val="BodyTextIndent3"/>
        <w:widowControl/>
        <w:rPr>
          <w:szCs w:val="24"/>
          <w:lang w:val="en-GB"/>
        </w:rPr>
      </w:pPr>
      <w:r>
        <w:rPr>
          <w:szCs w:val="24"/>
          <w:lang w:val="en-GB"/>
        </w:rPr>
        <w:t>(Comment on material assets or changes in balances</w:t>
      </w:r>
      <w:r>
        <w:t xml:space="preserve"> </w:t>
      </w:r>
      <w:r>
        <w:rPr>
          <w:szCs w:val="24"/>
          <w:lang w:val="en-GB"/>
        </w:rPr>
        <w:t>reported in line item D., such as the quantification and nature of complex deferred expenses and accrued income.)</w:t>
      </w:r>
    </w:p>
    <w:p w14:paraId="3C424992" w14:textId="77777777" w:rsidR="009C55C7" w:rsidRDefault="006E7CE8">
      <w:pPr>
        <w:pStyle w:val="Heading2"/>
        <w:numPr>
          <w:ilvl w:val="1"/>
          <w:numId w:val="3"/>
        </w:numPr>
        <w:rPr>
          <w:lang w:val="en-GB"/>
        </w:rPr>
      </w:pPr>
      <w:bookmarkStart w:id="72" w:name="_Toc522625178"/>
      <w:bookmarkEnd w:id="72"/>
      <w:r>
        <w:rPr>
          <w:lang w:val="en-GB"/>
        </w:rPr>
        <w:t>Equity</w:t>
      </w:r>
    </w:p>
    <w:p w14:paraId="560D46EC" w14:textId="77777777" w:rsidR="009C55C7" w:rsidRDefault="006E7CE8">
      <w:pPr>
        <w:jc w:val="both"/>
        <w:rPr>
          <w:b/>
          <w:i/>
          <w:lang w:val="en-GB"/>
        </w:rPr>
      </w:pPr>
      <w:r>
        <w:rPr>
          <w:b/>
          <w:i/>
          <w:lang w:val="en-GB"/>
        </w:rPr>
        <w:t>(Comment on the proposed distribution of profit or settlement of loss.)</w:t>
      </w:r>
    </w:p>
    <w:p w14:paraId="5666A041" w14:textId="77777777" w:rsidR="009C55C7" w:rsidRDefault="009C55C7">
      <w:pPr>
        <w:jc w:val="both"/>
        <w:rPr>
          <w:b/>
          <w:i/>
          <w:lang w:val="en-GB"/>
        </w:rPr>
      </w:pPr>
    </w:p>
    <w:p w14:paraId="3A1EB342" w14:textId="77777777" w:rsidR="009C55C7" w:rsidRDefault="006E7CE8">
      <w:pPr>
        <w:jc w:val="both"/>
        <w:rPr>
          <w:b/>
          <w:i/>
          <w:lang w:val="en-GB"/>
        </w:rPr>
      </w:pPr>
      <w:r>
        <w:rPr>
          <w:b/>
          <w:i/>
          <w:lang w:val="en-GB"/>
        </w:rPr>
        <w:t>(If the Company reports a balance in item “A.IV.2. Other profit or loss from prior years”, the use of the item needs to be described in this note.)</w:t>
      </w:r>
    </w:p>
    <w:p w14:paraId="46CFB60E" w14:textId="77777777" w:rsidR="009C55C7" w:rsidRDefault="009C55C7">
      <w:pPr>
        <w:jc w:val="both"/>
        <w:rPr>
          <w:b/>
          <w:i/>
          <w:lang w:val="en-GB"/>
        </w:rPr>
      </w:pPr>
    </w:p>
    <w:p w14:paraId="29881114" w14:textId="77777777" w:rsidR="009C55C7" w:rsidRDefault="006E7CE8">
      <w:pPr>
        <w:jc w:val="both"/>
        <w:rPr>
          <w:b/>
          <w:i/>
          <w:lang w:val="en-GB"/>
        </w:rPr>
      </w:pPr>
      <w:r>
        <w:rPr>
          <w:b/>
          <w:i/>
          <w:lang w:val="en-GB"/>
        </w:rPr>
        <w:t xml:space="preserve">(Comment on significant increases or decreases in individual equity components, unless </w:t>
      </w:r>
      <w:r>
        <w:rPr>
          <w:b/>
          <w:bCs/>
          <w:i/>
          <w:iCs/>
          <w:lang w:val="en-GB"/>
        </w:rPr>
        <w:t>such information is disclosed in the</w:t>
      </w:r>
      <w:r>
        <w:rPr>
          <w:b/>
          <w:i/>
          <w:lang w:val="en-GB"/>
        </w:rPr>
        <w:t xml:space="preserve"> statement of changes in equity.) </w:t>
      </w:r>
    </w:p>
    <w:p w14:paraId="6403E582" w14:textId="77777777" w:rsidR="009C55C7" w:rsidRDefault="006E7CE8">
      <w:pPr>
        <w:pStyle w:val="Heading2"/>
        <w:numPr>
          <w:ilvl w:val="1"/>
          <w:numId w:val="3"/>
        </w:numPr>
        <w:rPr>
          <w:lang w:val="en-GB"/>
        </w:rPr>
      </w:pPr>
      <w:bookmarkStart w:id="73" w:name="_Toc522625179"/>
      <w:r>
        <w:rPr>
          <w:lang w:val="en-GB"/>
        </w:rPr>
        <w:t>Reserves</w:t>
      </w:r>
      <w:bookmarkEnd w:id="73"/>
      <w:r>
        <w:rPr>
          <w:lang w:val="en-GB"/>
        </w:rPr>
        <w:t xml:space="preserve"> </w:t>
      </w:r>
    </w:p>
    <w:p w14:paraId="0488A3BE" w14:textId="77777777" w:rsidR="009C55C7" w:rsidRDefault="006E7CE8">
      <w:pPr>
        <w:pStyle w:val="BodyTextIndent3"/>
        <w:widowControl/>
        <w:rPr>
          <w:b w:val="0"/>
          <w:bCs/>
          <w:i w:val="0"/>
          <w:iCs/>
          <w:szCs w:val="24"/>
          <w:u w:val="single"/>
          <w:lang w:val="en-GB"/>
        </w:rPr>
      </w:pPr>
      <w:r>
        <w:rPr>
          <w:b w:val="0"/>
          <w:bCs/>
          <w:i w:val="0"/>
          <w:iCs/>
          <w:szCs w:val="24"/>
          <w:u w:val="single"/>
          <w:lang w:val="en-GB"/>
        </w:rPr>
        <w:t>Other Reserves</w:t>
      </w:r>
    </w:p>
    <w:p w14:paraId="08FE58A3" w14:textId="77777777" w:rsidR="009C55C7" w:rsidRDefault="006E7CE8">
      <w:pPr>
        <w:ind w:left="5040" w:right="-1" w:firstLine="720"/>
        <w:jc w:val="right"/>
        <w:rPr>
          <w:b/>
          <w:i/>
          <w:sz w:val="18"/>
          <w:lang w:val="en-GB"/>
        </w:rPr>
      </w:pPr>
      <w:r>
        <w:rPr>
          <w:sz w:val="18"/>
          <w:lang w:val="en-GB"/>
        </w:rPr>
        <w:t>(CZK ‘000)</w:t>
      </w:r>
    </w:p>
    <w:tbl>
      <w:tblPr>
        <w:tblW w:w="8525"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3422"/>
        <w:gridCol w:w="2551"/>
        <w:gridCol w:w="2552"/>
      </w:tblGrid>
      <w:tr w:rsidR="009C55C7" w14:paraId="40F20DC5" w14:textId="77777777">
        <w:trPr>
          <w:cantSplit/>
          <w:trHeight w:val="170"/>
        </w:trPr>
        <w:tc>
          <w:tcPr>
            <w:tcW w:w="3422" w:type="dxa"/>
            <w:tcBorders>
              <w:top w:val="single" w:sz="4" w:space="0" w:color="00000A"/>
              <w:bottom w:val="single" w:sz="4" w:space="0" w:color="00000A"/>
            </w:tcBorders>
            <w:shd w:val="clear" w:color="auto" w:fill="auto"/>
          </w:tcPr>
          <w:p w14:paraId="209B29ED" w14:textId="77777777" w:rsidR="009C55C7" w:rsidRDefault="009C55C7">
            <w:pPr>
              <w:rPr>
                <w:b/>
                <w:sz w:val="18"/>
                <w:u w:val="single"/>
                <w:lang w:val="en-GB"/>
              </w:rPr>
            </w:pPr>
          </w:p>
        </w:tc>
        <w:tc>
          <w:tcPr>
            <w:tcW w:w="2551" w:type="dxa"/>
            <w:tcBorders>
              <w:top w:val="single" w:sz="4" w:space="0" w:color="00000A"/>
              <w:bottom w:val="single" w:sz="4" w:space="0" w:color="00000A"/>
            </w:tcBorders>
            <w:shd w:val="clear" w:color="auto" w:fill="auto"/>
          </w:tcPr>
          <w:p w14:paraId="7BA43239" w14:textId="77777777" w:rsidR="009C55C7" w:rsidRDefault="006E7CE8">
            <w:pPr>
              <w:jc w:val="right"/>
              <w:rPr>
                <w:b/>
                <w:sz w:val="18"/>
                <w:lang w:val="en-GB"/>
              </w:rPr>
            </w:pPr>
            <w:r>
              <w:rPr>
                <w:b/>
                <w:sz w:val="18"/>
                <w:lang w:val="en-GB"/>
              </w:rPr>
              <w:t>Balance at 31 December 2018</w:t>
            </w:r>
          </w:p>
        </w:tc>
        <w:tc>
          <w:tcPr>
            <w:tcW w:w="2552" w:type="dxa"/>
            <w:tcBorders>
              <w:top w:val="single" w:sz="4" w:space="0" w:color="00000A"/>
              <w:bottom w:val="single" w:sz="4" w:space="0" w:color="00000A"/>
            </w:tcBorders>
            <w:shd w:val="clear" w:color="auto" w:fill="auto"/>
          </w:tcPr>
          <w:p w14:paraId="6527BFB2" w14:textId="77777777" w:rsidR="009C55C7" w:rsidRDefault="006E7CE8">
            <w:pPr>
              <w:jc w:val="right"/>
              <w:rPr>
                <w:b/>
                <w:sz w:val="18"/>
                <w:lang w:val="en-GB"/>
              </w:rPr>
            </w:pPr>
            <w:r>
              <w:rPr>
                <w:b/>
                <w:sz w:val="18"/>
                <w:lang w:val="en-GB"/>
              </w:rPr>
              <w:t>Balance at 31 December 2017</w:t>
            </w:r>
          </w:p>
        </w:tc>
      </w:tr>
      <w:tr w:rsidR="009C55C7" w14:paraId="0B7E069D" w14:textId="77777777">
        <w:trPr>
          <w:cantSplit/>
          <w:trHeight w:val="194"/>
        </w:trPr>
        <w:tc>
          <w:tcPr>
            <w:tcW w:w="3422" w:type="dxa"/>
            <w:tcBorders>
              <w:top w:val="single" w:sz="4" w:space="0" w:color="00000A"/>
            </w:tcBorders>
            <w:shd w:val="clear" w:color="auto" w:fill="auto"/>
          </w:tcPr>
          <w:p w14:paraId="21070CF2" w14:textId="77777777" w:rsidR="009C55C7" w:rsidRDefault="006E7CE8">
            <w:pPr>
              <w:rPr>
                <w:sz w:val="18"/>
                <w:lang w:val="en-GB"/>
              </w:rPr>
            </w:pPr>
            <w:r>
              <w:rPr>
                <w:sz w:val="18"/>
                <w:lang w:val="en-GB"/>
              </w:rPr>
              <w:t>Type 1</w:t>
            </w:r>
          </w:p>
        </w:tc>
        <w:tc>
          <w:tcPr>
            <w:tcW w:w="2551" w:type="dxa"/>
            <w:tcBorders>
              <w:top w:val="single" w:sz="4" w:space="0" w:color="00000A"/>
            </w:tcBorders>
            <w:shd w:val="clear" w:color="auto" w:fill="auto"/>
          </w:tcPr>
          <w:p w14:paraId="2688533E" w14:textId="77777777" w:rsidR="009C55C7" w:rsidRDefault="009C55C7">
            <w:pPr>
              <w:jc w:val="right"/>
              <w:rPr>
                <w:sz w:val="18"/>
                <w:u w:val="single"/>
                <w:lang w:val="en-GB"/>
              </w:rPr>
            </w:pPr>
          </w:p>
        </w:tc>
        <w:tc>
          <w:tcPr>
            <w:tcW w:w="2552" w:type="dxa"/>
            <w:tcBorders>
              <w:top w:val="single" w:sz="4" w:space="0" w:color="00000A"/>
            </w:tcBorders>
            <w:shd w:val="clear" w:color="auto" w:fill="auto"/>
          </w:tcPr>
          <w:p w14:paraId="56EE3542" w14:textId="77777777" w:rsidR="009C55C7" w:rsidRDefault="009C55C7">
            <w:pPr>
              <w:jc w:val="right"/>
              <w:rPr>
                <w:sz w:val="18"/>
                <w:u w:val="single"/>
                <w:lang w:val="en-GB"/>
              </w:rPr>
            </w:pPr>
          </w:p>
        </w:tc>
      </w:tr>
      <w:tr w:rsidR="009C55C7" w14:paraId="3FB1CC93" w14:textId="77777777">
        <w:trPr>
          <w:cantSplit/>
          <w:trHeight w:val="194"/>
        </w:trPr>
        <w:tc>
          <w:tcPr>
            <w:tcW w:w="3422" w:type="dxa"/>
            <w:shd w:val="clear" w:color="auto" w:fill="auto"/>
          </w:tcPr>
          <w:p w14:paraId="7CD05C25" w14:textId="77777777" w:rsidR="009C55C7" w:rsidRDefault="006E7CE8">
            <w:pPr>
              <w:rPr>
                <w:sz w:val="18"/>
                <w:lang w:val="en-GB"/>
              </w:rPr>
            </w:pPr>
            <w:r>
              <w:rPr>
                <w:sz w:val="18"/>
                <w:lang w:val="en-GB"/>
              </w:rPr>
              <w:t>Type 2</w:t>
            </w:r>
          </w:p>
        </w:tc>
        <w:tc>
          <w:tcPr>
            <w:tcW w:w="2551" w:type="dxa"/>
            <w:shd w:val="clear" w:color="auto" w:fill="auto"/>
          </w:tcPr>
          <w:p w14:paraId="606BF099" w14:textId="77777777" w:rsidR="009C55C7" w:rsidRDefault="009C55C7">
            <w:pPr>
              <w:jc w:val="right"/>
              <w:rPr>
                <w:sz w:val="18"/>
                <w:u w:val="single"/>
                <w:lang w:val="en-GB"/>
              </w:rPr>
            </w:pPr>
          </w:p>
        </w:tc>
        <w:tc>
          <w:tcPr>
            <w:tcW w:w="2552" w:type="dxa"/>
            <w:shd w:val="clear" w:color="auto" w:fill="auto"/>
          </w:tcPr>
          <w:p w14:paraId="27FA12D9" w14:textId="77777777" w:rsidR="009C55C7" w:rsidRDefault="009C55C7">
            <w:pPr>
              <w:jc w:val="right"/>
              <w:rPr>
                <w:sz w:val="18"/>
                <w:u w:val="single"/>
                <w:lang w:val="en-GB"/>
              </w:rPr>
            </w:pPr>
          </w:p>
        </w:tc>
      </w:tr>
      <w:tr w:rsidR="009C55C7" w14:paraId="0B14FBC0" w14:textId="77777777">
        <w:trPr>
          <w:cantSplit/>
          <w:trHeight w:val="180"/>
        </w:trPr>
        <w:tc>
          <w:tcPr>
            <w:tcW w:w="3422" w:type="dxa"/>
            <w:shd w:val="clear" w:color="auto" w:fill="auto"/>
          </w:tcPr>
          <w:p w14:paraId="2301F0A8" w14:textId="77777777" w:rsidR="009C55C7" w:rsidRDefault="006E7CE8">
            <w:pPr>
              <w:rPr>
                <w:sz w:val="18"/>
                <w:lang w:val="en-GB"/>
              </w:rPr>
            </w:pPr>
            <w:r>
              <w:rPr>
                <w:sz w:val="18"/>
                <w:lang w:val="en-GB"/>
              </w:rPr>
              <w:t>Type 3</w:t>
            </w:r>
          </w:p>
        </w:tc>
        <w:tc>
          <w:tcPr>
            <w:tcW w:w="2551" w:type="dxa"/>
            <w:shd w:val="clear" w:color="auto" w:fill="auto"/>
          </w:tcPr>
          <w:p w14:paraId="1C7A1AED" w14:textId="77777777" w:rsidR="009C55C7" w:rsidRDefault="009C55C7">
            <w:pPr>
              <w:jc w:val="right"/>
              <w:rPr>
                <w:sz w:val="18"/>
                <w:u w:val="single"/>
                <w:lang w:val="en-GB"/>
              </w:rPr>
            </w:pPr>
          </w:p>
        </w:tc>
        <w:tc>
          <w:tcPr>
            <w:tcW w:w="2552" w:type="dxa"/>
            <w:shd w:val="clear" w:color="auto" w:fill="auto"/>
          </w:tcPr>
          <w:p w14:paraId="1367AAED" w14:textId="77777777" w:rsidR="009C55C7" w:rsidRDefault="009C55C7">
            <w:pPr>
              <w:jc w:val="right"/>
              <w:rPr>
                <w:sz w:val="18"/>
                <w:u w:val="single"/>
                <w:lang w:val="en-GB"/>
              </w:rPr>
            </w:pPr>
          </w:p>
        </w:tc>
      </w:tr>
      <w:tr w:rsidR="009C55C7" w14:paraId="20F69A6A" w14:textId="77777777">
        <w:trPr>
          <w:cantSplit/>
          <w:trHeight w:val="166"/>
        </w:trPr>
        <w:tc>
          <w:tcPr>
            <w:tcW w:w="3422" w:type="dxa"/>
            <w:tcBorders>
              <w:top w:val="single" w:sz="4" w:space="0" w:color="00000A"/>
              <w:bottom w:val="double" w:sz="4" w:space="0" w:color="00000A"/>
            </w:tcBorders>
            <w:shd w:val="clear" w:color="auto" w:fill="auto"/>
          </w:tcPr>
          <w:p w14:paraId="3F0AAA53" w14:textId="77777777" w:rsidR="009C55C7" w:rsidRDefault="006E7CE8">
            <w:pPr>
              <w:rPr>
                <w:b/>
                <w:sz w:val="18"/>
                <w:lang w:val="en-GB"/>
              </w:rPr>
            </w:pPr>
            <w:r>
              <w:rPr>
                <w:b/>
                <w:sz w:val="18"/>
                <w:lang w:val="en-GB"/>
              </w:rPr>
              <w:t>Total other reserves</w:t>
            </w:r>
          </w:p>
        </w:tc>
        <w:tc>
          <w:tcPr>
            <w:tcW w:w="2551" w:type="dxa"/>
            <w:tcBorders>
              <w:top w:val="single" w:sz="4" w:space="0" w:color="00000A"/>
              <w:bottom w:val="double" w:sz="4" w:space="0" w:color="00000A"/>
            </w:tcBorders>
            <w:shd w:val="clear" w:color="auto" w:fill="auto"/>
          </w:tcPr>
          <w:p w14:paraId="17350720" w14:textId="77777777" w:rsidR="009C55C7" w:rsidRDefault="009C55C7">
            <w:pPr>
              <w:jc w:val="right"/>
              <w:rPr>
                <w:b/>
                <w:sz w:val="18"/>
                <w:u w:val="single"/>
                <w:lang w:val="en-GB"/>
              </w:rPr>
            </w:pPr>
          </w:p>
        </w:tc>
        <w:tc>
          <w:tcPr>
            <w:tcW w:w="2552" w:type="dxa"/>
            <w:tcBorders>
              <w:top w:val="single" w:sz="4" w:space="0" w:color="00000A"/>
              <w:bottom w:val="double" w:sz="4" w:space="0" w:color="00000A"/>
            </w:tcBorders>
            <w:shd w:val="clear" w:color="auto" w:fill="auto"/>
          </w:tcPr>
          <w:p w14:paraId="685F0959" w14:textId="77777777" w:rsidR="009C55C7" w:rsidRDefault="009C55C7">
            <w:pPr>
              <w:jc w:val="right"/>
              <w:rPr>
                <w:b/>
                <w:sz w:val="18"/>
                <w:u w:val="single"/>
                <w:lang w:val="en-GB"/>
              </w:rPr>
            </w:pPr>
          </w:p>
        </w:tc>
      </w:tr>
    </w:tbl>
    <w:p w14:paraId="2F8E8A62" w14:textId="77777777" w:rsidR="009C55C7" w:rsidRDefault="009C55C7">
      <w:pPr>
        <w:jc w:val="both"/>
        <w:rPr>
          <w:b/>
          <w:i/>
          <w:lang w:val="en-GB"/>
        </w:rPr>
      </w:pPr>
    </w:p>
    <w:p w14:paraId="0A5F9C15" w14:textId="77777777" w:rsidR="009C55C7" w:rsidRDefault="006E7CE8">
      <w:pPr>
        <w:jc w:val="both"/>
        <w:rPr>
          <w:b/>
          <w:i/>
          <w:lang w:val="en-GB"/>
        </w:rPr>
      </w:pPr>
      <w:r>
        <w:rPr>
          <w:b/>
          <w:i/>
          <w:lang w:val="en-GB"/>
        </w:rPr>
        <w:t>(Comment on material items or changes in the amount of individual items. Provide a specific disclosure for reserves under special legislation.)</w:t>
      </w:r>
    </w:p>
    <w:p w14:paraId="10F39A3D" w14:textId="77777777" w:rsidR="009C55C7" w:rsidRDefault="006E7CE8">
      <w:pPr>
        <w:pStyle w:val="Heading2"/>
        <w:numPr>
          <w:ilvl w:val="1"/>
          <w:numId w:val="3"/>
        </w:numPr>
        <w:rPr>
          <w:lang w:val="en-GB"/>
        </w:rPr>
      </w:pPr>
      <w:bookmarkStart w:id="74" w:name="_Toc522625180"/>
      <w:bookmarkStart w:id="75" w:name="_Toc40579642"/>
      <w:bookmarkEnd w:id="74"/>
      <w:bookmarkEnd w:id="75"/>
      <w:r>
        <w:rPr>
          <w:lang w:val="en-GB"/>
        </w:rPr>
        <w:lastRenderedPageBreak/>
        <w:t>Long-Term Payables</w:t>
      </w:r>
    </w:p>
    <w:p w14:paraId="6C70CA02" w14:textId="77777777" w:rsidR="009C55C7" w:rsidRDefault="006E7CE8">
      <w:pPr>
        <w:jc w:val="both"/>
        <w:rPr>
          <w:b/>
          <w:i/>
          <w:lang w:val="en-GB"/>
        </w:rPr>
      </w:pPr>
      <w:r>
        <w:rPr>
          <w:bCs/>
          <w:iCs/>
          <w:lang w:val="en-GB"/>
        </w:rPr>
        <w:t xml:space="preserve">Long-term payables predominantly include </w:t>
      </w:r>
      <w:r>
        <w:rPr>
          <w:b/>
          <w:i/>
          <w:lang w:val="en-GB"/>
        </w:rPr>
        <w:t>(Specify material items of long-term payables, unless such information is apparent from the balance sheet.)</w:t>
      </w:r>
    </w:p>
    <w:p w14:paraId="3E02A33E" w14:textId="77777777" w:rsidR="009C55C7" w:rsidRDefault="009C55C7">
      <w:pPr>
        <w:jc w:val="both"/>
        <w:rPr>
          <w:lang w:val="en-GB"/>
        </w:rPr>
      </w:pPr>
    </w:p>
    <w:p w14:paraId="063D4663" w14:textId="77777777" w:rsidR="009C55C7" w:rsidRDefault="006E7CE8">
      <w:pPr>
        <w:jc w:val="both"/>
        <w:rPr>
          <w:lang w:val="en-GB"/>
        </w:rPr>
      </w:pPr>
      <w:r>
        <w:rPr>
          <w:lang w:val="en-GB"/>
        </w:rPr>
        <w:t xml:space="preserve">The aggregate balances of long-term payables whose maturity exceeds five years were CZK </w:t>
      </w:r>
      <w:r>
        <w:rPr>
          <w:b/>
          <w:i/>
          <w:lang w:val="en-GB"/>
        </w:rPr>
        <w:t>XXX</w:t>
      </w:r>
      <w:r>
        <w:rPr>
          <w:lang w:val="en-GB"/>
        </w:rPr>
        <w:t xml:space="preserve"> thousand and CZK </w:t>
      </w:r>
      <w:r>
        <w:rPr>
          <w:b/>
          <w:i/>
          <w:lang w:val="en-GB"/>
        </w:rPr>
        <w:t xml:space="preserve">XXX </w:t>
      </w:r>
      <w:r>
        <w:rPr>
          <w:lang w:val="en-GB"/>
        </w:rPr>
        <w:t xml:space="preserve">thousand as of 31 December 2018 and 31 December 2017, respectively. </w:t>
      </w:r>
    </w:p>
    <w:p w14:paraId="77C1F4AA" w14:textId="77777777" w:rsidR="009C55C7" w:rsidRDefault="009C55C7">
      <w:pPr>
        <w:jc w:val="both"/>
        <w:rPr>
          <w:lang w:val="en-GB"/>
        </w:rPr>
      </w:pPr>
    </w:p>
    <w:p w14:paraId="66D42081" w14:textId="77777777" w:rsidR="009C55C7" w:rsidRDefault="006E7CE8">
      <w:pPr>
        <w:jc w:val="both"/>
        <w:rPr>
          <w:b/>
          <w:bCs/>
          <w:i/>
          <w:iCs/>
          <w:lang w:val="en-GB"/>
        </w:rPr>
      </w:pPr>
      <w:r>
        <w:rPr>
          <w:b/>
          <w:bCs/>
          <w:i/>
          <w:iCs/>
          <w:lang w:val="en-GB"/>
        </w:rPr>
        <w:t>(Comment on the aggregate balance of long-term payables that are not reported in the balance sheet.)</w:t>
      </w:r>
    </w:p>
    <w:p w14:paraId="72EFF3B7" w14:textId="77777777" w:rsidR="009C55C7" w:rsidRDefault="009C55C7">
      <w:pPr>
        <w:jc w:val="both"/>
        <w:rPr>
          <w:b/>
          <w:bCs/>
          <w:i/>
          <w:iCs/>
          <w:lang w:val="en-GB"/>
        </w:rPr>
      </w:pPr>
    </w:p>
    <w:p w14:paraId="7A65A12C" w14:textId="77777777" w:rsidR="009C55C7" w:rsidRDefault="006E7CE8">
      <w:pPr>
        <w:jc w:val="both"/>
        <w:rPr>
          <w:b/>
          <w:bCs/>
          <w:i/>
          <w:iCs/>
          <w:lang w:val="en-GB"/>
        </w:rPr>
      </w:pPr>
      <w:r>
        <w:rPr>
          <w:b/>
          <w:bCs/>
          <w:i/>
          <w:iCs/>
          <w:lang w:val="en-GB"/>
        </w:rPr>
        <w:t>(Comment on the aggregate balance of long-term payables that are secured by guarantees, stating the nature and form of the guarantees.)</w:t>
      </w:r>
    </w:p>
    <w:p w14:paraId="27E51231" w14:textId="77777777" w:rsidR="009C55C7" w:rsidRDefault="009C55C7">
      <w:pPr>
        <w:jc w:val="both"/>
        <w:rPr>
          <w:b/>
          <w:bCs/>
          <w:i/>
          <w:iCs/>
          <w:lang w:val="en-GB"/>
        </w:rPr>
      </w:pPr>
    </w:p>
    <w:p w14:paraId="19F7A95C" w14:textId="77777777" w:rsidR="009C55C7" w:rsidRDefault="006E7CE8">
      <w:pPr>
        <w:jc w:val="both"/>
        <w:rPr>
          <w:b/>
          <w:bCs/>
          <w:i/>
          <w:iCs/>
          <w:lang w:val="en-GB"/>
        </w:rPr>
      </w:pPr>
      <w:r>
        <w:rPr>
          <w:b/>
          <w:bCs/>
          <w:i/>
          <w:iCs/>
          <w:lang w:val="en-GB"/>
        </w:rPr>
        <w:t>(Disclose payables the maturity of which exceeds 5 years as of the balance sheet date.)</w:t>
      </w:r>
    </w:p>
    <w:p w14:paraId="4D28F3CE" w14:textId="77777777" w:rsidR="009C55C7" w:rsidRDefault="006E7CE8">
      <w:pPr>
        <w:pStyle w:val="Heading2"/>
        <w:numPr>
          <w:ilvl w:val="1"/>
          <w:numId w:val="3"/>
        </w:numPr>
        <w:rPr>
          <w:sz w:val="28"/>
          <w:lang w:val="en-GB"/>
        </w:rPr>
      </w:pPr>
      <w:bookmarkStart w:id="76" w:name="_Toc522625181"/>
      <w:r>
        <w:rPr>
          <w:lang w:val="en-GB"/>
        </w:rPr>
        <w:t>Short-Term Payables</w:t>
      </w:r>
      <w:bookmarkEnd w:id="76"/>
      <w:r>
        <w:rPr>
          <w:lang w:val="en-GB"/>
        </w:rPr>
        <w:t xml:space="preserve"> </w:t>
      </w:r>
    </w:p>
    <w:p w14:paraId="371E0752" w14:textId="77777777" w:rsidR="009C55C7" w:rsidRDefault="006E7CE8">
      <w:pPr>
        <w:pStyle w:val="BodyTextIndent3"/>
        <w:widowControl/>
        <w:rPr>
          <w:szCs w:val="24"/>
          <w:lang w:val="en-GB"/>
        </w:rPr>
      </w:pPr>
      <w:r>
        <w:rPr>
          <w:szCs w:val="24"/>
          <w:lang w:val="en-GB"/>
        </w:rPr>
        <w:t xml:space="preserve">(Comment on the nature and balances of material payables unless such information is apparent from the balance sheet.) </w:t>
      </w:r>
    </w:p>
    <w:p w14:paraId="160B9455" w14:textId="77777777" w:rsidR="009C55C7" w:rsidRDefault="009C55C7">
      <w:pPr>
        <w:tabs>
          <w:tab w:val="left" w:pos="576"/>
          <w:tab w:val="decimal" w:pos="5328"/>
          <w:tab w:val="decimal" w:pos="6408"/>
        </w:tabs>
        <w:ind w:right="-1"/>
        <w:jc w:val="both"/>
        <w:rPr>
          <w:lang w:val="en-GB"/>
        </w:rPr>
      </w:pPr>
    </w:p>
    <w:p w14:paraId="5546358D" w14:textId="77777777" w:rsidR="009C55C7" w:rsidRDefault="006E7CE8">
      <w:pPr>
        <w:tabs>
          <w:tab w:val="left" w:pos="576"/>
          <w:tab w:val="decimal" w:pos="5328"/>
          <w:tab w:val="decimal" w:pos="6408"/>
        </w:tabs>
        <w:ind w:right="-1"/>
        <w:jc w:val="both"/>
        <w:rPr>
          <w:b/>
          <w:i/>
          <w:lang w:val="en-GB"/>
        </w:rPr>
      </w:pPr>
      <w:r>
        <w:rPr>
          <w:lang w:val="en-GB"/>
        </w:rPr>
        <w:t xml:space="preserve">Payables past their due dates amounted to CZK </w:t>
      </w:r>
      <w:r>
        <w:rPr>
          <w:b/>
          <w:i/>
          <w:lang w:val="en-GB"/>
        </w:rPr>
        <w:t>XXX</w:t>
      </w:r>
      <w:r>
        <w:rPr>
          <w:lang w:val="en-GB"/>
        </w:rPr>
        <w:t xml:space="preserve"> thousand and CZK </w:t>
      </w:r>
      <w:r>
        <w:rPr>
          <w:b/>
          <w:i/>
          <w:lang w:val="en-GB"/>
        </w:rPr>
        <w:t>XXX</w:t>
      </w:r>
      <w:r>
        <w:rPr>
          <w:lang w:val="en-GB"/>
        </w:rPr>
        <w:t xml:space="preserve"> thousand as of 31 December 2018 and 2017, respectively. </w:t>
      </w:r>
      <w:r>
        <w:rPr>
          <w:b/>
          <w:i/>
          <w:lang w:val="en-GB"/>
        </w:rPr>
        <w:t>(Comment on the reason for the existence of material past due payables.)</w:t>
      </w:r>
    </w:p>
    <w:p w14:paraId="018156AA" w14:textId="77777777" w:rsidR="009C55C7" w:rsidRDefault="009C55C7">
      <w:pPr>
        <w:jc w:val="both"/>
        <w:rPr>
          <w:b/>
          <w:bCs/>
          <w:i/>
          <w:iCs/>
          <w:highlight w:val="yellow"/>
          <w:lang w:val="en-GB"/>
        </w:rPr>
      </w:pPr>
    </w:p>
    <w:p w14:paraId="59E67593" w14:textId="77777777" w:rsidR="009C55C7" w:rsidRDefault="006E7CE8">
      <w:pPr>
        <w:jc w:val="both"/>
        <w:rPr>
          <w:b/>
          <w:bCs/>
          <w:i/>
          <w:iCs/>
          <w:highlight w:val="yellow"/>
          <w:lang w:val="en-GB"/>
        </w:rPr>
      </w:pPr>
      <w:r>
        <w:rPr>
          <w:b/>
          <w:bCs/>
          <w:i/>
          <w:iCs/>
          <w:lang w:val="en-GB"/>
        </w:rPr>
        <w:t>(Comment on the aggregate balance of short-term payables that are secured by guarantees, stating the nature and form of the guarantees.)</w:t>
      </w:r>
      <w:r>
        <w:rPr>
          <w:b/>
          <w:bCs/>
          <w:i/>
          <w:iCs/>
          <w:highlight w:val="yellow"/>
          <w:lang w:val="en-GB"/>
        </w:rPr>
        <w:t xml:space="preserve"> </w:t>
      </w:r>
    </w:p>
    <w:p w14:paraId="79395C9F" w14:textId="77777777" w:rsidR="009C55C7" w:rsidRDefault="006E7CE8">
      <w:pPr>
        <w:pStyle w:val="Heading2"/>
        <w:numPr>
          <w:ilvl w:val="1"/>
          <w:numId w:val="3"/>
        </w:numPr>
        <w:rPr>
          <w:lang w:val="en-GB"/>
        </w:rPr>
      </w:pPr>
      <w:bookmarkStart w:id="77" w:name="_Toc522625182"/>
      <w:r>
        <w:rPr>
          <w:lang w:val="en-GB"/>
        </w:rPr>
        <w:t>Bank Loans</w:t>
      </w:r>
      <w:bookmarkEnd w:id="77"/>
      <w:r>
        <w:rPr>
          <w:lang w:val="en-GB"/>
        </w:rPr>
        <w:t xml:space="preserve"> </w:t>
      </w:r>
    </w:p>
    <w:p w14:paraId="28A32B5C" w14:textId="77777777" w:rsidR="009C55C7" w:rsidRDefault="006E7CE8">
      <w:pPr>
        <w:pStyle w:val="BodyTextIndent3"/>
        <w:widowControl/>
        <w:rPr>
          <w:b w:val="0"/>
          <w:i w:val="0"/>
          <w:szCs w:val="24"/>
          <w:u w:val="single"/>
          <w:lang w:val="en-GB"/>
        </w:rPr>
      </w:pPr>
      <w:r>
        <w:rPr>
          <w:b w:val="0"/>
          <w:i w:val="0"/>
          <w:szCs w:val="24"/>
          <w:u w:val="single"/>
          <w:lang w:val="en-GB"/>
        </w:rPr>
        <w:t>Long-term bank loans include:</w:t>
      </w:r>
    </w:p>
    <w:p w14:paraId="16C33BF8" w14:textId="77777777" w:rsidR="009C55C7" w:rsidRDefault="006E7CE8">
      <w:pPr>
        <w:ind w:right="-1"/>
        <w:jc w:val="right"/>
        <w:rPr>
          <w:sz w:val="18"/>
          <w:lang w:val="en-GB"/>
        </w:rPr>
      </w:pPr>
      <w:r>
        <w:rPr>
          <w:sz w:val="18"/>
          <w:lang w:val="en-GB"/>
        </w:rPr>
        <w:t>(CZK ‘000)</w:t>
      </w:r>
    </w:p>
    <w:tbl>
      <w:tblPr>
        <w:tblW w:w="8472"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2307"/>
        <w:gridCol w:w="2243"/>
        <w:gridCol w:w="1233"/>
        <w:gridCol w:w="1274"/>
        <w:gridCol w:w="1415"/>
      </w:tblGrid>
      <w:tr w:rsidR="009C55C7" w14:paraId="737316B1" w14:textId="77777777">
        <w:trPr>
          <w:cantSplit/>
        </w:trPr>
        <w:tc>
          <w:tcPr>
            <w:tcW w:w="2359" w:type="dxa"/>
            <w:tcBorders>
              <w:top w:val="single" w:sz="4" w:space="0" w:color="00000A"/>
              <w:bottom w:val="single" w:sz="4" w:space="0" w:color="00000A"/>
            </w:tcBorders>
            <w:shd w:val="clear" w:color="auto" w:fill="auto"/>
          </w:tcPr>
          <w:p w14:paraId="5AE060E0" w14:textId="77777777" w:rsidR="009C55C7" w:rsidRDefault="006E7CE8">
            <w:pPr>
              <w:rPr>
                <w:b/>
                <w:sz w:val="18"/>
                <w:lang w:val="en-GB"/>
              </w:rPr>
            </w:pPr>
            <w:r>
              <w:rPr>
                <w:b/>
                <w:sz w:val="18"/>
                <w:lang w:val="en-GB"/>
              </w:rPr>
              <w:t>Bank/</w:t>
            </w:r>
          </w:p>
          <w:p w14:paraId="6CF14BA9" w14:textId="77777777" w:rsidR="009C55C7" w:rsidRDefault="006E7CE8">
            <w:pPr>
              <w:rPr>
                <w:b/>
                <w:sz w:val="18"/>
                <w:lang w:val="en-GB"/>
              </w:rPr>
            </w:pPr>
            <w:r>
              <w:rPr>
                <w:b/>
                <w:sz w:val="18"/>
                <w:lang w:val="en-GB"/>
              </w:rPr>
              <w:t>creditor</w:t>
            </w:r>
          </w:p>
        </w:tc>
        <w:tc>
          <w:tcPr>
            <w:tcW w:w="2286" w:type="dxa"/>
            <w:tcBorders>
              <w:top w:val="single" w:sz="4" w:space="0" w:color="00000A"/>
              <w:bottom w:val="single" w:sz="4" w:space="0" w:color="00000A"/>
            </w:tcBorders>
            <w:shd w:val="clear" w:color="auto" w:fill="auto"/>
          </w:tcPr>
          <w:p w14:paraId="7FF08DDF" w14:textId="77777777" w:rsidR="009C55C7" w:rsidRDefault="006E7CE8">
            <w:pPr>
              <w:jc w:val="right"/>
              <w:rPr>
                <w:b/>
                <w:sz w:val="18"/>
                <w:lang w:val="en-GB"/>
              </w:rPr>
            </w:pPr>
            <w:r>
              <w:rPr>
                <w:b/>
                <w:sz w:val="18"/>
                <w:lang w:val="en-GB"/>
              </w:rPr>
              <w:t>Currency</w:t>
            </w:r>
          </w:p>
        </w:tc>
        <w:tc>
          <w:tcPr>
            <w:tcW w:w="1133" w:type="dxa"/>
            <w:tcBorders>
              <w:top w:val="single" w:sz="4" w:space="0" w:color="00000A"/>
              <w:bottom w:val="single" w:sz="4" w:space="0" w:color="00000A"/>
            </w:tcBorders>
            <w:shd w:val="clear" w:color="auto" w:fill="auto"/>
          </w:tcPr>
          <w:p w14:paraId="4A7FB167" w14:textId="77777777" w:rsidR="009C55C7" w:rsidRDefault="006E7CE8">
            <w:pPr>
              <w:jc w:val="right"/>
              <w:rPr>
                <w:b/>
                <w:sz w:val="18"/>
                <w:lang w:val="en-GB"/>
              </w:rPr>
            </w:pPr>
            <w:r>
              <w:rPr>
                <w:b/>
                <w:sz w:val="18"/>
                <w:lang w:val="en-GB"/>
              </w:rPr>
              <w:t xml:space="preserve">Balance at </w:t>
            </w:r>
          </w:p>
          <w:p w14:paraId="1FC58CF8" w14:textId="77777777" w:rsidR="009C55C7" w:rsidRDefault="006E7CE8">
            <w:pPr>
              <w:jc w:val="right"/>
              <w:rPr>
                <w:b/>
                <w:sz w:val="18"/>
                <w:lang w:val="en-GB"/>
              </w:rPr>
            </w:pPr>
            <w:r>
              <w:rPr>
                <w:b/>
                <w:sz w:val="18"/>
                <w:lang w:val="en-GB"/>
              </w:rPr>
              <w:t>31 Dec 2018</w:t>
            </w:r>
          </w:p>
        </w:tc>
        <w:tc>
          <w:tcPr>
            <w:tcW w:w="1276" w:type="dxa"/>
            <w:tcBorders>
              <w:top w:val="single" w:sz="4" w:space="0" w:color="00000A"/>
              <w:bottom w:val="single" w:sz="4" w:space="0" w:color="00000A"/>
            </w:tcBorders>
            <w:shd w:val="clear" w:color="auto" w:fill="auto"/>
          </w:tcPr>
          <w:p w14:paraId="78BDC3AF" w14:textId="77777777" w:rsidR="009C55C7" w:rsidRDefault="006E7CE8">
            <w:pPr>
              <w:jc w:val="right"/>
              <w:rPr>
                <w:b/>
                <w:sz w:val="18"/>
                <w:lang w:val="en-GB"/>
              </w:rPr>
            </w:pPr>
            <w:r>
              <w:rPr>
                <w:b/>
                <w:sz w:val="18"/>
                <w:lang w:val="en-GB"/>
              </w:rPr>
              <w:t xml:space="preserve">Balance at </w:t>
            </w:r>
          </w:p>
          <w:p w14:paraId="2308F641" w14:textId="77777777" w:rsidR="009C55C7" w:rsidRDefault="006E7CE8">
            <w:pPr>
              <w:jc w:val="right"/>
              <w:rPr>
                <w:b/>
                <w:sz w:val="18"/>
                <w:lang w:val="en-GB"/>
              </w:rPr>
            </w:pPr>
            <w:r>
              <w:rPr>
                <w:b/>
                <w:sz w:val="18"/>
                <w:lang w:val="en-GB"/>
              </w:rPr>
              <w:t>31 Dec 2017</w:t>
            </w:r>
          </w:p>
        </w:tc>
        <w:tc>
          <w:tcPr>
            <w:tcW w:w="1418" w:type="dxa"/>
            <w:tcBorders>
              <w:top w:val="single" w:sz="4" w:space="0" w:color="00000A"/>
              <w:bottom w:val="single" w:sz="4" w:space="0" w:color="00000A"/>
            </w:tcBorders>
            <w:shd w:val="clear" w:color="auto" w:fill="auto"/>
          </w:tcPr>
          <w:p w14:paraId="29DBE1D3" w14:textId="77777777" w:rsidR="009C55C7" w:rsidRDefault="006E7CE8">
            <w:pPr>
              <w:jc w:val="right"/>
              <w:rPr>
                <w:b/>
                <w:sz w:val="18"/>
                <w:lang w:val="en-GB"/>
              </w:rPr>
            </w:pPr>
            <w:r>
              <w:rPr>
                <w:b/>
                <w:sz w:val="18"/>
                <w:lang w:val="en-GB"/>
              </w:rPr>
              <w:t xml:space="preserve">Form of collateral </w:t>
            </w:r>
          </w:p>
        </w:tc>
      </w:tr>
      <w:tr w:rsidR="009C55C7" w14:paraId="2C4FF970" w14:textId="77777777">
        <w:trPr>
          <w:cantSplit/>
        </w:trPr>
        <w:tc>
          <w:tcPr>
            <w:tcW w:w="2359" w:type="dxa"/>
            <w:tcBorders>
              <w:top w:val="single" w:sz="4" w:space="0" w:color="00000A"/>
            </w:tcBorders>
            <w:shd w:val="clear" w:color="auto" w:fill="auto"/>
          </w:tcPr>
          <w:p w14:paraId="213A899A" w14:textId="77777777" w:rsidR="009C55C7" w:rsidRDefault="009C55C7">
            <w:pPr>
              <w:rPr>
                <w:sz w:val="18"/>
                <w:lang w:val="en-GB"/>
              </w:rPr>
            </w:pPr>
          </w:p>
        </w:tc>
        <w:tc>
          <w:tcPr>
            <w:tcW w:w="2286" w:type="dxa"/>
            <w:tcBorders>
              <w:top w:val="single" w:sz="4" w:space="0" w:color="00000A"/>
            </w:tcBorders>
            <w:shd w:val="clear" w:color="auto" w:fill="auto"/>
          </w:tcPr>
          <w:p w14:paraId="5DBD91D0" w14:textId="77777777" w:rsidR="009C55C7" w:rsidRDefault="009C55C7">
            <w:pPr>
              <w:jc w:val="right"/>
              <w:rPr>
                <w:sz w:val="18"/>
                <w:lang w:val="en-GB"/>
              </w:rPr>
            </w:pPr>
          </w:p>
        </w:tc>
        <w:tc>
          <w:tcPr>
            <w:tcW w:w="1133" w:type="dxa"/>
            <w:tcBorders>
              <w:top w:val="single" w:sz="4" w:space="0" w:color="00000A"/>
            </w:tcBorders>
            <w:shd w:val="clear" w:color="auto" w:fill="auto"/>
          </w:tcPr>
          <w:p w14:paraId="4C8FD398" w14:textId="77777777" w:rsidR="009C55C7" w:rsidRDefault="009C55C7">
            <w:pPr>
              <w:jc w:val="right"/>
              <w:rPr>
                <w:sz w:val="18"/>
                <w:lang w:val="en-GB"/>
              </w:rPr>
            </w:pPr>
          </w:p>
        </w:tc>
        <w:tc>
          <w:tcPr>
            <w:tcW w:w="1276" w:type="dxa"/>
            <w:tcBorders>
              <w:top w:val="single" w:sz="4" w:space="0" w:color="00000A"/>
            </w:tcBorders>
            <w:shd w:val="clear" w:color="auto" w:fill="auto"/>
          </w:tcPr>
          <w:p w14:paraId="44B551CC" w14:textId="77777777" w:rsidR="009C55C7" w:rsidRDefault="009C55C7">
            <w:pPr>
              <w:jc w:val="right"/>
              <w:rPr>
                <w:sz w:val="18"/>
                <w:lang w:val="en-GB"/>
              </w:rPr>
            </w:pPr>
          </w:p>
        </w:tc>
        <w:tc>
          <w:tcPr>
            <w:tcW w:w="1418" w:type="dxa"/>
            <w:tcBorders>
              <w:top w:val="single" w:sz="4" w:space="0" w:color="00000A"/>
            </w:tcBorders>
            <w:shd w:val="clear" w:color="auto" w:fill="auto"/>
          </w:tcPr>
          <w:p w14:paraId="7B0FE84E" w14:textId="77777777" w:rsidR="009C55C7" w:rsidRDefault="009C55C7">
            <w:pPr>
              <w:jc w:val="right"/>
              <w:rPr>
                <w:sz w:val="18"/>
                <w:lang w:val="en-GB"/>
              </w:rPr>
            </w:pPr>
          </w:p>
        </w:tc>
      </w:tr>
      <w:tr w:rsidR="009C55C7" w14:paraId="0CEA1C60" w14:textId="77777777">
        <w:trPr>
          <w:cantSplit/>
        </w:trPr>
        <w:tc>
          <w:tcPr>
            <w:tcW w:w="2359" w:type="dxa"/>
            <w:shd w:val="clear" w:color="auto" w:fill="auto"/>
          </w:tcPr>
          <w:p w14:paraId="13211655" w14:textId="77777777" w:rsidR="009C55C7" w:rsidRDefault="009C55C7">
            <w:pPr>
              <w:rPr>
                <w:sz w:val="18"/>
                <w:lang w:val="en-GB"/>
              </w:rPr>
            </w:pPr>
          </w:p>
        </w:tc>
        <w:tc>
          <w:tcPr>
            <w:tcW w:w="2286" w:type="dxa"/>
            <w:shd w:val="clear" w:color="auto" w:fill="auto"/>
          </w:tcPr>
          <w:p w14:paraId="776269C8" w14:textId="77777777" w:rsidR="009C55C7" w:rsidRDefault="009C55C7">
            <w:pPr>
              <w:jc w:val="right"/>
              <w:rPr>
                <w:sz w:val="18"/>
                <w:lang w:val="en-GB"/>
              </w:rPr>
            </w:pPr>
          </w:p>
        </w:tc>
        <w:tc>
          <w:tcPr>
            <w:tcW w:w="1133" w:type="dxa"/>
            <w:shd w:val="clear" w:color="auto" w:fill="auto"/>
          </w:tcPr>
          <w:p w14:paraId="1581129F" w14:textId="77777777" w:rsidR="009C55C7" w:rsidRDefault="009C55C7">
            <w:pPr>
              <w:jc w:val="right"/>
              <w:rPr>
                <w:sz w:val="18"/>
                <w:lang w:val="en-GB"/>
              </w:rPr>
            </w:pPr>
          </w:p>
        </w:tc>
        <w:tc>
          <w:tcPr>
            <w:tcW w:w="1276" w:type="dxa"/>
            <w:shd w:val="clear" w:color="auto" w:fill="auto"/>
          </w:tcPr>
          <w:p w14:paraId="13B42612" w14:textId="77777777" w:rsidR="009C55C7" w:rsidRDefault="009C55C7">
            <w:pPr>
              <w:jc w:val="right"/>
              <w:rPr>
                <w:sz w:val="18"/>
                <w:lang w:val="en-GB"/>
              </w:rPr>
            </w:pPr>
          </w:p>
        </w:tc>
        <w:tc>
          <w:tcPr>
            <w:tcW w:w="1418" w:type="dxa"/>
            <w:shd w:val="clear" w:color="auto" w:fill="auto"/>
          </w:tcPr>
          <w:p w14:paraId="01253EE2" w14:textId="77777777" w:rsidR="009C55C7" w:rsidRDefault="009C55C7">
            <w:pPr>
              <w:jc w:val="right"/>
              <w:rPr>
                <w:sz w:val="18"/>
                <w:lang w:val="en-GB"/>
              </w:rPr>
            </w:pPr>
          </w:p>
        </w:tc>
      </w:tr>
      <w:tr w:rsidR="009C55C7" w14:paraId="59398DC7" w14:textId="77777777">
        <w:trPr>
          <w:cantSplit/>
        </w:trPr>
        <w:tc>
          <w:tcPr>
            <w:tcW w:w="2359" w:type="dxa"/>
            <w:shd w:val="clear" w:color="auto" w:fill="auto"/>
          </w:tcPr>
          <w:p w14:paraId="0C4F522A" w14:textId="77777777" w:rsidR="009C55C7" w:rsidRDefault="009C55C7">
            <w:pPr>
              <w:rPr>
                <w:sz w:val="18"/>
                <w:lang w:val="en-GB"/>
              </w:rPr>
            </w:pPr>
          </w:p>
        </w:tc>
        <w:tc>
          <w:tcPr>
            <w:tcW w:w="2286" w:type="dxa"/>
            <w:shd w:val="clear" w:color="auto" w:fill="auto"/>
          </w:tcPr>
          <w:p w14:paraId="5A0FD894" w14:textId="77777777" w:rsidR="009C55C7" w:rsidRDefault="009C55C7">
            <w:pPr>
              <w:jc w:val="right"/>
              <w:rPr>
                <w:sz w:val="18"/>
                <w:lang w:val="en-GB"/>
              </w:rPr>
            </w:pPr>
          </w:p>
        </w:tc>
        <w:tc>
          <w:tcPr>
            <w:tcW w:w="1133" w:type="dxa"/>
            <w:shd w:val="clear" w:color="auto" w:fill="auto"/>
          </w:tcPr>
          <w:p w14:paraId="2CF49A9E" w14:textId="77777777" w:rsidR="009C55C7" w:rsidRDefault="009C55C7">
            <w:pPr>
              <w:jc w:val="right"/>
              <w:rPr>
                <w:sz w:val="18"/>
                <w:lang w:val="en-GB"/>
              </w:rPr>
            </w:pPr>
          </w:p>
        </w:tc>
        <w:tc>
          <w:tcPr>
            <w:tcW w:w="1276" w:type="dxa"/>
            <w:shd w:val="clear" w:color="auto" w:fill="auto"/>
          </w:tcPr>
          <w:p w14:paraId="3EDC7052" w14:textId="77777777" w:rsidR="009C55C7" w:rsidRDefault="009C55C7">
            <w:pPr>
              <w:jc w:val="right"/>
              <w:rPr>
                <w:sz w:val="18"/>
                <w:lang w:val="en-GB"/>
              </w:rPr>
            </w:pPr>
          </w:p>
        </w:tc>
        <w:tc>
          <w:tcPr>
            <w:tcW w:w="1418" w:type="dxa"/>
            <w:shd w:val="clear" w:color="auto" w:fill="auto"/>
          </w:tcPr>
          <w:p w14:paraId="29CDDA39" w14:textId="77777777" w:rsidR="009C55C7" w:rsidRDefault="009C55C7">
            <w:pPr>
              <w:jc w:val="right"/>
              <w:rPr>
                <w:sz w:val="18"/>
                <w:lang w:val="en-GB"/>
              </w:rPr>
            </w:pPr>
          </w:p>
        </w:tc>
      </w:tr>
      <w:tr w:rsidR="009C55C7" w14:paraId="3304A9D9" w14:textId="77777777">
        <w:trPr>
          <w:cantSplit/>
        </w:trPr>
        <w:tc>
          <w:tcPr>
            <w:tcW w:w="2359" w:type="dxa"/>
            <w:tcBorders>
              <w:bottom w:val="single" w:sz="4" w:space="0" w:color="00000A"/>
            </w:tcBorders>
            <w:shd w:val="clear" w:color="auto" w:fill="auto"/>
          </w:tcPr>
          <w:p w14:paraId="1000F9AA" w14:textId="77777777" w:rsidR="009C55C7" w:rsidRDefault="009C55C7">
            <w:pPr>
              <w:rPr>
                <w:sz w:val="18"/>
                <w:lang w:val="en-GB"/>
              </w:rPr>
            </w:pPr>
          </w:p>
        </w:tc>
        <w:tc>
          <w:tcPr>
            <w:tcW w:w="2286" w:type="dxa"/>
            <w:tcBorders>
              <w:bottom w:val="single" w:sz="4" w:space="0" w:color="00000A"/>
            </w:tcBorders>
            <w:shd w:val="clear" w:color="auto" w:fill="auto"/>
          </w:tcPr>
          <w:p w14:paraId="1076B797" w14:textId="77777777" w:rsidR="009C55C7" w:rsidRDefault="009C55C7">
            <w:pPr>
              <w:jc w:val="right"/>
              <w:rPr>
                <w:sz w:val="18"/>
                <w:lang w:val="en-GB"/>
              </w:rPr>
            </w:pPr>
          </w:p>
        </w:tc>
        <w:tc>
          <w:tcPr>
            <w:tcW w:w="1133" w:type="dxa"/>
            <w:tcBorders>
              <w:bottom w:val="single" w:sz="4" w:space="0" w:color="00000A"/>
            </w:tcBorders>
            <w:shd w:val="clear" w:color="auto" w:fill="auto"/>
          </w:tcPr>
          <w:p w14:paraId="356DE49D" w14:textId="77777777" w:rsidR="009C55C7" w:rsidRDefault="009C55C7">
            <w:pPr>
              <w:jc w:val="right"/>
              <w:rPr>
                <w:sz w:val="18"/>
                <w:lang w:val="en-GB"/>
              </w:rPr>
            </w:pPr>
          </w:p>
        </w:tc>
        <w:tc>
          <w:tcPr>
            <w:tcW w:w="1276" w:type="dxa"/>
            <w:tcBorders>
              <w:bottom w:val="single" w:sz="4" w:space="0" w:color="00000A"/>
            </w:tcBorders>
            <w:shd w:val="clear" w:color="auto" w:fill="auto"/>
          </w:tcPr>
          <w:p w14:paraId="53E81CD2" w14:textId="77777777" w:rsidR="009C55C7" w:rsidRDefault="009C55C7">
            <w:pPr>
              <w:jc w:val="right"/>
              <w:rPr>
                <w:sz w:val="18"/>
                <w:lang w:val="en-GB"/>
              </w:rPr>
            </w:pPr>
          </w:p>
        </w:tc>
        <w:tc>
          <w:tcPr>
            <w:tcW w:w="1418" w:type="dxa"/>
            <w:tcBorders>
              <w:bottom w:val="single" w:sz="4" w:space="0" w:color="00000A"/>
            </w:tcBorders>
            <w:shd w:val="clear" w:color="auto" w:fill="auto"/>
          </w:tcPr>
          <w:p w14:paraId="0AA69090" w14:textId="77777777" w:rsidR="009C55C7" w:rsidRDefault="009C55C7">
            <w:pPr>
              <w:jc w:val="right"/>
              <w:rPr>
                <w:sz w:val="18"/>
                <w:lang w:val="en-GB"/>
              </w:rPr>
            </w:pPr>
          </w:p>
        </w:tc>
      </w:tr>
      <w:tr w:rsidR="009C55C7" w14:paraId="1514E033" w14:textId="77777777">
        <w:trPr>
          <w:cantSplit/>
        </w:trPr>
        <w:tc>
          <w:tcPr>
            <w:tcW w:w="2359" w:type="dxa"/>
            <w:tcBorders>
              <w:top w:val="single" w:sz="4" w:space="0" w:color="00000A"/>
              <w:bottom w:val="double" w:sz="4" w:space="0" w:color="00000A"/>
            </w:tcBorders>
            <w:shd w:val="clear" w:color="auto" w:fill="auto"/>
          </w:tcPr>
          <w:p w14:paraId="54F4B2E3" w14:textId="77777777" w:rsidR="009C55C7" w:rsidRDefault="006E7CE8">
            <w:pPr>
              <w:rPr>
                <w:b/>
                <w:sz w:val="18"/>
                <w:lang w:val="en-GB"/>
              </w:rPr>
            </w:pPr>
            <w:r>
              <w:rPr>
                <w:b/>
                <w:sz w:val="18"/>
                <w:lang w:val="en-GB"/>
              </w:rPr>
              <w:t>Total</w:t>
            </w:r>
          </w:p>
        </w:tc>
        <w:tc>
          <w:tcPr>
            <w:tcW w:w="2286" w:type="dxa"/>
            <w:tcBorders>
              <w:top w:val="single" w:sz="4" w:space="0" w:color="00000A"/>
              <w:bottom w:val="double" w:sz="4" w:space="0" w:color="00000A"/>
            </w:tcBorders>
            <w:shd w:val="clear" w:color="auto" w:fill="auto"/>
          </w:tcPr>
          <w:p w14:paraId="4A7F8C20" w14:textId="77777777" w:rsidR="009C55C7" w:rsidRDefault="009C55C7">
            <w:pPr>
              <w:jc w:val="right"/>
              <w:rPr>
                <w:b/>
                <w:sz w:val="18"/>
                <w:lang w:val="en-GB"/>
              </w:rPr>
            </w:pPr>
          </w:p>
        </w:tc>
        <w:tc>
          <w:tcPr>
            <w:tcW w:w="1133" w:type="dxa"/>
            <w:tcBorders>
              <w:top w:val="single" w:sz="4" w:space="0" w:color="00000A"/>
              <w:bottom w:val="double" w:sz="4" w:space="0" w:color="00000A"/>
            </w:tcBorders>
            <w:shd w:val="clear" w:color="auto" w:fill="auto"/>
          </w:tcPr>
          <w:p w14:paraId="1A2F836A" w14:textId="77777777" w:rsidR="009C55C7" w:rsidRDefault="009C55C7">
            <w:pPr>
              <w:jc w:val="right"/>
              <w:rPr>
                <w:b/>
                <w:sz w:val="18"/>
                <w:lang w:val="en-GB"/>
              </w:rPr>
            </w:pPr>
          </w:p>
        </w:tc>
        <w:tc>
          <w:tcPr>
            <w:tcW w:w="1276" w:type="dxa"/>
            <w:tcBorders>
              <w:top w:val="single" w:sz="4" w:space="0" w:color="00000A"/>
              <w:bottom w:val="double" w:sz="4" w:space="0" w:color="00000A"/>
            </w:tcBorders>
            <w:shd w:val="clear" w:color="auto" w:fill="auto"/>
          </w:tcPr>
          <w:p w14:paraId="2BD1408B" w14:textId="77777777" w:rsidR="009C55C7" w:rsidRDefault="009C55C7">
            <w:pPr>
              <w:jc w:val="right"/>
              <w:rPr>
                <w:b/>
                <w:sz w:val="18"/>
                <w:lang w:val="en-GB"/>
              </w:rPr>
            </w:pPr>
          </w:p>
        </w:tc>
        <w:tc>
          <w:tcPr>
            <w:tcW w:w="1418" w:type="dxa"/>
            <w:tcBorders>
              <w:top w:val="single" w:sz="4" w:space="0" w:color="00000A"/>
              <w:bottom w:val="double" w:sz="4" w:space="0" w:color="00000A"/>
            </w:tcBorders>
            <w:shd w:val="clear" w:color="auto" w:fill="auto"/>
          </w:tcPr>
          <w:p w14:paraId="15A5CF78" w14:textId="77777777" w:rsidR="009C55C7" w:rsidRDefault="009C55C7">
            <w:pPr>
              <w:jc w:val="right"/>
              <w:rPr>
                <w:b/>
                <w:sz w:val="18"/>
                <w:lang w:val="en-GB"/>
              </w:rPr>
            </w:pPr>
          </w:p>
        </w:tc>
      </w:tr>
    </w:tbl>
    <w:p w14:paraId="5CE9C171" w14:textId="77777777" w:rsidR="009C55C7" w:rsidRDefault="009C55C7">
      <w:pPr>
        <w:rPr>
          <w:lang w:val="en-GB"/>
        </w:rPr>
      </w:pPr>
    </w:p>
    <w:p w14:paraId="0EAEFFBE" w14:textId="77777777" w:rsidR="009C55C7" w:rsidRDefault="006E7CE8">
      <w:pPr>
        <w:pStyle w:val="BodyTextIndent3"/>
        <w:widowControl/>
        <w:rPr>
          <w:b w:val="0"/>
          <w:i w:val="0"/>
          <w:szCs w:val="24"/>
          <w:lang w:val="en-GB"/>
        </w:rPr>
      </w:pPr>
      <w:r>
        <w:rPr>
          <w:b w:val="0"/>
          <w:i w:val="0"/>
          <w:szCs w:val="24"/>
          <w:lang w:val="en-GB"/>
        </w:rPr>
        <w:t xml:space="preserve">The portions of loans referred to above, which mature within one year from the balance sheet date, are reported under “Short-term bank loans” in the balance sheet. </w:t>
      </w:r>
    </w:p>
    <w:p w14:paraId="6A95E0E1" w14:textId="77777777" w:rsidR="009C55C7" w:rsidRDefault="009C55C7">
      <w:pPr>
        <w:pStyle w:val="BodyTextIndent3"/>
        <w:widowControl/>
        <w:rPr>
          <w:b w:val="0"/>
          <w:i w:val="0"/>
          <w:szCs w:val="24"/>
          <w:lang w:val="en-GB"/>
        </w:rPr>
      </w:pPr>
      <w:bookmarkStart w:id="78" w:name="_Toc79830219"/>
      <w:bookmarkStart w:id="79" w:name="_Toc53393358"/>
      <w:bookmarkEnd w:id="78"/>
      <w:bookmarkEnd w:id="79"/>
    </w:p>
    <w:p w14:paraId="12E1152C" w14:textId="77777777" w:rsidR="009C55C7" w:rsidRDefault="006E7CE8">
      <w:pPr>
        <w:pStyle w:val="BodyTextIndent3"/>
        <w:widowControl/>
        <w:rPr>
          <w:b w:val="0"/>
          <w:u w:val="single"/>
          <w:lang w:val="en-GB"/>
        </w:rPr>
      </w:pPr>
      <w:r>
        <w:rPr>
          <w:b w:val="0"/>
          <w:i w:val="0"/>
          <w:szCs w:val="24"/>
          <w:u w:val="single"/>
          <w:lang w:val="en-GB"/>
        </w:rPr>
        <w:t>Short-term bank loans and financial borrowings include:</w:t>
      </w:r>
    </w:p>
    <w:p w14:paraId="5FF5EF02" w14:textId="77777777" w:rsidR="009C55C7" w:rsidRDefault="006E7CE8">
      <w:pPr>
        <w:ind w:right="-1"/>
        <w:jc w:val="right"/>
        <w:rPr>
          <w:sz w:val="18"/>
          <w:lang w:val="en-GB"/>
        </w:rPr>
      </w:pPr>
      <w:r>
        <w:rPr>
          <w:sz w:val="18"/>
          <w:lang w:val="en-GB"/>
        </w:rPr>
        <w:t>(CZK ‘000)</w:t>
      </w:r>
    </w:p>
    <w:tbl>
      <w:tblPr>
        <w:tblW w:w="8457"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2751"/>
        <w:gridCol w:w="1437"/>
        <w:gridCol w:w="1437"/>
        <w:gridCol w:w="1437"/>
        <w:gridCol w:w="1395"/>
      </w:tblGrid>
      <w:tr w:rsidR="009C55C7" w14:paraId="1370C29D" w14:textId="77777777">
        <w:trPr>
          <w:cantSplit/>
          <w:trHeight w:val="446"/>
        </w:trPr>
        <w:tc>
          <w:tcPr>
            <w:tcW w:w="2751" w:type="dxa"/>
            <w:tcBorders>
              <w:top w:val="single" w:sz="4" w:space="0" w:color="00000A"/>
              <w:bottom w:val="single" w:sz="4" w:space="0" w:color="00000A"/>
            </w:tcBorders>
            <w:shd w:val="clear" w:color="auto" w:fill="auto"/>
          </w:tcPr>
          <w:p w14:paraId="78DEF824" w14:textId="77777777" w:rsidR="009C55C7" w:rsidRDefault="006E7CE8">
            <w:pPr>
              <w:rPr>
                <w:b/>
                <w:sz w:val="18"/>
                <w:lang w:val="en-GB"/>
              </w:rPr>
            </w:pPr>
            <w:r>
              <w:rPr>
                <w:b/>
                <w:sz w:val="18"/>
                <w:lang w:val="en-GB"/>
              </w:rPr>
              <w:t>Bank/</w:t>
            </w:r>
          </w:p>
          <w:p w14:paraId="1CE263CF" w14:textId="77777777" w:rsidR="009C55C7" w:rsidRDefault="006E7CE8">
            <w:pPr>
              <w:rPr>
                <w:b/>
                <w:sz w:val="18"/>
                <w:lang w:val="en-GB"/>
              </w:rPr>
            </w:pPr>
            <w:r>
              <w:rPr>
                <w:b/>
                <w:sz w:val="18"/>
                <w:lang w:val="en-GB"/>
              </w:rPr>
              <w:t>creditor</w:t>
            </w:r>
          </w:p>
        </w:tc>
        <w:tc>
          <w:tcPr>
            <w:tcW w:w="1437" w:type="dxa"/>
            <w:tcBorders>
              <w:top w:val="single" w:sz="4" w:space="0" w:color="00000A"/>
              <w:bottom w:val="single" w:sz="4" w:space="0" w:color="00000A"/>
            </w:tcBorders>
            <w:shd w:val="clear" w:color="auto" w:fill="auto"/>
          </w:tcPr>
          <w:p w14:paraId="341BB0E0" w14:textId="77777777" w:rsidR="009C55C7" w:rsidRDefault="006E7CE8">
            <w:pPr>
              <w:jc w:val="right"/>
              <w:rPr>
                <w:b/>
                <w:sz w:val="18"/>
                <w:lang w:val="en-GB"/>
              </w:rPr>
            </w:pPr>
            <w:r>
              <w:rPr>
                <w:b/>
                <w:sz w:val="18"/>
                <w:lang w:val="en-GB"/>
              </w:rPr>
              <w:t>Currency</w:t>
            </w:r>
          </w:p>
        </w:tc>
        <w:tc>
          <w:tcPr>
            <w:tcW w:w="1437" w:type="dxa"/>
            <w:tcBorders>
              <w:top w:val="single" w:sz="4" w:space="0" w:color="00000A"/>
              <w:bottom w:val="single" w:sz="4" w:space="0" w:color="00000A"/>
            </w:tcBorders>
            <w:shd w:val="clear" w:color="auto" w:fill="auto"/>
          </w:tcPr>
          <w:p w14:paraId="255D4F74" w14:textId="77777777" w:rsidR="009C55C7" w:rsidRDefault="006E7CE8">
            <w:pPr>
              <w:jc w:val="right"/>
              <w:rPr>
                <w:b/>
                <w:sz w:val="18"/>
                <w:lang w:val="en-GB"/>
              </w:rPr>
            </w:pPr>
            <w:r>
              <w:rPr>
                <w:b/>
                <w:sz w:val="18"/>
                <w:lang w:val="en-GB"/>
              </w:rPr>
              <w:t xml:space="preserve">Balance at </w:t>
            </w:r>
          </w:p>
          <w:p w14:paraId="07BDD2F6" w14:textId="77777777" w:rsidR="009C55C7" w:rsidRDefault="006E7CE8">
            <w:pPr>
              <w:jc w:val="right"/>
              <w:rPr>
                <w:b/>
                <w:sz w:val="18"/>
                <w:lang w:val="en-GB"/>
              </w:rPr>
            </w:pPr>
            <w:r>
              <w:rPr>
                <w:b/>
                <w:sz w:val="18"/>
                <w:lang w:val="en-GB"/>
              </w:rPr>
              <w:t>31 Dec 2018</w:t>
            </w:r>
          </w:p>
        </w:tc>
        <w:tc>
          <w:tcPr>
            <w:tcW w:w="1437" w:type="dxa"/>
            <w:tcBorders>
              <w:top w:val="single" w:sz="4" w:space="0" w:color="00000A"/>
              <w:bottom w:val="single" w:sz="4" w:space="0" w:color="00000A"/>
            </w:tcBorders>
            <w:shd w:val="clear" w:color="auto" w:fill="auto"/>
          </w:tcPr>
          <w:p w14:paraId="1852D53A" w14:textId="77777777" w:rsidR="009C55C7" w:rsidRDefault="006E7CE8">
            <w:pPr>
              <w:jc w:val="right"/>
              <w:rPr>
                <w:b/>
                <w:sz w:val="18"/>
                <w:lang w:val="en-GB"/>
              </w:rPr>
            </w:pPr>
            <w:r>
              <w:rPr>
                <w:b/>
                <w:sz w:val="18"/>
                <w:lang w:val="en-GB"/>
              </w:rPr>
              <w:t xml:space="preserve">Balance at </w:t>
            </w:r>
          </w:p>
          <w:p w14:paraId="3CCACBD7" w14:textId="77777777" w:rsidR="009C55C7" w:rsidRDefault="006E7CE8">
            <w:pPr>
              <w:jc w:val="right"/>
              <w:rPr>
                <w:b/>
                <w:sz w:val="18"/>
                <w:lang w:val="en-GB"/>
              </w:rPr>
            </w:pPr>
            <w:r>
              <w:rPr>
                <w:b/>
                <w:sz w:val="18"/>
                <w:lang w:val="en-GB"/>
              </w:rPr>
              <w:t>31 Dec 2017</w:t>
            </w:r>
          </w:p>
        </w:tc>
        <w:tc>
          <w:tcPr>
            <w:tcW w:w="1395" w:type="dxa"/>
            <w:tcBorders>
              <w:top w:val="single" w:sz="4" w:space="0" w:color="00000A"/>
              <w:bottom w:val="single" w:sz="4" w:space="0" w:color="00000A"/>
            </w:tcBorders>
            <w:shd w:val="clear" w:color="auto" w:fill="auto"/>
          </w:tcPr>
          <w:p w14:paraId="4AFAD2AB" w14:textId="77777777" w:rsidR="009C55C7" w:rsidRDefault="006E7CE8">
            <w:pPr>
              <w:jc w:val="right"/>
              <w:rPr>
                <w:b/>
                <w:sz w:val="18"/>
                <w:lang w:val="en-GB"/>
              </w:rPr>
            </w:pPr>
            <w:r>
              <w:rPr>
                <w:b/>
                <w:sz w:val="18"/>
                <w:lang w:val="en-GB"/>
              </w:rPr>
              <w:t xml:space="preserve">Form of collateral </w:t>
            </w:r>
          </w:p>
        </w:tc>
      </w:tr>
      <w:tr w:rsidR="009C55C7" w14:paraId="6066887D" w14:textId="77777777">
        <w:trPr>
          <w:cantSplit/>
          <w:trHeight w:val="230"/>
        </w:trPr>
        <w:tc>
          <w:tcPr>
            <w:tcW w:w="2751" w:type="dxa"/>
            <w:tcBorders>
              <w:top w:val="single" w:sz="4" w:space="0" w:color="00000A"/>
            </w:tcBorders>
            <w:shd w:val="clear" w:color="auto" w:fill="auto"/>
          </w:tcPr>
          <w:p w14:paraId="67E6C85D" w14:textId="77777777" w:rsidR="009C55C7" w:rsidRDefault="009C55C7">
            <w:pPr>
              <w:rPr>
                <w:sz w:val="18"/>
                <w:lang w:val="en-GB"/>
              </w:rPr>
            </w:pPr>
          </w:p>
        </w:tc>
        <w:tc>
          <w:tcPr>
            <w:tcW w:w="1437" w:type="dxa"/>
            <w:tcBorders>
              <w:top w:val="single" w:sz="4" w:space="0" w:color="00000A"/>
            </w:tcBorders>
            <w:shd w:val="clear" w:color="auto" w:fill="auto"/>
          </w:tcPr>
          <w:p w14:paraId="1BA194FE" w14:textId="77777777" w:rsidR="009C55C7" w:rsidRDefault="009C55C7">
            <w:pPr>
              <w:jc w:val="right"/>
              <w:rPr>
                <w:sz w:val="18"/>
                <w:lang w:val="en-GB"/>
              </w:rPr>
            </w:pPr>
          </w:p>
        </w:tc>
        <w:tc>
          <w:tcPr>
            <w:tcW w:w="1437" w:type="dxa"/>
            <w:tcBorders>
              <w:top w:val="single" w:sz="4" w:space="0" w:color="00000A"/>
            </w:tcBorders>
            <w:shd w:val="clear" w:color="auto" w:fill="auto"/>
          </w:tcPr>
          <w:p w14:paraId="20DD9BC2" w14:textId="77777777" w:rsidR="009C55C7" w:rsidRDefault="009C55C7">
            <w:pPr>
              <w:jc w:val="right"/>
              <w:rPr>
                <w:sz w:val="18"/>
                <w:lang w:val="en-GB"/>
              </w:rPr>
            </w:pPr>
          </w:p>
        </w:tc>
        <w:tc>
          <w:tcPr>
            <w:tcW w:w="1437" w:type="dxa"/>
            <w:tcBorders>
              <w:top w:val="single" w:sz="4" w:space="0" w:color="00000A"/>
            </w:tcBorders>
            <w:shd w:val="clear" w:color="auto" w:fill="auto"/>
          </w:tcPr>
          <w:p w14:paraId="70AD1FE4" w14:textId="77777777" w:rsidR="009C55C7" w:rsidRDefault="009C55C7">
            <w:pPr>
              <w:jc w:val="right"/>
              <w:rPr>
                <w:sz w:val="18"/>
                <w:lang w:val="en-GB"/>
              </w:rPr>
            </w:pPr>
          </w:p>
        </w:tc>
        <w:tc>
          <w:tcPr>
            <w:tcW w:w="1395" w:type="dxa"/>
            <w:tcBorders>
              <w:top w:val="single" w:sz="4" w:space="0" w:color="00000A"/>
            </w:tcBorders>
            <w:shd w:val="clear" w:color="auto" w:fill="auto"/>
          </w:tcPr>
          <w:p w14:paraId="3CAD536E" w14:textId="77777777" w:rsidR="009C55C7" w:rsidRDefault="009C55C7">
            <w:pPr>
              <w:jc w:val="right"/>
              <w:rPr>
                <w:sz w:val="18"/>
                <w:lang w:val="en-GB"/>
              </w:rPr>
            </w:pPr>
          </w:p>
        </w:tc>
      </w:tr>
      <w:tr w:rsidR="009C55C7" w14:paraId="1019AC94" w14:textId="77777777">
        <w:trPr>
          <w:cantSplit/>
          <w:trHeight w:val="216"/>
        </w:trPr>
        <w:tc>
          <w:tcPr>
            <w:tcW w:w="2751" w:type="dxa"/>
            <w:shd w:val="clear" w:color="auto" w:fill="auto"/>
          </w:tcPr>
          <w:p w14:paraId="588F01F8" w14:textId="77777777" w:rsidR="009C55C7" w:rsidRDefault="009C55C7">
            <w:pPr>
              <w:rPr>
                <w:sz w:val="18"/>
                <w:lang w:val="en-GB"/>
              </w:rPr>
            </w:pPr>
          </w:p>
        </w:tc>
        <w:tc>
          <w:tcPr>
            <w:tcW w:w="1437" w:type="dxa"/>
            <w:shd w:val="clear" w:color="auto" w:fill="auto"/>
          </w:tcPr>
          <w:p w14:paraId="014B69C7" w14:textId="77777777" w:rsidR="009C55C7" w:rsidRDefault="009C55C7">
            <w:pPr>
              <w:jc w:val="right"/>
              <w:rPr>
                <w:sz w:val="18"/>
                <w:lang w:val="en-GB"/>
              </w:rPr>
            </w:pPr>
          </w:p>
        </w:tc>
        <w:tc>
          <w:tcPr>
            <w:tcW w:w="1437" w:type="dxa"/>
            <w:shd w:val="clear" w:color="auto" w:fill="auto"/>
          </w:tcPr>
          <w:p w14:paraId="4525B33C" w14:textId="77777777" w:rsidR="009C55C7" w:rsidRDefault="009C55C7">
            <w:pPr>
              <w:jc w:val="right"/>
              <w:rPr>
                <w:sz w:val="18"/>
                <w:lang w:val="en-GB"/>
              </w:rPr>
            </w:pPr>
          </w:p>
        </w:tc>
        <w:tc>
          <w:tcPr>
            <w:tcW w:w="1437" w:type="dxa"/>
            <w:shd w:val="clear" w:color="auto" w:fill="auto"/>
          </w:tcPr>
          <w:p w14:paraId="5259EAA0" w14:textId="77777777" w:rsidR="009C55C7" w:rsidRDefault="009C55C7">
            <w:pPr>
              <w:jc w:val="right"/>
              <w:rPr>
                <w:sz w:val="18"/>
                <w:lang w:val="en-GB"/>
              </w:rPr>
            </w:pPr>
          </w:p>
        </w:tc>
        <w:tc>
          <w:tcPr>
            <w:tcW w:w="1395" w:type="dxa"/>
            <w:shd w:val="clear" w:color="auto" w:fill="auto"/>
          </w:tcPr>
          <w:p w14:paraId="5E8ADBA8" w14:textId="77777777" w:rsidR="009C55C7" w:rsidRDefault="009C55C7">
            <w:pPr>
              <w:jc w:val="right"/>
              <w:rPr>
                <w:sz w:val="18"/>
                <w:lang w:val="en-GB"/>
              </w:rPr>
            </w:pPr>
          </w:p>
        </w:tc>
      </w:tr>
      <w:tr w:rsidR="009C55C7" w14:paraId="468249E6" w14:textId="77777777">
        <w:trPr>
          <w:cantSplit/>
          <w:trHeight w:val="230"/>
        </w:trPr>
        <w:tc>
          <w:tcPr>
            <w:tcW w:w="2751" w:type="dxa"/>
            <w:shd w:val="clear" w:color="auto" w:fill="auto"/>
          </w:tcPr>
          <w:p w14:paraId="43FE567F" w14:textId="77777777" w:rsidR="009C55C7" w:rsidRDefault="009C55C7">
            <w:pPr>
              <w:rPr>
                <w:sz w:val="18"/>
                <w:lang w:val="en-GB"/>
              </w:rPr>
            </w:pPr>
          </w:p>
        </w:tc>
        <w:tc>
          <w:tcPr>
            <w:tcW w:w="1437" w:type="dxa"/>
            <w:shd w:val="clear" w:color="auto" w:fill="auto"/>
          </w:tcPr>
          <w:p w14:paraId="0F4930D7" w14:textId="77777777" w:rsidR="009C55C7" w:rsidRDefault="009C55C7">
            <w:pPr>
              <w:jc w:val="right"/>
              <w:rPr>
                <w:sz w:val="18"/>
                <w:lang w:val="en-GB"/>
              </w:rPr>
            </w:pPr>
          </w:p>
        </w:tc>
        <w:tc>
          <w:tcPr>
            <w:tcW w:w="1437" w:type="dxa"/>
            <w:shd w:val="clear" w:color="auto" w:fill="auto"/>
          </w:tcPr>
          <w:p w14:paraId="05E34E66" w14:textId="77777777" w:rsidR="009C55C7" w:rsidRDefault="009C55C7">
            <w:pPr>
              <w:jc w:val="right"/>
              <w:rPr>
                <w:sz w:val="18"/>
                <w:lang w:val="en-GB"/>
              </w:rPr>
            </w:pPr>
          </w:p>
        </w:tc>
        <w:tc>
          <w:tcPr>
            <w:tcW w:w="1437" w:type="dxa"/>
            <w:shd w:val="clear" w:color="auto" w:fill="auto"/>
          </w:tcPr>
          <w:p w14:paraId="7C434B8F" w14:textId="77777777" w:rsidR="009C55C7" w:rsidRDefault="009C55C7">
            <w:pPr>
              <w:jc w:val="right"/>
              <w:rPr>
                <w:sz w:val="18"/>
                <w:lang w:val="en-GB"/>
              </w:rPr>
            </w:pPr>
          </w:p>
        </w:tc>
        <w:tc>
          <w:tcPr>
            <w:tcW w:w="1395" w:type="dxa"/>
            <w:shd w:val="clear" w:color="auto" w:fill="auto"/>
          </w:tcPr>
          <w:p w14:paraId="3CB6A91B" w14:textId="77777777" w:rsidR="009C55C7" w:rsidRDefault="009C55C7">
            <w:pPr>
              <w:jc w:val="right"/>
              <w:rPr>
                <w:sz w:val="18"/>
                <w:lang w:val="en-GB"/>
              </w:rPr>
            </w:pPr>
          </w:p>
        </w:tc>
      </w:tr>
      <w:tr w:rsidR="009C55C7" w14:paraId="2CA1B0EA" w14:textId="77777777">
        <w:trPr>
          <w:cantSplit/>
          <w:trHeight w:val="216"/>
        </w:trPr>
        <w:tc>
          <w:tcPr>
            <w:tcW w:w="2751" w:type="dxa"/>
            <w:tcBorders>
              <w:bottom w:val="single" w:sz="4" w:space="0" w:color="00000A"/>
            </w:tcBorders>
            <w:shd w:val="clear" w:color="auto" w:fill="auto"/>
          </w:tcPr>
          <w:p w14:paraId="0F59D546" w14:textId="77777777" w:rsidR="009C55C7" w:rsidRDefault="009C55C7">
            <w:pPr>
              <w:rPr>
                <w:sz w:val="18"/>
                <w:lang w:val="en-GB"/>
              </w:rPr>
            </w:pPr>
          </w:p>
        </w:tc>
        <w:tc>
          <w:tcPr>
            <w:tcW w:w="1437" w:type="dxa"/>
            <w:tcBorders>
              <w:bottom w:val="single" w:sz="4" w:space="0" w:color="00000A"/>
            </w:tcBorders>
            <w:shd w:val="clear" w:color="auto" w:fill="auto"/>
          </w:tcPr>
          <w:p w14:paraId="0457944F" w14:textId="77777777" w:rsidR="009C55C7" w:rsidRDefault="009C55C7">
            <w:pPr>
              <w:jc w:val="right"/>
              <w:rPr>
                <w:sz w:val="18"/>
                <w:lang w:val="en-GB"/>
              </w:rPr>
            </w:pPr>
          </w:p>
        </w:tc>
        <w:tc>
          <w:tcPr>
            <w:tcW w:w="1437" w:type="dxa"/>
            <w:tcBorders>
              <w:bottom w:val="single" w:sz="4" w:space="0" w:color="00000A"/>
            </w:tcBorders>
            <w:shd w:val="clear" w:color="auto" w:fill="auto"/>
          </w:tcPr>
          <w:p w14:paraId="2EE13ED1" w14:textId="77777777" w:rsidR="009C55C7" w:rsidRDefault="009C55C7">
            <w:pPr>
              <w:jc w:val="right"/>
              <w:rPr>
                <w:sz w:val="18"/>
                <w:lang w:val="en-GB"/>
              </w:rPr>
            </w:pPr>
          </w:p>
        </w:tc>
        <w:tc>
          <w:tcPr>
            <w:tcW w:w="1437" w:type="dxa"/>
            <w:tcBorders>
              <w:bottom w:val="single" w:sz="4" w:space="0" w:color="00000A"/>
            </w:tcBorders>
            <w:shd w:val="clear" w:color="auto" w:fill="auto"/>
          </w:tcPr>
          <w:p w14:paraId="1233A089" w14:textId="77777777" w:rsidR="009C55C7" w:rsidRDefault="009C55C7">
            <w:pPr>
              <w:jc w:val="right"/>
              <w:rPr>
                <w:sz w:val="18"/>
                <w:lang w:val="en-GB"/>
              </w:rPr>
            </w:pPr>
          </w:p>
        </w:tc>
        <w:tc>
          <w:tcPr>
            <w:tcW w:w="1395" w:type="dxa"/>
            <w:tcBorders>
              <w:bottom w:val="single" w:sz="4" w:space="0" w:color="00000A"/>
            </w:tcBorders>
            <w:shd w:val="clear" w:color="auto" w:fill="auto"/>
          </w:tcPr>
          <w:p w14:paraId="61A25B9E" w14:textId="77777777" w:rsidR="009C55C7" w:rsidRDefault="009C55C7">
            <w:pPr>
              <w:jc w:val="right"/>
              <w:rPr>
                <w:sz w:val="18"/>
                <w:lang w:val="en-GB"/>
              </w:rPr>
            </w:pPr>
          </w:p>
        </w:tc>
      </w:tr>
      <w:tr w:rsidR="009C55C7" w14:paraId="24387B31" w14:textId="77777777">
        <w:trPr>
          <w:cantSplit/>
          <w:trHeight w:val="230"/>
        </w:trPr>
        <w:tc>
          <w:tcPr>
            <w:tcW w:w="2751" w:type="dxa"/>
            <w:tcBorders>
              <w:top w:val="single" w:sz="4" w:space="0" w:color="00000A"/>
              <w:bottom w:val="double" w:sz="4" w:space="0" w:color="00000A"/>
            </w:tcBorders>
            <w:shd w:val="clear" w:color="auto" w:fill="auto"/>
          </w:tcPr>
          <w:p w14:paraId="520CC5CB" w14:textId="77777777" w:rsidR="009C55C7" w:rsidRDefault="006E7CE8">
            <w:pPr>
              <w:rPr>
                <w:b/>
                <w:sz w:val="18"/>
                <w:lang w:val="en-GB"/>
              </w:rPr>
            </w:pPr>
            <w:r>
              <w:rPr>
                <w:b/>
                <w:sz w:val="18"/>
                <w:lang w:val="en-GB"/>
              </w:rPr>
              <w:lastRenderedPageBreak/>
              <w:t>Total</w:t>
            </w:r>
          </w:p>
        </w:tc>
        <w:tc>
          <w:tcPr>
            <w:tcW w:w="1437" w:type="dxa"/>
            <w:tcBorders>
              <w:top w:val="single" w:sz="4" w:space="0" w:color="00000A"/>
              <w:bottom w:val="double" w:sz="4" w:space="0" w:color="00000A"/>
            </w:tcBorders>
            <w:shd w:val="clear" w:color="auto" w:fill="auto"/>
          </w:tcPr>
          <w:p w14:paraId="4F0CCCD8" w14:textId="77777777" w:rsidR="009C55C7" w:rsidRDefault="009C55C7">
            <w:pPr>
              <w:jc w:val="right"/>
              <w:rPr>
                <w:b/>
                <w:sz w:val="18"/>
                <w:lang w:val="en-GB"/>
              </w:rPr>
            </w:pPr>
          </w:p>
        </w:tc>
        <w:tc>
          <w:tcPr>
            <w:tcW w:w="1437" w:type="dxa"/>
            <w:tcBorders>
              <w:top w:val="single" w:sz="4" w:space="0" w:color="00000A"/>
              <w:bottom w:val="double" w:sz="4" w:space="0" w:color="00000A"/>
            </w:tcBorders>
            <w:shd w:val="clear" w:color="auto" w:fill="auto"/>
          </w:tcPr>
          <w:p w14:paraId="391B5AFA" w14:textId="77777777" w:rsidR="009C55C7" w:rsidRDefault="009C55C7">
            <w:pPr>
              <w:jc w:val="right"/>
              <w:rPr>
                <w:b/>
                <w:sz w:val="18"/>
                <w:lang w:val="en-GB"/>
              </w:rPr>
            </w:pPr>
          </w:p>
        </w:tc>
        <w:tc>
          <w:tcPr>
            <w:tcW w:w="1437" w:type="dxa"/>
            <w:tcBorders>
              <w:top w:val="single" w:sz="4" w:space="0" w:color="00000A"/>
              <w:bottom w:val="double" w:sz="4" w:space="0" w:color="00000A"/>
            </w:tcBorders>
            <w:shd w:val="clear" w:color="auto" w:fill="auto"/>
          </w:tcPr>
          <w:p w14:paraId="697E00DC" w14:textId="77777777" w:rsidR="009C55C7" w:rsidRDefault="009C55C7">
            <w:pPr>
              <w:jc w:val="right"/>
              <w:rPr>
                <w:b/>
                <w:sz w:val="18"/>
                <w:lang w:val="en-GB"/>
              </w:rPr>
            </w:pPr>
          </w:p>
        </w:tc>
        <w:tc>
          <w:tcPr>
            <w:tcW w:w="1395" w:type="dxa"/>
            <w:tcBorders>
              <w:top w:val="single" w:sz="4" w:space="0" w:color="00000A"/>
              <w:bottom w:val="double" w:sz="4" w:space="0" w:color="00000A"/>
            </w:tcBorders>
            <w:shd w:val="clear" w:color="auto" w:fill="auto"/>
          </w:tcPr>
          <w:p w14:paraId="21F3E22C" w14:textId="77777777" w:rsidR="009C55C7" w:rsidRDefault="009C55C7">
            <w:pPr>
              <w:jc w:val="right"/>
              <w:rPr>
                <w:b/>
                <w:sz w:val="18"/>
                <w:lang w:val="en-GB"/>
              </w:rPr>
            </w:pPr>
          </w:p>
        </w:tc>
      </w:tr>
    </w:tbl>
    <w:p w14:paraId="25DACC09" w14:textId="77777777" w:rsidR="009C55C7" w:rsidRDefault="006E7CE8">
      <w:pPr>
        <w:pStyle w:val="Heading2"/>
        <w:numPr>
          <w:ilvl w:val="1"/>
          <w:numId w:val="3"/>
        </w:numPr>
        <w:rPr>
          <w:lang w:val="en-GB"/>
        </w:rPr>
      </w:pPr>
      <w:bookmarkStart w:id="80" w:name="_Toc522625183"/>
      <w:bookmarkEnd w:id="80"/>
      <w:r>
        <w:rPr>
          <w:lang w:val="en-GB"/>
        </w:rPr>
        <w:t>Accrued Expenses and Deferred Income (Other Liabilities)</w:t>
      </w:r>
    </w:p>
    <w:p w14:paraId="55D248D0" w14:textId="77777777" w:rsidR="009C55C7" w:rsidRDefault="006E7CE8">
      <w:pPr>
        <w:pStyle w:val="BodyTextIndent3"/>
        <w:widowControl/>
        <w:rPr>
          <w:szCs w:val="24"/>
          <w:lang w:val="en-GB"/>
        </w:rPr>
      </w:pPr>
      <w:r>
        <w:rPr>
          <w:szCs w:val="24"/>
          <w:lang w:val="en-GB"/>
        </w:rPr>
        <w:t>(Comment on material items of estimated payables or changes in the amount thereof.)</w:t>
      </w:r>
    </w:p>
    <w:p w14:paraId="7F4041B4" w14:textId="77777777" w:rsidR="009C55C7" w:rsidRDefault="006E7CE8">
      <w:pPr>
        <w:pStyle w:val="Heading2"/>
        <w:numPr>
          <w:ilvl w:val="1"/>
          <w:numId w:val="3"/>
        </w:numPr>
        <w:rPr>
          <w:lang w:val="en-GB"/>
        </w:rPr>
      </w:pPr>
      <w:bookmarkStart w:id="81" w:name="_Toc85009452"/>
      <w:bookmarkStart w:id="82" w:name="_Toc79830220"/>
      <w:bookmarkStart w:id="83" w:name="_Toc53393359"/>
      <w:bookmarkStart w:id="84" w:name="_Toc522625184"/>
      <w:bookmarkEnd w:id="81"/>
      <w:bookmarkEnd w:id="82"/>
      <w:bookmarkEnd w:id="83"/>
      <w:bookmarkEnd w:id="84"/>
      <w:r>
        <w:rPr>
          <w:lang w:val="en-GB"/>
        </w:rPr>
        <w:t>Deferred Income Tax</w:t>
      </w:r>
    </w:p>
    <w:p w14:paraId="5F25970A" w14:textId="77777777" w:rsidR="009C55C7" w:rsidRDefault="006E7CE8">
      <w:pPr>
        <w:tabs>
          <w:tab w:val="decimal" w:pos="3780"/>
          <w:tab w:val="decimal" w:pos="4680"/>
          <w:tab w:val="decimal" w:pos="5580"/>
          <w:tab w:val="decimal" w:pos="6480"/>
        </w:tabs>
        <w:jc w:val="both"/>
        <w:rPr>
          <w:u w:val="single"/>
          <w:lang w:val="en-GB"/>
        </w:rPr>
      </w:pPr>
      <w:r>
        <w:rPr>
          <w:u w:val="single"/>
          <w:lang w:val="en-GB"/>
        </w:rPr>
        <w:t>The aggregate existing deferred tax asset/(liability) can be analysed as follows:</w:t>
      </w:r>
    </w:p>
    <w:p w14:paraId="40205631" w14:textId="77777777" w:rsidR="009C55C7" w:rsidRDefault="006E7CE8">
      <w:pPr>
        <w:ind w:right="-1"/>
        <w:jc w:val="right"/>
        <w:rPr>
          <w:lang w:val="en-GB"/>
        </w:rPr>
      </w:pPr>
      <w:r>
        <w:rPr>
          <w:sz w:val="18"/>
          <w:lang w:val="en-GB"/>
        </w:rPr>
        <w:t xml:space="preserve"> (CZK ‘000)</w:t>
      </w:r>
    </w:p>
    <w:tbl>
      <w:tblPr>
        <w:tblW w:w="8457"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5279"/>
        <w:gridCol w:w="1621"/>
        <w:gridCol w:w="1557"/>
      </w:tblGrid>
      <w:tr w:rsidR="009C55C7" w14:paraId="22F41D71" w14:textId="77777777">
        <w:tc>
          <w:tcPr>
            <w:tcW w:w="5279" w:type="dxa"/>
            <w:tcBorders>
              <w:top w:val="single" w:sz="4" w:space="0" w:color="00000A"/>
              <w:bottom w:val="single" w:sz="4" w:space="0" w:color="00000A"/>
            </w:tcBorders>
            <w:shd w:val="clear" w:color="auto" w:fill="auto"/>
          </w:tcPr>
          <w:p w14:paraId="33975D6F" w14:textId="77777777" w:rsidR="009C55C7" w:rsidRDefault="009C55C7">
            <w:pPr>
              <w:ind w:left="0"/>
              <w:rPr>
                <w:sz w:val="18"/>
                <w:lang w:val="en-GB"/>
              </w:rPr>
            </w:pPr>
          </w:p>
        </w:tc>
        <w:tc>
          <w:tcPr>
            <w:tcW w:w="1621" w:type="dxa"/>
            <w:tcBorders>
              <w:top w:val="single" w:sz="4" w:space="0" w:color="00000A"/>
              <w:bottom w:val="single" w:sz="4" w:space="0" w:color="00000A"/>
            </w:tcBorders>
            <w:shd w:val="clear" w:color="auto" w:fill="auto"/>
          </w:tcPr>
          <w:p w14:paraId="50E837AD" w14:textId="77777777" w:rsidR="009C55C7" w:rsidRDefault="006E7CE8">
            <w:pPr>
              <w:jc w:val="right"/>
              <w:rPr>
                <w:b/>
                <w:sz w:val="18"/>
                <w:lang w:val="en-GB"/>
              </w:rPr>
            </w:pPr>
            <w:r>
              <w:rPr>
                <w:b/>
                <w:sz w:val="18"/>
                <w:lang w:val="en-GB"/>
              </w:rPr>
              <w:t xml:space="preserve">Balance at </w:t>
            </w:r>
          </w:p>
          <w:p w14:paraId="77ACC535" w14:textId="77777777" w:rsidR="009C55C7" w:rsidRDefault="006E7CE8">
            <w:pPr>
              <w:jc w:val="right"/>
              <w:rPr>
                <w:b/>
                <w:sz w:val="18"/>
                <w:lang w:val="en-GB"/>
              </w:rPr>
            </w:pPr>
            <w:r>
              <w:rPr>
                <w:b/>
                <w:sz w:val="18"/>
                <w:lang w:val="en-GB"/>
              </w:rPr>
              <w:t xml:space="preserve">31 Dec 2018 </w:t>
            </w:r>
          </w:p>
        </w:tc>
        <w:tc>
          <w:tcPr>
            <w:tcW w:w="1557" w:type="dxa"/>
            <w:tcBorders>
              <w:top w:val="single" w:sz="4" w:space="0" w:color="00000A"/>
              <w:bottom w:val="single" w:sz="4" w:space="0" w:color="00000A"/>
            </w:tcBorders>
            <w:shd w:val="clear" w:color="auto" w:fill="auto"/>
          </w:tcPr>
          <w:p w14:paraId="3A166888" w14:textId="77777777" w:rsidR="009C55C7" w:rsidRDefault="006E7CE8">
            <w:pPr>
              <w:jc w:val="right"/>
              <w:rPr>
                <w:b/>
                <w:sz w:val="18"/>
                <w:lang w:val="en-GB"/>
              </w:rPr>
            </w:pPr>
            <w:r>
              <w:rPr>
                <w:b/>
                <w:sz w:val="18"/>
                <w:lang w:val="en-GB"/>
              </w:rPr>
              <w:t xml:space="preserve">Balance at </w:t>
            </w:r>
          </w:p>
          <w:p w14:paraId="08B50100" w14:textId="77777777" w:rsidR="009C55C7" w:rsidRDefault="006E7CE8">
            <w:pPr>
              <w:jc w:val="right"/>
              <w:rPr>
                <w:b/>
                <w:sz w:val="18"/>
                <w:lang w:val="en-GB"/>
              </w:rPr>
            </w:pPr>
            <w:r>
              <w:rPr>
                <w:b/>
                <w:sz w:val="18"/>
                <w:lang w:val="en-GB"/>
              </w:rPr>
              <w:t>31 Dec 2017</w:t>
            </w:r>
          </w:p>
        </w:tc>
      </w:tr>
      <w:tr w:rsidR="009C55C7" w14:paraId="13286324" w14:textId="77777777">
        <w:tc>
          <w:tcPr>
            <w:tcW w:w="5279" w:type="dxa"/>
            <w:tcBorders>
              <w:top w:val="single" w:sz="4" w:space="0" w:color="00000A"/>
            </w:tcBorders>
            <w:shd w:val="clear" w:color="auto" w:fill="auto"/>
          </w:tcPr>
          <w:p w14:paraId="0A1A339F" w14:textId="77777777" w:rsidR="009C55C7" w:rsidRDefault="006E7CE8">
            <w:pPr>
              <w:ind w:left="0"/>
              <w:rPr>
                <w:sz w:val="18"/>
                <w:lang w:val="en-GB"/>
              </w:rPr>
            </w:pPr>
            <w:r>
              <w:rPr>
                <w:sz w:val="18"/>
                <w:lang w:val="en-GB"/>
              </w:rPr>
              <w:t>Accumulated depreciation and amortisation of fixed assets</w:t>
            </w:r>
          </w:p>
        </w:tc>
        <w:tc>
          <w:tcPr>
            <w:tcW w:w="1621" w:type="dxa"/>
            <w:tcBorders>
              <w:top w:val="single" w:sz="4" w:space="0" w:color="00000A"/>
            </w:tcBorders>
            <w:shd w:val="clear" w:color="auto" w:fill="auto"/>
          </w:tcPr>
          <w:p w14:paraId="2A3B1DC0" w14:textId="77777777" w:rsidR="009C55C7" w:rsidRDefault="009C55C7">
            <w:pPr>
              <w:ind w:left="0"/>
              <w:jc w:val="right"/>
              <w:rPr>
                <w:sz w:val="18"/>
                <w:lang w:val="en-GB"/>
              </w:rPr>
            </w:pPr>
          </w:p>
        </w:tc>
        <w:tc>
          <w:tcPr>
            <w:tcW w:w="1557" w:type="dxa"/>
            <w:tcBorders>
              <w:top w:val="single" w:sz="4" w:space="0" w:color="00000A"/>
            </w:tcBorders>
            <w:shd w:val="clear" w:color="auto" w:fill="auto"/>
          </w:tcPr>
          <w:p w14:paraId="38F11110" w14:textId="77777777" w:rsidR="009C55C7" w:rsidRDefault="009C55C7">
            <w:pPr>
              <w:ind w:left="0"/>
              <w:jc w:val="right"/>
              <w:rPr>
                <w:sz w:val="18"/>
                <w:lang w:val="en-GB"/>
              </w:rPr>
            </w:pPr>
          </w:p>
        </w:tc>
      </w:tr>
      <w:tr w:rsidR="009C55C7" w14:paraId="4EA15C2D" w14:textId="77777777">
        <w:tc>
          <w:tcPr>
            <w:tcW w:w="5279" w:type="dxa"/>
            <w:shd w:val="clear" w:color="auto" w:fill="auto"/>
          </w:tcPr>
          <w:p w14:paraId="0F7004C4" w14:textId="77777777" w:rsidR="009C55C7" w:rsidRDefault="006E7CE8">
            <w:pPr>
              <w:ind w:left="0"/>
              <w:rPr>
                <w:bCs/>
                <w:iCs/>
                <w:sz w:val="18"/>
                <w:lang w:val="en-GB"/>
              </w:rPr>
            </w:pPr>
            <w:r>
              <w:rPr>
                <w:bCs/>
                <w:iCs/>
                <w:sz w:val="18"/>
                <w:lang w:val="en-GB"/>
              </w:rPr>
              <w:t xml:space="preserve">Inventory </w:t>
            </w:r>
          </w:p>
        </w:tc>
        <w:tc>
          <w:tcPr>
            <w:tcW w:w="1621" w:type="dxa"/>
            <w:shd w:val="clear" w:color="auto" w:fill="auto"/>
          </w:tcPr>
          <w:p w14:paraId="57739EE1" w14:textId="77777777" w:rsidR="009C55C7" w:rsidRDefault="009C55C7">
            <w:pPr>
              <w:ind w:left="0"/>
              <w:jc w:val="right"/>
              <w:rPr>
                <w:sz w:val="18"/>
                <w:lang w:val="en-GB"/>
              </w:rPr>
            </w:pPr>
          </w:p>
        </w:tc>
        <w:tc>
          <w:tcPr>
            <w:tcW w:w="1557" w:type="dxa"/>
            <w:shd w:val="clear" w:color="auto" w:fill="auto"/>
          </w:tcPr>
          <w:p w14:paraId="09A3091D" w14:textId="77777777" w:rsidR="009C55C7" w:rsidRDefault="009C55C7">
            <w:pPr>
              <w:ind w:left="0"/>
              <w:jc w:val="right"/>
              <w:rPr>
                <w:sz w:val="18"/>
                <w:lang w:val="en-GB"/>
              </w:rPr>
            </w:pPr>
          </w:p>
        </w:tc>
      </w:tr>
      <w:tr w:rsidR="009C55C7" w14:paraId="7F1D0120" w14:textId="77777777">
        <w:tc>
          <w:tcPr>
            <w:tcW w:w="5279" w:type="dxa"/>
            <w:shd w:val="clear" w:color="auto" w:fill="auto"/>
          </w:tcPr>
          <w:p w14:paraId="1F59FE7F" w14:textId="77777777" w:rsidR="009C55C7" w:rsidRDefault="006E7CE8">
            <w:pPr>
              <w:ind w:left="0"/>
              <w:rPr>
                <w:bCs/>
                <w:iCs/>
                <w:sz w:val="18"/>
                <w:lang w:val="en-GB"/>
              </w:rPr>
            </w:pPr>
            <w:r>
              <w:rPr>
                <w:bCs/>
                <w:iCs/>
                <w:sz w:val="18"/>
                <w:lang w:val="en-GB"/>
              </w:rPr>
              <w:t xml:space="preserve">Receivables </w:t>
            </w:r>
          </w:p>
        </w:tc>
        <w:tc>
          <w:tcPr>
            <w:tcW w:w="1621" w:type="dxa"/>
            <w:shd w:val="clear" w:color="auto" w:fill="auto"/>
          </w:tcPr>
          <w:p w14:paraId="5A8500F0" w14:textId="77777777" w:rsidR="009C55C7" w:rsidRDefault="009C55C7">
            <w:pPr>
              <w:ind w:left="0"/>
              <w:jc w:val="right"/>
              <w:rPr>
                <w:sz w:val="18"/>
                <w:lang w:val="en-GB"/>
              </w:rPr>
            </w:pPr>
          </w:p>
        </w:tc>
        <w:tc>
          <w:tcPr>
            <w:tcW w:w="1557" w:type="dxa"/>
            <w:shd w:val="clear" w:color="auto" w:fill="auto"/>
          </w:tcPr>
          <w:p w14:paraId="3B81D6DF" w14:textId="77777777" w:rsidR="009C55C7" w:rsidRDefault="009C55C7">
            <w:pPr>
              <w:ind w:left="0"/>
              <w:jc w:val="right"/>
              <w:rPr>
                <w:sz w:val="18"/>
                <w:lang w:val="en-GB"/>
              </w:rPr>
            </w:pPr>
          </w:p>
        </w:tc>
      </w:tr>
      <w:tr w:rsidR="009C55C7" w14:paraId="213C6915" w14:textId="77777777">
        <w:tc>
          <w:tcPr>
            <w:tcW w:w="5279" w:type="dxa"/>
            <w:shd w:val="clear" w:color="auto" w:fill="auto"/>
          </w:tcPr>
          <w:p w14:paraId="16C119D8" w14:textId="77777777" w:rsidR="009C55C7" w:rsidRDefault="006E7CE8">
            <w:pPr>
              <w:ind w:left="0"/>
              <w:rPr>
                <w:bCs/>
                <w:iCs/>
                <w:sz w:val="18"/>
                <w:lang w:val="en-GB"/>
              </w:rPr>
            </w:pPr>
            <w:r>
              <w:rPr>
                <w:bCs/>
                <w:iCs/>
                <w:sz w:val="18"/>
                <w:lang w:val="en-GB"/>
              </w:rPr>
              <w:t xml:space="preserve">Reserves </w:t>
            </w:r>
          </w:p>
        </w:tc>
        <w:tc>
          <w:tcPr>
            <w:tcW w:w="1621" w:type="dxa"/>
            <w:shd w:val="clear" w:color="auto" w:fill="auto"/>
          </w:tcPr>
          <w:p w14:paraId="090938A2" w14:textId="77777777" w:rsidR="009C55C7" w:rsidRDefault="009C55C7">
            <w:pPr>
              <w:ind w:left="0"/>
              <w:jc w:val="right"/>
              <w:rPr>
                <w:sz w:val="18"/>
                <w:lang w:val="en-GB"/>
              </w:rPr>
            </w:pPr>
          </w:p>
        </w:tc>
        <w:tc>
          <w:tcPr>
            <w:tcW w:w="1557" w:type="dxa"/>
            <w:shd w:val="clear" w:color="auto" w:fill="auto"/>
          </w:tcPr>
          <w:p w14:paraId="41CE4511" w14:textId="77777777" w:rsidR="009C55C7" w:rsidRDefault="009C55C7">
            <w:pPr>
              <w:ind w:left="0"/>
              <w:jc w:val="right"/>
              <w:rPr>
                <w:sz w:val="18"/>
                <w:lang w:val="en-GB"/>
              </w:rPr>
            </w:pPr>
          </w:p>
        </w:tc>
      </w:tr>
      <w:tr w:rsidR="009C55C7" w14:paraId="08379A55" w14:textId="77777777">
        <w:tc>
          <w:tcPr>
            <w:tcW w:w="5279" w:type="dxa"/>
            <w:shd w:val="clear" w:color="auto" w:fill="auto"/>
          </w:tcPr>
          <w:p w14:paraId="2597FE2E" w14:textId="77777777" w:rsidR="009C55C7" w:rsidRDefault="006E7CE8">
            <w:pPr>
              <w:ind w:left="0"/>
              <w:rPr>
                <w:bCs/>
                <w:iCs/>
                <w:sz w:val="18"/>
                <w:lang w:val="en-GB"/>
              </w:rPr>
            </w:pPr>
            <w:r>
              <w:rPr>
                <w:bCs/>
                <w:iCs/>
                <w:sz w:val="18"/>
                <w:lang w:val="en-GB"/>
              </w:rPr>
              <w:t>Payables</w:t>
            </w:r>
          </w:p>
        </w:tc>
        <w:tc>
          <w:tcPr>
            <w:tcW w:w="1621" w:type="dxa"/>
            <w:shd w:val="clear" w:color="auto" w:fill="auto"/>
          </w:tcPr>
          <w:p w14:paraId="52FF035A" w14:textId="77777777" w:rsidR="009C55C7" w:rsidRDefault="009C55C7">
            <w:pPr>
              <w:ind w:left="0"/>
              <w:jc w:val="right"/>
              <w:rPr>
                <w:sz w:val="18"/>
                <w:lang w:val="en-GB"/>
              </w:rPr>
            </w:pPr>
          </w:p>
        </w:tc>
        <w:tc>
          <w:tcPr>
            <w:tcW w:w="1557" w:type="dxa"/>
            <w:shd w:val="clear" w:color="auto" w:fill="auto"/>
          </w:tcPr>
          <w:p w14:paraId="1C3068F7" w14:textId="77777777" w:rsidR="009C55C7" w:rsidRDefault="009C55C7">
            <w:pPr>
              <w:ind w:left="0"/>
              <w:jc w:val="right"/>
              <w:rPr>
                <w:sz w:val="18"/>
                <w:lang w:val="en-GB"/>
              </w:rPr>
            </w:pPr>
          </w:p>
        </w:tc>
      </w:tr>
      <w:tr w:rsidR="009C55C7" w14:paraId="0262078C" w14:textId="77777777">
        <w:tc>
          <w:tcPr>
            <w:tcW w:w="5279" w:type="dxa"/>
            <w:tcBorders>
              <w:bottom w:val="single" w:sz="4" w:space="0" w:color="00000A"/>
            </w:tcBorders>
            <w:shd w:val="clear" w:color="auto" w:fill="auto"/>
          </w:tcPr>
          <w:p w14:paraId="5828771C" w14:textId="77777777" w:rsidR="009C55C7" w:rsidRDefault="006E7CE8">
            <w:pPr>
              <w:ind w:left="0"/>
              <w:rPr>
                <w:bCs/>
                <w:iCs/>
                <w:sz w:val="18"/>
                <w:lang w:val="en-GB"/>
              </w:rPr>
            </w:pPr>
            <w:r>
              <w:rPr>
                <w:bCs/>
                <w:iCs/>
                <w:sz w:val="18"/>
                <w:lang w:val="en-GB"/>
              </w:rPr>
              <w:t>Tax losses carried forward</w:t>
            </w:r>
          </w:p>
        </w:tc>
        <w:tc>
          <w:tcPr>
            <w:tcW w:w="1621" w:type="dxa"/>
            <w:tcBorders>
              <w:bottom w:val="single" w:sz="4" w:space="0" w:color="00000A"/>
            </w:tcBorders>
            <w:shd w:val="clear" w:color="auto" w:fill="auto"/>
          </w:tcPr>
          <w:p w14:paraId="236E4AE9" w14:textId="77777777" w:rsidR="009C55C7" w:rsidRDefault="009C55C7">
            <w:pPr>
              <w:ind w:left="0"/>
              <w:jc w:val="right"/>
              <w:rPr>
                <w:sz w:val="18"/>
                <w:lang w:val="en-GB"/>
              </w:rPr>
            </w:pPr>
          </w:p>
        </w:tc>
        <w:tc>
          <w:tcPr>
            <w:tcW w:w="1557" w:type="dxa"/>
            <w:tcBorders>
              <w:bottom w:val="single" w:sz="4" w:space="0" w:color="00000A"/>
            </w:tcBorders>
            <w:shd w:val="clear" w:color="auto" w:fill="auto"/>
          </w:tcPr>
          <w:p w14:paraId="593C8909" w14:textId="77777777" w:rsidR="009C55C7" w:rsidRDefault="009C55C7">
            <w:pPr>
              <w:ind w:left="0"/>
              <w:jc w:val="right"/>
              <w:rPr>
                <w:sz w:val="18"/>
                <w:lang w:val="en-GB"/>
              </w:rPr>
            </w:pPr>
          </w:p>
        </w:tc>
      </w:tr>
      <w:tr w:rsidR="009C55C7" w14:paraId="07828BEF" w14:textId="77777777">
        <w:tc>
          <w:tcPr>
            <w:tcW w:w="5279" w:type="dxa"/>
            <w:tcBorders>
              <w:top w:val="single" w:sz="4" w:space="0" w:color="00000A"/>
              <w:bottom w:val="double" w:sz="4" w:space="0" w:color="00000A"/>
            </w:tcBorders>
            <w:shd w:val="clear" w:color="auto" w:fill="auto"/>
          </w:tcPr>
          <w:p w14:paraId="05C84135" w14:textId="77777777" w:rsidR="009C55C7" w:rsidRDefault="006E7CE8">
            <w:pPr>
              <w:ind w:left="0"/>
              <w:rPr>
                <w:b/>
                <w:bCs/>
                <w:sz w:val="18"/>
                <w:lang w:val="en-GB"/>
              </w:rPr>
            </w:pPr>
            <w:r>
              <w:rPr>
                <w:b/>
                <w:bCs/>
                <w:sz w:val="18"/>
                <w:lang w:val="en-GB"/>
              </w:rPr>
              <w:t>Total asset/(liability)</w:t>
            </w:r>
          </w:p>
        </w:tc>
        <w:tc>
          <w:tcPr>
            <w:tcW w:w="1621" w:type="dxa"/>
            <w:tcBorders>
              <w:top w:val="single" w:sz="4" w:space="0" w:color="00000A"/>
              <w:bottom w:val="double" w:sz="4" w:space="0" w:color="00000A"/>
            </w:tcBorders>
            <w:shd w:val="clear" w:color="auto" w:fill="auto"/>
          </w:tcPr>
          <w:p w14:paraId="6E7A3C56" w14:textId="77777777" w:rsidR="009C55C7" w:rsidRDefault="009C55C7">
            <w:pPr>
              <w:ind w:left="0"/>
              <w:jc w:val="right"/>
              <w:rPr>
                <w:b/>
                <w:bCs/>
                <w:sz w:val="18"/>
                <w:lang w:val="en-GB"/>
              </w:rPr>
            </w:pPr>
          </w:p>
        </w:tc>
        <w:tc>
          <w:tcPr>
            <w:tcW w:w="1557" w:type="dxa"/>
            <w:tcBorders>
              <w:top w:val="single" w:sz="4" w:space="0" w:color="00000A"/>
              <w:bottom w:val="double" w:sz="4" w:space="0" w:color="00000A"/>
            </w:tcBorders>
            <w:shd w:val="clear" w:color="auto" w:fill="auto"/>
          </w:tcPr>
          <w:p w14:paraId="626994E9" w14:textId="77777777" w:rsidR="009C55C7" w:rsidRDefault="009C55C7">
            <w:pPr>
              <w:ind w:left="0"/>
              <w:jc w:val="right"/>
              <w:rPr>
                <w:b/>
                <w:bCs/>
                <w:sz w:val="18"/>
                <w:lang w:val="en-GB"/>
              </w:rPr>
            </w:pPr>
          </w:p>
        </w:tc>
      </w:tr>
    </w:tbl>
    <w:p w14:paraId="363F08C5" w14:textId="77777777" w:rsidR="009C55C7" w:rsidRDefault="009C55C7">
      <w:pPr>
        <w:rPr>
          <w:b/>
          <w:i/>
          <w:lang w:val="en-GB"/>
        </w:rPr>
      </w:pPr>
    </w:p>
    <w:p w14:paraId="2B404935" w14:textId="77777777" w:rsidR="009C55C7" w:rsidRDefault="006E7CE8">
      <w:pPr>
        <w:jc w:val="both"/>
        <w:rPr>
          <w:lang w:val="en-GB"/>
        </w:rPr>
      </w:pPr>
      <w:r>
        <w:rPr>
          <w:b/>
          <w:i/>
          <w:lang w:val="en-GB"/>
        </w:rPr>
        <w:t xml:space="preserve">(If applicable) </w:t>
      </w:r>
      <w:r>
        <w:rPr>
          <w:u w:val="single"/>
          <w:lang w:val="en-GB"/>
        </w:rPr>
        <w:t>The asset referred to above was accounted for only to the extent to which it can be anticipated to be recovered on the grounds of prudence:</w:t>
      </w:r>
      <w:r>
        <w:rPr>
          <w:lang w:val="en-GB"/>
        </w:rPr>
        <w:t xml:space="preserve">  </w:t>
      </w:r>
    </w:p>
    <w:p w14:paraId="5C452F59" w14:textId="77777777" w:rsidR="009C55C7" w:rsidRDefault="006E7CE8">
      <w:pPr>
        <w:ind w:right="-1"/>
        <w:jc w:val="right"/>
        <w:rPr>
          <w:b/>
          <w:i/>
          <w:lang w:val="en-GB"/>
        </w:rPr>
      </w:pPr>
      <w:r>
        <w:rPr>
          <w:sz w:val="18"/>
          <w:lang w:val="en-GB"/>
        </w:rPr>
        <w:t>(CZK ‘000)</w:t>
      </w:r>
    </w:p>
    <w:tbl>
      <w:tblPr>
        <w:tblW w:w="8520"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5279"/>
        <w:gridCol w:w="1621"/>
        <w:gridCol w:w="1620"/>
      </w:tblGrid>
      <w:tr w:rsidR="009C55C7" w14:paraId="0FFDC0FC" w14:textId="77777777">
        <w:tc>
          <w:tcPr>
            <w:tcW w:w="5279" w:type="dxa"/>
            <w:tcBorders>
              <w:top w:val="single" w:sz="4" w:space="0" w:color="00000A"/>
              <w:bottom w:val="single" w:sz="4" w:space="0" w:color="00000A"/>
            </w:tcBorders>
            <w:shd w:val="clear" w:color="auto" w:fill="auto"/>
          </w:tcPr>
          <w:p w14:paraId="653652E7" w14:textId="77777777" w:rsidR="009C55C7" w:rsidRDefault="009C55C7">
            <w:pPr>
              <w:ind w:left="0"/>
              <w:rPr>
                <w:b/>
                <w:iCs/>
                <w:sz w:val="18"/>
                <w:lang w:val="en-GB"/>
              </w:rPr>
            </w:pPr>
          </w:p>
        </w:tc>
        <w:tc>
          <w:tcPr>
            <w:tcW w:w="1621" w:type="dxa"/>
            <w:tcBorders>
              <w:top w:val="single" w:sz="4" w:space="0" w:color="00000A"/>
              <w:bottom w:val="single" w:sz="4" w:space="0" w:color="00000A"/>
            </w:tcBorders>
            <w:shd w:val="clear" w:color="auto" w:fill="auto"/>
          </w:tcPr>
          <w:p w14:paraId="7017657F" w14:textId="77777777" w:rsidR="009C55C7" w:rsidRDefault="006E7CE8">
            <w:pPr>
              <w:ind w:left="0"/>
              <w:jc w:val="right"/>
              <w:rPr>
                <w:b/>
                <w:sz w:val="18"/>
                <w:lang w:val="en-GB"/>
              </w:rPr>
            </w:pPr>
            <w:r>
              <w:rPr>
                <w:b/>
                <w:sz w:val="18"/>
                <w:lang w:val="en-GB"/>
              </w:rPr>
              <w:t xml:space="preserve">Balance at </w:t>
            </w:r>
          </w:p>
          <w:p w14:paraId="4C9DA376" w14:textId="77777777" w:rsidR="009C55C7" w:rsidRDefault="006E7CE8">
            <w:pPr>
              <w:ind w:left="0"/>
              <w:jc w:val="right"/>
              <w:rPr>
                <w:sz w:val="18"/>
                <w:lang w:val="en-GB"/>
              </w:rPr>
            </w:pPr>
            <w:r>
              <w:rPr>
                <w:b/>
                <w:sz w:val="18"/>
                <w:lang w:val="en-GB"/>
              </w:rPr>
              <w:t>31 Dec 2018</w:t>
            </w:r>
          </w:p>
        </w:tc>
        <w:tc>
          <w:tcPr>
            <w:tcW w:w="1620" w:type="dxa"/>
            <w:tcBorders>
              <w:top w:val="single" w:sz="4" w:space="0" w:color="00000A"/>
              <w:bottom w:val="single" w:sz="4" w:space="0" w:color="00000A"/>
            </w:tcBorders>
            <w:shd w:val="clear" w:color="auto" w:fill="auto"/>
          </w:tcPr>
          <w:p w14:paraId="5694B61D" w14:textId="77777777" w:rsidR="009C55C7" w:rsidRDefault="006E7CE8">
            <w:pPr>
              <w:ind w:left="0"/>
              <w:jc w:val="right"/>
              <w:rPr>
                <w:b/>
                <w:sz w:val="18"/>
                <w:lang w:val="en-GB"/>
              </w:rPr>
            </w:pPr>
            <w:r>
              <w:rPr>
                <w:b/>
                <w:sz w:val="18"/>
                <w:lang w:val="en-GB"/>
              </w:rPr>
              <w:t>Balance at</w:t>
            </w:r>
          </w:p>
          <w:p w14:paraId="221B64FB" w14:textId="77777777" w:rsidR="009C55C7" w:rsidRDefault="006E7CE8">
            <w:pPr>
              <w:ind w:left="0"/>
              <w:jc w:val="right"/>
              <w:rPr>
                <w:b/>
                <w:sz w:val="18"/>
                <w:lang w:val="en-GB"/>
              </w:rPr>
            </w:pPr>
            <w:r>
              <w:rPr>
                <w:b/>
                <w:sz w:val="18"/>
                <w:lang w:val="en-GB"/>
              </w:rPr>
              <w:t>31 Dec 2017</w:t>
            </w:r>
          </w:p>
        </w:tc>
      </w:tr>
      <w:tr w:rsidR="009C55C7" w14:paraId="46C5BD27" w14:textId="77777777">
        <w:tc>
          <w:tcPr>
            <w:tcW w:w="5279" w:type="dxa"/>
            <w:tcBorders>
              <w:top w:val="single" w:sz="4" w:space="0" w:color="00000A"/>
            </w:tcBorders>
            <w:shd w:val="clear" w:color="auto" w:fill="auto"/>
          </w:tcPr>
          <w:p w14:paraId="14E1482F" w14:textId="77777777" w:rsidR="009C55C7" w:rsidRDefault="006E7CE8">
            <w:pPr>
              <w:ind w:left="0"/>
              <w:rPr>
                <w:bCs/>
                <w:iCs/>
                <w:sz w:val="18"/>
                <w:lang w:val="en-GB"/>
              </w:rPr>
            </w:pPr>
            <w:r>
              <w:rPr>
                <w:bCs/>
                <w:iCs/>
                <w:sz w:val="18"/>
                <w:lang w:val="en-GB"/>
              </w:rPr>
              <w:t>Recognised asset</w:t>
            </w:r>
          </w:p>
        </w:tc>
        <w:tc>
          <w:tcPr>
            <w:tcW w:w="1621" w:type="dxa"/>
            <w:tcBorders>
              <w:top w:val="single" w:sz="4" w:space="0" w:color="00000A"/>
            </w:tcBorders>
            <w:shd w:val="clear" w:color="auto" w:fill="auto"/>
          </w:tcPr>
          <w:p w14:paraId="219AF53D" w14:textId="77777777" w:rsidR="009C55C7" w:rsidRDefault="009C55C7">
            <w:pPr>
              <w:ind w:left="0"/>
              <w:jc w:val="right"/>
              <w:rPr>
                <w:sz w:val="18"/>
                <w:lang w:val="en-GB"/>
              </w:rPr>
            </w:pPr>
          </w:p>
        </w:tc>
        <w:tc>
          <w:tcPr>
            <w:tcW w:w="1620" w:type="dxa"/>
            <w:tcBorders>
              <w:top w:val="single" w:sz="4" w:space="0" w:color="00000A"/>
            </w:tcBorders>
            <w:shd w:val="clear" w:color="auto" w:fill="auto"/>
          </w:tcPr>
          <w:p w14:paraId="50BEE78C" w14:textId="77777777" w:rsidR="009C55C7" w:rsidRDefault="009C55C7">
            <w:pPr>
              <w:ind w:left="0"/>
              <w:jc w:val="right"/>
              <w:rPr>
                <w:sz w:val="18"/>
                <w:lang w:val="en-GB"/>
              </w:rPr>
            </w:pPr>
          </w:p>
        </w:tc>
      </w:tr>
      <w:tr w:rsidR="009C55C7" w14:paraId="2E6A3A4A" w14:textId="77777777">
        <w:tc>
          <w:tcPr>
            <w:tcW w:w="5279" w:type="dxa"/>
            <w:tcBorders>
              <w:bottom w:val="single" w:sz="4" w:space="0" w:color="00000A"/>
            </w:tcBorders>
            <w:shd w:val="clear" w:color="auto" w:fill="auto"/>
          </w:tcPr>
          <w:p w14:paraId="2AF64C19" w14:textId="77777777" w:rsidR="009C55C7" w:rsidRDefault="006E7CE8">
            <w:pPr>
              <w:ind w:left="0"/>
              <w:rPr>
                <w:bCs/>
                <w:iCs/>
                <w:sz w:val="18"/>
                <w:lang w:val="en-GB"/>
              </w:rPr>
            </w:pPr>
            <w:r>
              <w:rPr>
                <w:bCs/>
                <w:iCs/>
                <w:sz w:val="18"/>
                <w:lang w:val="en-GB"/>
              </w:rPr>
              <w:t>Unrecognised asset</w:t>
            </w:r>
          </w:p>
        </w:tc>
        <w:tc>
          <w:tcPr>
            <w:tcW w:w="1621" w:type="dxa"/>
            <w:tcBorders>
              <w:bottom w:val="single" w:sz="4" w:space="0" w:color="00000A"/>
            </w:tcBorders>
            <w:shd w:val="clear" w:color="auto" w:fill="auto"/>
          </w:tcPr>
          <w:p w14:paraId="45D22722" w14:textId="77777777" w:rsidR="009C55C7" w:rsidRDefault="009C55C7">
            <w:pPr>
              <w:ind w:left="0"/>
              <w:jc w:val="right"/>
              <w:rPr>
                <w:sz w:val="18"/>
                <w:lang w:val="en-GB"/>
              </w:rPr>
            </w:pPr>
          </w:p>
        </w:tc>
        <w:tc>
          <w:tcPr>
            <w:tcW w:w="1620" w:type="dxa"/>
            <w:tcBorders>
              <w:bottom w:val="single" w:sz="4" w:space="0" w:color="00000A"/>
            </w:tcBorders>
            <w:shd w:val="clear" w:color="auto" w:fill="auto"/>
          </w:tcPr>
          <w:p w14:paraId="2A342B34" w14:textId="77777777" w:rsidR="009C55C7" w:rsidRDefault="009C55C7">
            <w:pPr>
              <w:ind w:left="0"/>
              <w:jc w:val="right"/>
              <w:rPr>
                <w:sz w:val="18"/>
                <w:lang w:val="en-GB"/>
              </w:rPr>
            </w:pPr>
          </w:p>
        </w:tc>
      </w:tr>
      <w:tr w:rsidR="009C55C7" w14:paraId="600BD6DF" w14:textId="77777777">
        <w:tc>
          <w:tcPr>
            <w:tcW w:w="5279" w:type="dxa"/>
            <w:tcBorders>
              <w:top w:val="single" w:sz="4" w:space="0" w:color="00000A"/>
              <w:bottom w:val="double" w:sz="4" w:space="0" w:color="00000A"/>
            </w:tcBorders>
            <w:shd w:val="clear" w:color="auto" w:fill="auto"/>
          </w:tcPr>
          <w:p w14:paraId="3C4AFEE7" w14:textId="77777777" w:rsidR="009C55C7" w:rsidRDefault="006E7CE8">
            <w:pPr>
              <w:ind w:left="0"/>
              <w:rPr>
                <w:b/>
                <w:bCs/>
                <w:sz w:val="18"/>
                <w:lang w:val="en-GB"/>
              </w:rPr>
            </w:pPr>
            <w:r>
              <w:rPr>
                <w:b/>
                <w:bCs/>
                <w:sz w:val="18"/>
                <w:lang w:val="en-GB"/>
              </w:rPr>
              <w:t>Total assets</w:t>
            </w:r>
          </w:p>
        </w:tc>
        <w:tc>
          <w:tcPr>
            <w:tcW w:w="1621" w:type="dxa"/>
            <w:tcBorders>
              <w:top w:val="single" w:sz="4" w:space="0" w:color="00000A"/>
              <w:bottom w:val="double" w:sz="4" w:space="0" w:color="00000A"/>
            </w:tcBorders>
            <w:shd w:val="clear" w:color="auto" w:fill="auto"/>
          </w:tcPr>
          <w:p w14:paraId="2421AB7A" w14:textId="77777777" w:rsidR="009C55C7" w:rsidRDefault="009C55C7">
            <w:pPr>
              <w:ind w:left="0"/>
              <w:jc w:val="right"/>
              <w:rPr>
                <w:b/>
                <w:bCs/>
                <w:sz w:val="18"/>
                <w:lang w:val="en-GB"/>
              </w:rPr>
            </w:pPr>
          </w:p>
        </w:tc>
        <w:tc>
          <w:tcPr>
            <w:tcW w:w="1620" w:type="dxa"/>
            <w:tcBorders>
              <w:top w:val="single" w:sz="4" w:space="0" w:color="00000A"/>
              <w:bottom w:val="double" w:sz="4" w:space="0" w:color="00000A"/>
            </w:tcBorders>
            <w:shd w:val="clear" w:color="auto" w:fill="auto"/>
          </w:tcPr>
          <w:p w14:paraId="3ABC2CB4" w14:textId="77777777" w:rsidR="009C55C7" w:rsidRDefault="009C55C7">
            <w:pPr>
              <w:ind w:left="0"/>
              <w:jc w:val="right"/>
              <w:rPr>
                <w:b/>
                <w:bCs/>
                <w:sz w:val="18"/>
                <w:lang w:val="en-GB"/>
              </w:rPr>
            </w:pPr>
          </w:p>
        </w:tc>
      </w:tr>
    </w:tbl>
    <w:p w14:paraId="413F0EEA" w14:textId="77777777" w:rsidR="009C55C7" w:rsidRDefault="006E7CE8">
      <w:pPr>
        <w:pStyle w:val="Heading2"/>
        <w:numPr>
          <w:ilvl w:val="1"/>
          <w:numId w:val="3"/>
        </w:numPr>
        <w:rPr>
          <w:lang w:val="en-GB"/>
        </w:rPr>
      </w:pPr>
      <w:bookmarkStart w:id="85" w:name="_Toc522625185"/>
      <w:bookmarkEnd w:id="85"/>
      <w:r>
        <w:rPr>
          <w:lang w:val="en-GB"/>
        </w:rPr>
        <w:t>Income from Ordinary Activities</w:t>
      </w:r>
    </w:p>
    <w:p w14:paraId="2B2C020C" w14:textId="77777777" w:rsidR="009C55C7" w:rsidRDefault="006E7CE8">
      <w:pPr>
        <w:pStyle w:val="BodyTextIndent3"/>
        <w:widowControl/>
        <w:rPr>
          <w:szCs w:val="24"/>
          <w:lang w:val="en-GB"/>
        </w:rPr>
      </w:pPr>
      <w:r>
        <w:rPr>
          <w:szCs w:val="24"/>
          <w:lang w:val="en-GB"/>
        </w:rPr>
        <w:t>(Applicable only to LARGE REPORTING ENTITIES: Indicate the classification of the sales of goods, products and services by the type of activity and geographical market, provided the types and markets substantially differ in the organisation of the sales of products, goods and services. Such information may be omitted if it could cause substantial damage to the Company. Any such omission must be indicated in the financial statements.)</w:t>
      </w:r>
    </w:p>
    <w:p w14:paraId="5257546F" w14:textId="77777777" w:rsidR="009C55C7" w:rsidRDefault="006E7CE8">
      <w:pPr>
        <w:ind w:right="-1"/>
        <w:jc w:val="right"/>
        <w:rPr>
          <w:b/>
          <w:i/>
          <w:sz w:val="18"/>
          <w:lang w:val="en-GB"/>
        </w:rPr>
      </w:pPr>
      <w:r>
        <w:rPr>
          <w:sz w:val="18"/>
          <w:lang w:val="en-GB"/>
        </w:rPr>
        <w:t>(CZK ‘000)</w:t>
      </w:r>
    </w:p>
    <w:tbl>
      <w:tblPr>
        <w:tblW w:w="8485" w:type="dxa"/>
        <w:tblInd w:w="552" w:type="dxa"/>
        <w:tblBorders>
          <w:top w:val="single" w:sz="4" w:space="0" w:color="00000A"/>
        </w:tblBorders>
        <w:tblCellMar>
          <w:left w:w="28" w:type="dxa"/>
          <w:right w:w="28" w:type="dxa"/>
        </w:tblCellMar>
        <w:tblLook w:val="0000" w:firstRow="0" w:lastRow="0" w:firstColumn="0" w:lastColumn="0" w:noHBand="0" w:noVBand="0"/>
      </w:tblPr>
      <w:tblGrid>
        <w:gridCol w:w="1665"/>
        <w:gridCol w:w="1223"/>
        <w:gridCol w:w="1153"/>
        <w:gridCol w:w="1034"/>
        <w:gridCol w:w="1223"/>
        <w:gridCol w:w="1153"/>
        <w:gridCol w:w="1034"/>
      </w:tblGrid>
      <w:tr w:rsidR="009C55C7" w14:paraId="589A4867" w14:textId="77777777">
        <w:trPr>
          <w:cantSplit/>
        </w:trPr>
        <w:tc>
          <w:tcPr>
            <w:tcW w:w="3369" w:type="dxa"/>
            <w:tcBorders>
              <w:top w:val="single" w:sz="4" w:space="0" w:color="00000A"/>
            </w:tcBorders>
            <w:shd w:val="clear" w:color="auto" w:fill="auto"/>
          </w:tcPr>
          <w:p w14:paraId="7B4F0A80" w14:textId="77777777" w:rsidR="009C55C7" w:rsidRDefault="009C55C7">
            <w:pPr>
              <w:rPr>
                <w:b/>
                <w:sz w:val="18"/>
                <w:lang w:val="en-GB"/>
              </w:rPr>
            </w:pPr>
          </w:p>
        </w:tc>
        <w:tc>
          <w:tcPr>
            <w:tcW w:w="2574" w:type="dxa"/>
            <w:gridSpan w:val="3"/>
            <w:tcBorders>
              <w:top w:val="single" w:sz="4" w:space="0" w:color="00000A"/>
              <w:bottom w:val="single" w:sz="4" w:space="0" w:color="00000A"/>
            </w:tcBorders>
            <w:shd w:val="clear" w:color="auto" w:fill="auto"/>
          </w:tcPr>
          <w:p w14:paraId="2252CB16" w14:textId="77777777" w:rsidR="009C55C7" w:rsidRDefault="006E7CE8">
            <w:pPr>
              <w:jc w:val="center"/>
              <w:rPr>
                <w:b/>
                <w:sz w:val="18"/>
                <w:lang w:val="en-GB"/>
              </w:rPr>
            </w:pPr>
            <w:r>
              <w:rPr>
                <w:b/>
                <w:sz w:val="18"/>
                <w:lang w:val="en-GB"/>
              </w:rPr>
              <w:t xml:space="preserve">Year ended 31 Dec 2018 </w:t>
            </w:r>
          </w:p>
        </w:tc>
        <w:tc>
          <w:tcPr>
            <w:tcW w:w="2541" w:type="dxa"/>
            <w:gridSpan w:val="3"/>
            <w:tcBorders>
              <w:top w:val="single" w:sz="4" w:space="0" w:color="00000A"/>
              <w:bottom w:val="single" w:sz="4" w:space="0" w:color="00000A"/>
            </w:tcBorders>
            <w:shd w:val="clear" w:color="auto" w:fill="auto"/>
          </w:tcPr>
          <w:p w14:paraId="5D45C4C3" w14:textId="77777777" w:rsidR="009C55C7" w:rsidRDefault="006E7CE8">
            <w:pPr>
              <w:jc w:val="center"/>
              <w:rPr>
                <w:b/>
                <w:sz w:val="18"/>
                <w:lang w:val="en-GB"/>
              </w:rPr>
            </w:pPr>
            <w:r>
              <w:rPr>
                <w:b/>
                <w:sz w:val="18"/>
                <w:lang w:val="en-GB"/>
              </w:rPr>
              <w:t>Year ended 31 Dec 2017</w:t>
            </w:r>
          </w:p>
        </w:tc>
      </w:tr>
      <w:tr w:rsidR="009C55C7" w14:paraId="278AAD35" w14:textId="77777777">
        <w:trPr>
          <w:cantSplit/>
        </w:trPr>
        <w:tc>
          <w:tcPr>
            <w:tcW w:w="3369" w:type="dxa"/>
            <w:tcBorders>
              <w:bottom w:val="single" w:sz="4" w:space="0" w:color="00000A"/>
            </w:tcBorders>
            <w:shd w:val="clear" w:color="auto" w:fill="auto"/>
          </w:tcPr>
          <w:p w14:paraId="31D86FE9" w14:textId="77777777" w:rsidR="009C55C7" w:rsidRDefault="009C55C7">
            <w:pPr>
              <w:rPr>
                <w:b/>
                <w:sz w:val="18"/>
                <w:lang w:val="en-GB"/>
              </w:rPr>
            </w:pPr>
          </w:p>
        </w:tc>
        <w:tc>
          <w:tcPr>
            <w:tcW w:w="858" w:type="dxa"/>
            <w:tcBorders>
              <w:top w:val="single" w:sz="4" w:space="0" w:color="00000A"/>
              <w:bottom w:val="single" w:sz="4" w:space="0" w:color="00000A"/>
            </w:tcBorders>
            <w:shd w:val="clear" w:color="auto" w:fill="auto"/>
          </w:tcPr>
          <w:p w14:paraId="574A04FA" w14:textId="77777777" w:rsidR="009C55C7" w:rsidRDefault="006E7CE8">
            <w:pPr>
              <w:jc w:val="right"/>
              <w:rPr>
                <w:b/>
                <w:sz w:val="18"/>
                <w:lang w:val="en-GB"/>
              </w:rPr>
            </w:pPr>
            <w:r>
              <w:rPr>
                <w:b/>
                <w:sz w:val="18"/>
                <w:lang w:val="en-GB"/>
              </w:rPr>
              <w:t>In-country</w:t>
            </w:r>
          </w:p>
        </w:tc>
        <w:tc>
          <w:tcPr>
            <w:tcW w:w="858" w:type="dxa"/>
            <w:tcBorders>
              <w:top w:val="single" w:sz="4" w:space="0" w:color="00000A"/>
              <w:bottom w:val="single" w:sz="4" w:space="0" w:color="00000A"/>
            </w:tcBorders>
            <w:shd w:val="clear" w:color="auto" w:fill="auto"/>
          </w:tcPr>
          <w:p w14:paraId="4DADC1A9" w14:textId="77777777" w:rsidR="009C55C7" w:rsidRDefault="006E7CE8">
            <w:pPr>
              <w:jc w:val="right"/>
              <w:rPr>
                <w:b/>
                <w:sz w:val="18"/>
                <w:lang w:val="en-GB"/>
              </w:rPr>
            </w:pPr>
            <w:r>
              <w:rPr>
                <w:b/>
                <w:sz w:val="18"/>
                <w:lang w:val="en-GB"/>
              </w:rPr>
              <w:t>Cross-border</w:t>
            </w:r>
          </w:p>
        </w:tc>
        <w:tc>
          <w:tcPr>
            <w:tcW w:w="858" w:type="dxa"/>
            <w:tcBorders>
              <w:top w:val="single" w:sz="4" w:space="0" w:color="00000A"/>
              <w:bottom w:val="single" w:sz="4" w:space="0" w:color="00000A"/>
            </w:tcBorders>
            <w:shd w:val="clear" w:color="auto" w:fill="auto"/>
          </w:tcPr>
          <w:p w14:paraId="1DEB5E3E" w14:textId="77777777" w:rsidR="009C55C7" w:rsidRDefault="006E7CE8">
            <w:pPr>
              <w:jc w:val="right"/>
              <w:rPr>
                <w:b/>
                <w:sz w:val="18"/>
                <w:lang w:val="en-GB"/>
              </w:rPr>
            </w:pPr>
            <w:r>
              <w:rPr>
                <w:b/>
                <w:sz w:val="18"/>
                <w:lang w:val="en-GB"/>
              </w:rPr>
              <w:t xml:space="preserve">Total </w:t>
            </w:r>
          </w:p>
        </w:tc>
        <w:tc>
          <w:tcPr>
            <w:tcW w:w="859" w:type="dxa"/>
            <w:tcBorders>
              <w:top w:val="single" w:sz="4" w:space="0" w:color="00000A"/>
              <w:bottom w:val="single" w:sz="4" w:space="0" w:color="00000A"/>
            </w:tcBorders>
            <w:shd w:val="clear" w:color="auto" w:fill="auto"/>
          </w:tcPr>
          <w:p w14:paraId="698B2EF0" w14:textId="77777777" w:rsidR="009C55C7" w:rsidRDefault="006E7CE8">
            <w:pPr>
              <w:jc w:val="right"/>
              <w:rPr>
                <w:b/>
                <w:sz w:val="18"/>
                <w:lang w:val="en-GB"/>
              </w:rPr>
            </w:pPr>
            <w:r>
              <w:rPr>
                <w:b/>
                <w:sz w:val="18"/>
                <w:lang w:val="en-GB"/>
              </w:rPr>
              <w:t>In-country</w:t>
            </w:r>
          </w:p>
        </w:tc>
        <w:tc>
          <w:tcPr>
            <w:tcW w:w="858" w:type="dxa"/>
            <w:tcBorders>
              <w:top w:val="single" w:sz="4" w:space="0" w:color="00000A"/>
              <w:bottom w:val="single" w:sz="4" w:space="0" w:color="00000A"/>
            </w:tcBorders>
            <w:shd w:val="clear" w:color="auto" w:fill="auto"/>
          </w:tcPr>
          <w:p w14:paraId="1B9492CB" w14:textId="77777777" w:rsidR="009C55C7" w:rsidRDefault="006E7CE8">
            <w:pPr>
              <w:jc w:val="right"/>
              <w:rPr>
                <w:b/>
                <w:sz w:val="18"/>
                <w:lang w:val="en-GB"/>
              </w:rPr>
            </w:pPr>
            <w:r>
              <w:rPr>
                <w:b/>
                <w:sz w:val="18"/>
                <w:lang w:val="en-GB"/>
              </w:rPr>
              <w:t>Cross-border</w:t>
            </w:r>
          </w:p>
        </w:tc>
        <w:tc>
          <w:tcPr>
            <w:tcW w:w="824" w:type="dxa"/>
            <w:tcBorders>
              <w:top w:val="single" w:sz="4" w:space="0" w:color="00000A"/>
              <w:bottom w:val="single" w:sz="4" w:space="0" w:color="00000A"/>
            </w:tcBorders>
            <w:shd w:val="clear" w:color="auto" w:fill="auto"/>
          </w:tcPr>
          <w:p w14:paraId="2DD034E9" w14:textId="77777777" w:rsidR="009C55C7" w:rsidRDefault="006E7CE8">
            <w:pPr>
              <w:jc w:val="right"/>
              <w:rPr>
                <w:b/>
                <w:sz w:val="18"/>
                <w:lang w:val="en-GB"/>
              </w:rPr>
            </w:pPr>
            <w:r>
              <w:rPr>
                <w:b/>
                <w:sz w:val="18"/>
                <w:lang w:val="en-GB"/>
              </w:rPr>
              <w:t>Total</w:t>
            </w:r>
          </w:p>
        </w:tc>
      </w:tr>
      <w:tr w:rsidR="009C55C7" w14:paraId="66F88813" w14:textId="77777777">
        <w:trPr>
          <w:cantSplit/>
        </w:trPr>
        <w:tc>
          <w:tcPr>
            <w:tcW w:w="3369" w:type="dxa"/>
            <w:tcBorders>
              <w:top w:val="single" w:sz="4" w:space="0" w:color="00000A"/>
            </w:tcBorders>
            <w:shd w:val="clear" w:color="auto" w:fill="auto"/>
          </w:tcPr>
          <w:p w14:paraId="0E238693" w14:textId="77777777" w:rsidR="009C55C7" w:rsidRDefault="006E7CE8">
            <w:pPr>
              <w:rPr>
                <w:sz w:val="18"/>
                <w:lang w:val="en-GB"/>
              </w:rPr>
            </w:pPr>
            <w:r>
              <w:rPr>
                <w:sz w:val="18"/>
                <w:lang w:val="en-GB"/>
              </w:rPr>
              <w:t>Goods O</w:t>
            </w:r>
          </w:p>
        </w:tc>
        <w:tc>
          <w:tcPr>
            <w:tcW w:w="858" w:type="dxa"/>
            <w:tcBorders>
              <w:top w:val="single" w:sz="4" w:space="0" w:color="00000A"/>
            </w:tcBorders>
            <w:shd w:val="clear" w:color="auto" w:fill="auto"/>
          </w:tcPr>
          <w:p w14:paraId="03EE7159" w14:textId="77777777" w:rsidR="009C55C7" w:rsidRDefault="009C55C7">
            <w:pPr>
              <w:jc w:val="right"/>
              <w:rPr>
                <w:sz w:val="18"/>
                <w:lang w:val="en-GB"/>
              </w:rPr>
            </w:pPr>
          </w:p>
        </w:tc>
        <w:tc>
          <w:tcPr>
            <w:tcW w:w="858" w:type="dxa"/>
            <w:tcBorders>
              <w:top w:val="single" w:sz="4" w:space="0" w:color="00000A"/>
            </w:tcBorders>
            <w:shd w:val="clear" w:color="auto" w:fill="auto"/>
          </w:tcPr>
          <w:p w14:paraId="6D7F22CB" w14:textId="77777777" w:rsidR="009C55C7" w:rsidRDefault="009C55C7">
            <w:pPr>
              <w:jc w:val="right"/>
              <w:rPr>
                <w:sz w:val="18"/>
                <w:lang w:val="en-GB"/>
              </w:rPr>
            </w:pPr>
          </w:p>
        </w:tc>
        <w:tc>
          <w:tcPr>
            <w:tcW w:w="858" w:type="dxa"/>
            <w:tcBorders>
              <w:top w:val="single" w:sz="4" w:space="0" w:color="00000A"/>
            </w:tcBorders>
            <w:shd w:val="clear" w:color="auto" w:fill="auto"/>
          </w:tcPr>
          <w:p w14:paraId="4166C02E" w14:textId="77777777" w:rsidR="009C55C7" w:rsidRDefault="009C55C7">
            <w:pPr>
              <w:jc w:val="right"/>
              <w:rPr>
                <w:sz w:val="18"/>
                <w:lang w:val="en-GB"/>
              </w:rPr>
            </w:pPr>
          </w:p>
        </w:tc>
        <w:tc>
          <w:tcPr>
            <w:tcW w:w="859" w:type="dxa"/>
            <w:tcBorders>
              <w:top w:val="single" w:sz="4" w:space="0" w:color="00000A"/>
            </w:tcBorders>
            <w:shd w:val="clear" w:color="auto" w:fill="auto"/>
          </w:tcPr>
          <w:p w14:paraId="1DE7770F" w14:textId="77777777" w:rsidR="009C55C7" w:rsidRDefault="009C55C7">
            <w:pPr>
              <w:jc w:val="right"/>
              <w:rPr>
                <w:sz w:val="18"/>
                <w:lang w:val="en-GB"/>
              </w:rPr>
            </w:pPr>
          </w:p>
        </w:tc>
        <w:tc>
          <w:tcPr>
            <w:tcW w:w="858" w:type="dxa"/>
            <w:tcBorders>
              <w:top w:val="single" w:sz="4" w:space="0" w:color="00000A"/>
            </w:tcBorders>
            <w:shd w:val="clear" w:color="auto" w:fill="auto"/>
          </w:tcPr>
          <w:p w14:paraId="53CF45D4" w14:textId="77777777" w:rsidR="009C55C7" w:rsidRDefault="009C55C7">
            <w:pPr>
              <w:jc w:val="right"/>
              <w:rPr>
                <w:sz w:val="18"/>
                <w:lang w:val="en-GB"/>
              </w:rPr>
            </w:pPr>
          </w:p>
        </w:tc>
        <w:tc>
          <w:tcPr>
            <w:tcW w:w="824" w:type="dxa"/>
            <w:tcBorders>
              <w:top w:val="single" w:sz="4" w:space="0" w:color="00000A"/>
            </w:tcBorders>
            <w:shd w:val="clear" w:color="auto" w:fill="auto"/>
          </w:tcPr>
          <w:p w14:paraId="51B6A584" w14:textId="77777777" w:rsidR="009C55C7" w:rsidRDefault="009C55C7">
            <w:pPr>
              <w:jc w:val="right"/>
              <w:rPr>
                <w:sz w:val="18"/>
                <w:lang w:val="en-GB"/>
              </w:rPr>
            </w:pPr>
          </w:p>
        </w:tc>
      </w:tr>
      <w:tr w:rsidR="009C55C7" w14:paraId="6DE90113" w14:textId="77777777">
        <w:trPr>
          <w:cantSplit/>
        </w:trPr>
        <w:tc>
          <w:tcPr>
            <w:tcW w:w="3369" w:type="dxa"/>
            <w:shd w:val="clear" w:color="auto" w:fill="auto"/>
          </w:tcPr>
          <w:p w14:paraId="678939E9" w14:textId="77777777" w:rsidR="009C55C7" w:rsidRDefault="006E7CE8">
            <w:pPr>
              <w:rPr>
                <w:sz w:val="18"/>
                <w:lang w:val="en-GB"/>
              </w:rPr>
            </w:pPr>
            <w:r>
              <w:rPr>
                <w:sz w:val="18"/>
                <w:lang w:val="en-GB"/>
              </w:rPr>
              <w:t>Goods P</w:t>
            </w:r>
          </w:p>
        </w:tc>
        <w:tc>
          <w:tcPr>
            <w:tcW w:w="858" w:type="dxa"/>
            <w:shd w:val="clear" w:color="auto" w:fill="auto"/>
          </w:tcPr>
          <w:p w14:paraId="167F86E6" w14:textId="77777777" w:rsidR="009C55C7" w:rsidRDefault="009C55C7">
            <w:pPr>
              <w:jc w:val="right"/>
              <w:rPr>
                <w:sz w:val="18"/>
                <w:lang w:val="en-GB"/>
              </w:rPr>
            </w:pPr>
          </w:p>
        </w:tc>
        <w:tc>
          <w:tcPr>
            <w:tcW w:w="858" w:type="dxa"/>
            <w:shd w:val="clear" w:color="auto" w:fill="auto"/>
          </w:tcPr>
          <w:p w14:paraId="3566E492" w14:textId="77777777" w:rsidR="009C55C7" w:rsidRDefault="009C55C7">
            <w:pPr>
              <w:jc w:val="right"/>
              <w:rPr>
                <w:sz w:val="18"/>
                <w:lang w:val="en-GB"/>
              </w:rPr>
            </w:pPr>
          </w:p>
        </w:tc>
        <w:tc>
          <w:tcPr>
            <w:tcW w:w="858" w:type="dxa"/>
            <w:shd w:val="clear" w:color="auto" w:fill="auto"/>
          </w:tcPr>
          <w:p w14:paraId="475B85A9" w14:textId="77777777" w:rsidR="009C55C7" w:rsidRDefault="009C55C7">
            <w:pPr>
              <w:jc w:val="right"/>
              <w:rPr>
                <w:sz w:val="18"/>
                <w:lang w:val="en-GB"/>
              </w:rPr>
            </w:pPr>
          </w:p>
        </w:tc>
        <w:tc>
          <w:tcPr>
            <w:tcW w:w="859" w:type="dxa"/>
            <w:shd w:val="clear" w:color="auto" w:fill="auto"/>
          </w:tcPr>
          <w:p w14:paraId="1D238F52" w14:textId="77777777" w:rsidR="009C55C7" w:rsidRDefault="009C55C7">
            <w:pPr>
              <w:jc w:val="right"/>
              <w:rPr>
                <w:sz w:val="18"/>
                <w:lang w:val="en-GB"/>
              </w:rPr>
            </w:pPr>
          </w:p>
        </w:tc>
        <w:tc>
          <w:tcPr>
            <w:tcW w:w="858" w:type="dxa"/>
            <w:shd w:val="clear" w:color="auto" w:fill="auto"/>
          </w:tcPr>
          <w:p w14:paraId="783DF7FB" w14:textId="77777777" w:rsidR="009C55C7" w:rsidRDefault="009C55C7">
            <w:pPr>
              <w:jc w:val="right"/>
              <w:rPr>
                <w:sz w:val="18"/>
                <w:lang w:val="en-GB"/>
              </w:rPr>
            </w:pPr>
          </w:p>
        </w:tc>
        <w:tc>
          <w:tcPr>
            <w:tcW w:w="824" w:type="dxa"/>
            <w:shd w:val="clear" w:color="auto" w:fill="auto"/>
          </w:tcPr>
          <w:p w14:paraId="7C5F450D" w14:textId="77777777" w:rsidR="009C55C7" w:rsidRDefault="009C55C7">
            <w:pPr>
              <w:jc w:val="right"/>
              <w:rPr>
                <w:sz w:val="18"/>
                <w:lang w:val="en-GB"/>
              </w:rPr>
            </w:pPr>
          </w:p>
        </w:tc>
      </w:tr>
      <w:tr w:rsidR="009C55C7" w14:paraId="61A5853C" w14:textId="77777777">
        <w:trPr>
          <w:cantSplit/>
        </w:trPr>
        <w:tc>
          <w:tcPr>
            <w:tcW w:w="3369" w:type="dxa"/>
            <w:tcBorders>
              <w:bottom w:val="single" w:sz="4" w:space="0" w:color="00000A"/>
            </w:tcBorders>
            <w:shd w:val="clear" w:color="auto" w:fill="auto"/>
          </w:tcPr>
          <w:p w14:paraId="1EDB31C3" w14:textId="77777777" w:rsidR="009C55C7" w:rsidRDefault="006E7CE8">
            <w:pPr>
              <w:rPr>
                <w:sz w:val="18"/>
                <w:lang w:val="en-GB"/>
              </w:rPr>
            </w:pPr>
            <w:r>
              <w:rPr>
                <w:sz w:val="18"/>
                <w:lang w:val="en-GB"/>
              </w:rPr>
              <w:t>Etc</w:t>
            </w:r>
          </w:p>
        </w:tc>
        <w:tc>
          <w:tcPr>
            <w:tcW w:w="858" w:type="dxa"/>
            <w:tcBorders>
              <w:bottom w:val="single" w:sz="4" w:space="0" w:color="00000A"/>
            </w:tcBorders>
            <w:shd w:val="clear" w:color="auto" w:fill="auto"/>
          </w:tcPr>
          <w:p w14:paraId="5A10C30E" w14:textId="77777777" w:rsidR="009C55C7" w:rsidRDefault="009C55C7">
            <w:pPr>
              <w:jc w:val="right"/>
              <w:rPr>
                <w:sz w:val="18"/>
                <w:lang w:val="en-GB"/>
              </w:rPr>
            </w:pPr>
          </w:p>
        </w:tc>
        <w:tc>
          <w:tcPr>
            <w:tcW w:w="858" w:type="dxa"/>
            <w:tcBorders>
              <w:bottom w:val="single" w:sz="4" w:space="0" w:color="00000A"/>
            </w:tcBorders>
            <w:shd w:val="clear" w:color="auto" w:fill="auto"/>
          </w:tcPr>
          <w:p w14:paraId="5017D949" w14:textId="77777777" w:rsidR="009C55C7" w:rsidRDefault="009C55C7">
            <w:pPr>
              <w:jc w:val="right"/>
              <w:rPr>
                <w:sz w:val="18"/>
                <w:lang w:val="en-GB"/>
              </w:rPr>
            </w:pPr>
          </w:p>
        </w:tc>
        <w:tc>
          <w:tcPr>
            <w:tcW w:w="858" w:type="dxa"/>
            <w:tcBorders>
              <w:bottom w:val="single" w:sz="4" w:space="0" w:color="00000A"/>
            </w:tcBorders>
            <w:shd w:val="clear" w:color="auto" w:fill="auto"/>
          </w:tcPr>
          <w:p w14:paraId="3DF7A042" w14:textId="77777777" w:rsidR="009C55C7" w:rsidRDefault="009C55C7">
            <w:pPr>
              <w:jc w:val="right"/>
              <w:rPr>
                <w:sz w:val="18"/>
                <w:lang w:val="en-GB"/>
              </w:rPr>
            </w:pPr>
          </w:p>
        </w:tc>
        <w:tc>
          <w:tcPr>
            <w:tcW w:w="859" w:type="dxa"/>
            <w:tcBorders>
              <w:bottom w:val="single" w:sz="4" w:space="0" w:color="00000A"/>
            </w:tcBorders>
            <w:shd w:val="clear" w:color="auto" w:fill="auto"/>
          </w:tcPr>
          <w:p w14:paraId="5FCBDC8A" w14:textId="77777777" w:rsidR="009C55C7" w:rsidRDefault="009C55C7">
            <w:pPr>
              <w:jc w:val="right"/>
              <w:rPr>
                <w:sz w:val="18"/>
                <w:lang w:val="en-GB"/>
              </w:rPr>
            </w:pPr>
          </w:p>
        </w:tc>
        <w:tc>
          <w:tcPr>
            <w:tcW w:w="858" w:type="dxa"/>
            <w:tcBorders>
              <w:bottom w:val="single" w:sz="4" w:space="0" w:color="00000A"/>
            </w:tcBorders>
            <w:shd w:val="clear" w:color="auto" w:fill="auto"/>
          </w:tcPr>
          <w:p w14:paraId="2AD88ECC" w14:textId="77777777" w:rsidR="009C55C7" w:rsidRDefault="009C55C7">
            <w:pPr>
              <w:jc w:val="right"/>
              <w:rPr>
                <w:sz w:val="18"/>
                <w:lang w:val="en-GB"/>
              </w:rPr>
            </w:pPr>
          </w:p>
        </w:tc>
        <w:tc>
          <w:tcPr>
            <w:tcW w:w="824" w:type="dxa"/>
            <w:tcBorders>
              <w:bottom w:val="single" w:sz="4" w:space="0" w:color="00000A"/>
            </w:tcBorders>
            <w:shd w:val="clear" w:color="auto" w:fill="auto"/>
          </w:tcPr>
          <w:p w14:paraId="50EAFAD4" w14:textId="77777777" w:rsidR="009C55C7" w:rsidRDefault="009C55C7">
            <w:pPr>
              <w:jc w:val="right"/>
              <w:rPr>
                <w:sz w:val="18"/>
                <w:lang w:val="en-GB"/>
              </w:rPr>
            </w:pPr>
          </w:p>
        </w:tc>
      </w:tr>
      <w:tr w:rsidR="009C55C7" w14:paraId="12298F0A" w14:textId="77777777">
        <w:trPr>
          <w:cantSplit/>
        </w:trPr>
        <w:tc>
          <w:tcPr>
            <w:tcW w:w="3369" w:type="dxa"/>
            <w:tcBorders>
              <w:top w:val="single" w:sz="4" w:space="0" w:color="00000A"/>
              <w:bottom w:val="single" w:sz="4" w:space="0" w:color="00000A"/>
            </w:tcBorders>
            <w:shd w:val="clear" w:color="auto" w:fill="auto"/>
          </w:tcPr>
          <w:p w14:paraId="25F5300E" w14:textId="77777777" w:rsidR="009C55C7" w:rsidRDefault="006E7CE8">
            <w:pPr>
              <w:rPr>
                <w:b/>
                <w:sz w:val="18"/>
                <w:lang w:val="en-GB"/>
              </w:rPr>
            </w:pPr>
            <w:r>
              <w:rPr>
                <w:b/>
                <w:sz w:val="18"/>
                <w:lang w:val="en-GB"/>
              </w:rPr>
              <w:t>Total sales of goods</w:t>
            </w:r>
          </w:p>
        </w:tc>
        <w:tc>
          <w:tcPr>
            <w:tcW w:w="858" w:type="dxa"/>
            <w:tcBorders>
              <w:top w:val="single" w:sz="4" w:space="0" w:color="00000A"/>
              <w:bottom w:val="single" w:sz="4" w:space="0" w:color="00000A"/>
            </w:tcBorders>
            <w:shd w:val="clear" w:color="auto" w:fill="auto"/>
            <w:vAlign w:val="bottom"/>
          </w:tcPr>
          <w:p w14:paraId="4A415A15" w14:textId="77777777" w:rsidR="009C55C7" w:rsidRDefault="009C55C7">
            <w:pPr>
              <w:jc w:val="right"/>
              <w:rPr>
                <w:b/>
                <w:sz w:val="18"/>
                <w:lang w:val="en-GB"/>
              </w:rPr>
            </w:pPr>
          </w:p>
        </w:tc>
        <w:tc>
          <w:tcPr>
            <w:tcW w:w="858" w:type="dxa"/>
            <w:tcBorders>
              <w:top w:val="single" w:sz="4" w:space="0" w:color="00000A"/>
              <w:bottom w:val="single" w:sz="4" w:space="0" w:color="00000A"/>
            </w:tcBorders>
            <w:shd w:val="clear" w:color="auto" w:fill="auto"/>
            <w:vAlign w:val="bottom"/>
          </w:tcPr>
          <w:p w14:paraId="4829BF08" w14:textId="77777777" w:rsidR="009C55C7" w:rsidRDefault="009C55C7">
            <w:pPr>
              <w:jc w:val="right"/>
              <w:rPr>
                <w:b/>
                <w:sz w:val="18"/>
                <w:lang w:val="en-GB"/>
              </w:rPr>
            </w:pPr>
          </w:p>
        </w:tc>
        <w:tc>
          <w:tcPr>
            <w:tcW w:w="858" w:type="dxa"/>
            <w:tcBorders>
              <w:top w:val="single" w:sz="4" w:space="0" w:color="00000A"/>
              <w:bottom w:val="single" w:sz="4" w:space="0" w:color="00000A"/>
            </w:tcBorders>
            <w:shd w:val="clear" w:color="auto" w:fill="auto"/>
            <w:vAlign w:val="bottom"/>
          </w:tcPr>
          <w:p w14:paraId="049262DD" w14:textId="77777777" w:rsidR="009C55C7" w:rsidRDefault="009C55C7">
            <w:pPr>
              <w:jc w:val="right"/>
              <w:rPr>
                <w:b/>
                <w:sz w:val="18"/>
                <w:lang w:val="en-GB"/>
              </w:rPr>
            </w:pPr>
          </w:p>
        </w:tc>
        <w:tc>
          <w:tcPr>
            <w:tcW w:w="859" w:type="dxa"/>
            <w:tcBorders>
              <w:top w:val="single" w:sz="4" w:space="0" w:color="00000A"/>
              <w:bottom w:val="single" w:sz="4" w:space="0" w:color="00000A"/>
            </w:tcBorders>
            <w:shd w:val="clear" w:color="auto" w:fill="auto"/>
            <w:vAlign w:val="bottom"/>
          </w:tcPr>
          <w:p w14:paraId="7EE75A4D" w14:textId="77777777" w:rsidR="009C55C7" w:rsidRDefault="009C55C7">
            <w:pPr>
              <w:jc w:val="right"/>
              <w:rPr>
                <w:b/>
                <w:color w:val="000000"/>
                <w:sz w:val="18"/>
                <w:lang w:val="en-GB"/>
              </w:rPr>
            </w:pPr>
          </w:p>
        </w:tc>
        <w:tc>
          <w:tcPr>
            <w:tcW w:w="858" w:type="dxa"/>
            <w:tcBorders>
              <w:top w:val="single" w:sz="4" w:space="0" w:color="00000A"/>
              <w:bottom w:val="single" w:sz="4" w:space="0" w:color="00000A"/>
            </w:tcBorders>
            <w:shd w:val="clear" w:color="auto" w:fill="auto"/>
            <w:vAlign w:val="bottom"/>
          </w:tcPr>
          <w:p w14:paraId="0C8027A6" w14:textId="77777777" w:rsidR="009C55C7" w:rsidRDefault="009C55C7">
            <w:pPr>
              <w:jc w:val="right"/>
              <w:rPr>
                <w:b/>
                <w:sz w:val="18"/>
                <w:lang w:val="en-GB"/>
              </w:rPr>
            </w:pPr>
          </w:p>
        </w:tc>
        <w:tc>
          <w:tcPr>
            <w:tcW w:w="824" w:type="dxa"/>
            <w:tcBorders>
              <w:top w:val="single" w:sz="4" w:space="0" w:color="00000A"/>
              <w:bottom w:val="single" w:sz="4" w:space="0" w:color="00000A"/>
            </w:tcBorders>
            <w:shd w:val="clear" w:color="auto" w:fill="auto"/>
            <w:vAlign w:val="bottom"/>
          </w:tcPr>
          <w:p w14:paraId="2B7DBF88" w14:textId="77777777" w:rsidR="009C55C7" w:rsidRDefault="009C55C7">
            <w:pPr>
              <w:jc w:val="right"/>
              <w:rPr>
                <w:b/>
                <w:sz w:val="18"/>
                <w:lang w:val="en-GB"/>
              </w:rPr>
            </w:pPr>
          </w:p>
        </w:tc>
      </w:tr>
      <w:tr w:rsidR="009C55C7" w14:paraId="4AF93916" w14:textId="77777777">
        <w:trPr>
          <w:cantSplit/>
        </w:trPr>
        <w:tc>
          <w:tcPr>
            <w:tcW w:w="3369" w:type="dxa"/>
            <w:tcBorders>
              <w:top w:val="single" w:sz="4" w:space="0" w:color="00000A"/>
            </w:tcBorders>
            <w:shd w:val="clear" w:color="auto" w:fill="auto"/>
          </w:tcPr>
          <w:p w14:paraId="5F6122CF" w14:textId="77777777" w:rsidR="009C55C7" w:rsidRDefault="006E7CE8">
            <w:pPr>
              <w:rPr>
                <w:sz w:val="18"/>
                <w:lang w:val="en-GB"/>
              </w:rPr>
            </w:pPr>
            <w:r>
              <w:rPr>
                <w:sz w:val="18"/>
                <w:lang w:val="en-GB"/>
              </w:rPr>
              <w:t>Sales of product A</w:t>
            </w:r>
          </w:p>
        </w:tc>
        <w:tc>
          <w:tcPr>
            <w:tcW w:w="858" w:type="dxa"/>
            <w:tcBorders>
              <w:top w:val="single" w:sz="4" w:space="0" w:color="00000A"/>
            </w:tcBorders>
            <w:shd w:val="clear" w:color="auto" w:fill="auto"/>
          </w:tcPr>
          <w:p w14:paraId="2C815789" w14:textId="77777777" w:rsidR="009C55C7" w:rsidRDefault="009C55C7">
            <w:pPr>
              <w:jc w:val="right"/>
              <w:rPr>
                <w:sz w:val="18"/>
                <w:lang w:val="en-GB"/>
              </w:rPr>
            </w:pPr>
          </w:p>
        </w:tc>
        <w:tc>
          <w:tcPr>
            <w:tcW w:w="858" w:type="dxa"/>
            <w:tcBorders>
              <w:top w:val="single" w:sz="4" w:space="0" w:color="00000A"/>
            </w:tcBorders>
            <w:shd w:val="clear" w:color="auto" w:fill="auto"/>
          </w:tcPr>
          <w:p w14:paraId="7907F1AA" w14:textId="77777777" w:rsidR="009C55C7" w:rsidRDefault="009C55C7">
            <w:pPr>
              <w:jc w:val="right"/>
              <w:rPr>
                <w:sz w:val="18"/>
                <w:lang w:val="en-GB"/>
              </w:rPr>
            </w:pPr>
          </w:p>
        </w:tc>
        <w:tc>
          <w:tcPr>
            <w:tcW w:w="858" w:type="dxa"/>
            <w:tcBorders>
              <w:top w:val="single" w:sz="4" w:space="0" w:color="00000A"/>
            </w:tcBorders>
            <w:shd w:val="clear" w:color="auto" w:fill="auto"/>
          </w:tcPr>
          <w:p w14:paraId="40CF113A" w14:textId="77777777" w:rsidR="009C55C7" w:rsidRDefault="009C55C7">
            <w:pPr>
              <w:jc w:val="right"/>
              <w:rPr>
                <w:sz w:val="18"/>
                <w:lang w:val="en-GB"/>
              </w:rPr>
            </w:pPr>
          </w:p>
        </w:tc>
        <w:tc>
          <w:tcPr>
            <w:tcW w:w="859" w:type="dxa"/>
            <w:tcBorders>
              <w:top w:val="single" w:sz="4" w:space="0" w:color="00000A"/>
            </w:tcBorders>
            <w:shd w:val="clear" w:color="auto" w:fill="auto"/>
          </w:tcPr>
          <w:p w14:paraId="62D4AB52" w14:textId="77777777" w:rsidR="009C55C7" w:rsidRDefault="009C55C7">
            <w:pPr>
              <w:jc w:val="right"/>
              <w:rPr>
                <w:sz w:val="18"/>
                <w:lang w:val="en-GB"/>
              </w:rPr>
            </w:pPr>
          </w:p>
        </w:tc>
        <w:tc>
          <w:tcPr>
            <w:tcW w:w="858" w:type="dxa"/>
            <w:tcBorders>
              <w:top w:val="single" w:sz="4" w:space="0" w:color="00000A"/>
            </w:tcBorders>
            <w:shd w:val="clear" w:color="auto" w:fill="auto"/>
          </w:tcPr>
          <w:p w14:paraId="13BD4D0C" w14:textId="77777777" w:rsidR="009C55C7" w:rsidRDefault="009C55C7">
            <w:pPr>
              <w:jc w:val="right"/>
              <w:rPr>
                <w:sz w:val="18"/>
                <w:lang w:val="en-GB"/>
              </w:rPr>
            </w:pPr>
          </w:p>
        </w:tc>
        <w:tc>
          <w:tcPr>
            <w:tcW w:w="824" w:type="dxa"/>
            <w:tcBorders>
              <w:top w:val="single" w:sz="4" w:space="0" w:color="00000A"/>
            </w:tcBorders>
            <w:shd w:val="clear" w:color="auto" w:fill="auto"/>
          </w:tcPr>
          <w:p w14:paraId="60417A2F" w14:textId="77777777" w:rsidR="009C55C7" w:rsidRDefault="009C55C7">
            <w:pPr>
              <w:jc w:val="right"/>
              <w:rPr>
                <w:sz w:val="18"/>
                <w:lang w:val="en-GB"/>
              </w:rPr>
            </w:pPr>
          </w:p>
        </w:tc>
      </w:tr>
      <w:tr w:rsidR="009C55C7" w14:paraId="0AFBC5CE" w14:textId="77777777">
        <w:trPr>
          <w:cantSplit/>
        </w:trPr>
        <w:tc>
          <w:tcPr>
            <w:tcW w:w="3369" w:type="dxa"/>
            <w:shd w:val="clear" w:color="auto" w:fill="auto"/>
          </w:tcPr>
          <w:p w14:paraId="560FDCEE" w14:textId="77777777" w:rsidR="009C55C7" w:rsidRDefault="006E7CE8">
            <w:pPr>
              <w:rPr>
                <w:sz w:val="18"/>
                <w:lang w:val="en-GB"/>
              </w:rPr>
            </w:pPr>
            <w:r>
              <w:rPr>
                <w:sz w:val="18"/>
                <w:lang w:val="en-GB"/>
              </w:rPr>
              <w:t>Sales of product B</w:t>
            </w:r>
          </w:p>
        </w:tc>
        <w:tc>
          <w:tcPr>
            <w:tcW w:w="858" w:type="dxa"/>
            <w:shd w:val="clear" w:color="auto" w:fill="auto"/>
          </w:tcPr>
          <w:p w14:paraId="399B6B6E" w14:textId="77777777" w:rsidR="009C55C7" w:rsidRDefault="009C55C7">
            <w:pPr>
              <w:jc w:val="right"/>
              <w:rPr>
                <w:sz w:val="18"/>
                <w:lang w:val="en-GB"/>
              </w:rPr>
            </w:pPr>
          </w:p>
        </w:tc>
        <w:tc>
          <w:tcPr>
            <w:tcW w:w="858" w:type="dxa"/>
            <w:shd w:val="clear" w:color="auto" w:fill="auto"/>
          </w:tcPr>
          <w:p w14:paraId="1A75340E" w14:textId="77777777" w:rsidR="009C55C7" w:rsidRDefault="009C55C7">
            <w:pPr>
              <w:jc w:val="right"/>
              <w:rPr>
                <w:sz w:val="18"/>
                <w:lang w:val="en-GB"/>
              </w:rPr>
            </w:pPr>
          </w:p>
        </w:tc>
        <w:tc>
          <w:tcPr>
            <w:tcW w:w="858" w:type="dxa"/>
            <w:shd w:val="clear" w:color="auto" w:fill="auto"/>
          </w:tcPr>
          <w:p w14:paraId="1D5AAF71" w14:textId="77777777" w:rsidR="009C55C7" w:rsidRDefault="009C55C7">
            <w:pPr>
              <w:jc w:val="right"/>
              <w:rPr>
                <w:sz w:val="18"/>
                <w:lang w:val="en-GB"/>
              </w:rPr>
            </w:pPr>
          </w:p>
        </w:tc>
        <w:tc>
          <w:tcPr>
            <w:tcW w:w="859" w:type="dxa"/>
            <w:shd w:val="clear" w:color="auto" w:fill="auto"/>
          </w:tcPr>
          <w:p w14:paraId="3B0937ED" w14:textId="77777777" w:rsidR="009C55C7" w:rsidRDefault="009C55C7">
            <w:pPr>
              <w:jc w:val="right"/>
              <w:rPr>
                <w:sz w:val="18"/>
                <w:lang w:val="en-GB"/>
              </w:rPr>
            </w:pPr>
          </w:p>
        </w:tc>
        <w:tc>
          <w:tcPr>
            <w:tcW w:w="858" w:type="dxa"/>
            <w:shd w:val="clear" w:color="auto" w:fill="auto"/>
          </w:tcPr>
          <w:p w14:paraId="6BB34993" w14:textId="77777777" w:rsidR="009C55C7" w:rsidRDefault="009C55C7">
            <w:pPr>
              <w:jc w:val="right"/>
              <w:rPr>
                <w:sz w:val="18"/>
                <w:lang w:val="en-GB"/>
              </w:rPr>
            </w:pPr>
          </w:p>
        </w:tc>
        <w:tc>
          <w:tcPr>
            <w:tcW w:w="824" w:type="dxa"/>
            <w:shd w:val="clear" w:color="auto" w:fill="auto"/>
          </w:tcPr>
          <w:p w14:paraId="581A7B5F" w14:textId="77777777" w:rsidR="009C55C7" w:rsidRDefault="009C55C7">
            <w:pPr>
              <w:jc w:val="right"/>
              <w:rPr>
                <w:sz w:val="18"/>
                <w:lang w:val="en-GB"/>
              </w:rPr>
            </w:pPr>
          </w:p>
        </w:tc>
      </w:tr>
      <w:tr w:rsidR="009C55C7" w14:paraId="28644F17" w14:textId="77777777">
        <w:trPr>
          <w:cantSplit/>
        </w:trPr>
        <w:tc>
          <w:tcPr>
            <w:tcW w:w="3369" w:type="dxa"/>
            <w:shd w:val="clear" w:color="auto" w:fill="auto"/>
          </w:tcPr>
          <w:p w14:paraId="77E01E97" w14:textId="77777777" w:rsidR="009C55C7" w:rsidRDefault="006E7CE8">
            <w:pPr>
              <w:rPr>
                <w:sz w:val="18"/>
                <w:lang w:val="en-GB"/>
              </w:rPr>
            </w:pPr>
            <w:r>
              <w:rPr>
                <w:sz w:val="18"/>
                <w:lang w:val="en-GB"/>
              </w:rPr>
              <w:t>Etc</w:t>
            </w:r>
          </w:p>
        </w:tc>
        <w:tc>
          <w:tcPr>
            <w:tcW w:w="858" w:type="dxa"/>
            <w:shd w:val="clear" w:color="auto" w:fill="auto"/>
          </w:tcPr>
          <w:p w14:paraId="6C026DE1" w14:textId="77777777" w:rsidR="009C55C7" w:rsidRDefault="009C55C7">
            <w:pPr>
              <w:jc w:val="right"/>
              <w:rPr>
                <w:sz w:val="18"/>
                <w:lang w:val="en-GB"/>
              </w:rPr>
            </w:pPr>
          </w:p>
        </w:tc>
        <w:tc>
          <w:tcPr>
            <w:tcW w:w="858" w:type="dxa"/>
            <w:shd w:val="clear" w:color="auto" w:fill="auto"/>
          </w:tcPr>
          <w:p w14:paraId="343E47A7" w14:textId="77777777" w:rsidR="009C55C7" w:rsidRDefault="009C55C7">
            <w:pPr>
              <w:jc w:val="right"/>
              <w:rPr>
                <w:sz w:val="18"/>
                <w:lang w:val="en-GB"/>
              </w:rPr>
            </w:pPr>
          </w:p>
        </w:tc>
        <w:tc>
          <w:tcPr>
            <w:tcW w:w="858" w:type="dxa"/>
            <w:shd w:val="clear" w:color="auto" w:fill="auto"/>
          </w:tcPr>
          <w:p w14:paraId="544F8F55" w14:textId="77777777" w:rsidR="009C55C7" w:rsidRDefault="009C55C7">
            <w:pPr>
              <w:jc w:val="right"/>
              <w:rPr>
                <w:sz w:val="18"/>
                <w:lang w:val="en-GB"/>
              </w:rPr>
            </w:pPr>
          </w:p>
        </w:tc>
        <w:tc>
          <w:tcPr>
            <w:tcW w:w="859" w:type="dxa"/>
            <w:shd w:val="clear" w:color="auto" w:fill="auto"/>
          </w:tcPr>
          <w:p w14:paraId="0B3A9C87" w14:textId="77777777" w:rsidR="009C55C7" w:rsidRDefault="009C55C7">
            <w:pPr>
              <w:jc w:val="right"/>
              <w:rPr>
                <w:sz w:val="18"/>
                <w:lang w:val="en-GB"/>
              </w:rPr>
            </w:pPr>
          </w:p>
        </w:tc>
        <w:tc>
          <w:tcPr>
            <w:tcW w:w="858" w:type="dxa"/>
            <w:shd w:val="clear" w:color="auto" w:fill="auto"/>
          </w:tcPr>
          <w:p w14:paraId="6293A90E" w14:textId="77777777" w:rsidR="009C55C7" w:rsidRDefault="009C55C7">
            <w:pPr>
              <w:jc w:val="right"/>
              <w:rPr>
                <w:sz w:val="18"/>
                <w:lang w:val="en-GB"/>
              </w:rPr>
            </w:pPr>
          </w:p>
        </w:tc>
        <w:tc>
          <w:tcPr>
            <w:tcW w:w="824" w:type="dxa"/>
            <w:shd w:val="clear" w:color="auto" w:fill="auto"/>
          </w:tcPr>
          <w:p w14:paraId="55C958E6" w14:textId="77777777" w:rsidR="009C55C7" w:rsidRDefault="009C55C7">
            <w:pPr>
              <w:jc w:val="right"/>
              <w:rPr>
                <w:sz w:val="18"/>
                <w:lang w:val="en-GB"/>
              </w:rPr>
            </w:pPr>
          </w:p>
        </w:tc>
      </w:tr>
      <w:tr w:rsidR="009C55C7" w14:paraId="6DBE3D72" w14:textId="77777777">
        <w:trPr>
          <w:cantSplit/>
        </w:trPr>
        <w:tc>
          <w:tcPr>
            <w:tcW w:w="3369" w:type="dxa"/>
            <w:shd w:val="clear" w:color="auto" w:fill="auto"/>
          </w:tcPr>
          <w:p w14:paraId="2B3AEF89" w14:textId="77777777" w:rsidR="009C55C7" w:rsidRDefault="006E7CE8">
            <w:pPr>
              <w:rPr>
                <w:sz w:val="18"/>
                <w:lang w:val="en-GB"/>
              </w:rPr>
            </w:pPr>
            <w:r>
              <w:rPr>
                <w:sz w:val="18"/>
                <w:lang w:val="en-GB"/>
              </w:rPr>
              <w:t>Services X</w:t>
            </w:r>
          </w:p>
        </w:tc>
        <w:tc>
          <w:tcPr>
            <w:tcW w:w="858" w:type="dxa"/>
            <w:shd w:val="clear" w:color="auto" w:fill="auto"/>
          </w:tcPr>
          <w:p w14:paraId="0F042DDE" w14:textId="77777777" w:rsidR="009C55C7" w:rsidRDefault="009C55C7">
            <w:pPr>
              <w:jc w:val="right"/>
              <w:rPr>
                <w:sz w:val="18"/>
                <w:lang w:val="en-GB"/>
              </w:rPr>
            </w:pPr>
          </w:p>
        </w:tc>
        <w:tc>
          <w:tcPr>
            <w:tcW w:w="858" w:type="dxa"/>
            <w:shd w:val="clear" w:color="auto" w:fill="auto"/>
          </w:tcPr>
          <w:p w14:paraId="2E6061FC" w14:textId="77777777" w:rsidR="009C55C7" w:rsidRDefault="009C55C7">
            <w:pPr>
              <w:jc w:val="right"/>
              <w:rPr>
                <w:sz w:val="18"/>
                <w:lang w:val="en-GB"/>
              </w:rPr>
            </w:pPr>
          </w:p>
        </w:tc>
        <w:tc>
          <w:tcPr>
            <w:tcW w:w="858" w:type="dxa"/>
            <w:shd w:val="clear" w:color="auto" w:fill="auto"/>
          </w:tcPr>
          <w:p w14:paraId="429BCD33" w14:textId="77777777" w:rsidR="009C55C7" w:rsidRDefault="009C55C7">
            <w:pPr>
              <w:jc w:val="right"/>
              <w:rPr>
                <w:sz w:val="18"/>
                <w:lang w:val="en-GB"/>
              </w:rPr>
            </w:pPr>
          </w:p>
        </w:tc>
        <w:tc>
          <w:tcPr>
            <w:tcW w:w="859" w:type="dxa"/>
            <w:shd w:val="clear" w:color="auto" w:fill="auto"/>
          </w:tcPr>
          <w:p w14:paraId="6E1BF065" w14:textId="77777777" w:rsidR="009C55C7" w:rsidRDefault="009C55C7">
            <w:pPr>
              <w:jc w:val="right"/>
              <w:rPr>
                <w:sz w:val="18"/>
                <w:lang w:val="en-GB"/>
              </w:rPr>
            </w:pPr>
          </w:p>
        </w:tc>
        <w:tc>
          <w:tcPr>
            <w:tcW w:w="858" w:type="dxa"/>
            <w:shd w:val="clear" w:color="auto" w:fill="auto"/>
          </w:tcPr>
          <w:p w14:paraId="40E24ED9" w14:textId="77777777" w:rsidR="009C55C7" w:rsidRDefault="009C55C7">
            <w:pPr>
              <w:jc w:val="right"/>
              <w:rPr>
                <w:sz w:val="18"/>
                <w:lang w:val="en-GB"/>
              </w:rPr>
            </w:pPr>
          </w:p>
        </w:tc>
        <w:tc>
          <w:tcPr>
            <w:tcW w:w="824" w:type="dxa"/>
            <w:shd w:val="clear" w:color="auto" w:fill="auto"/>
          </w:tcPr>
          <w:p w14:paraId="44F7B3EC" w14:textId="77777777" w:rsidR="009C55C7" w:rsidRDefault="009C55C7">
            <w:pPr>
              <w:jc w:val="right"/>
              <w:rPr>
                <w:sz w:val="18"/>
                <w:lang w:val="en-GB"/>
              </w:rPr>
            </w:pPr>
          </w:p>
        </w:tc>
      </w:tr>
      <w:tr w:rsidR="009C55C7" w14:paraId="133A7037" w14:textId="77777777">
        <w:trPr>
          <w:cantSplit/>
        </w:trPr>
        <w:tc>
          <w:tcPr>
            <w:tcW w:w="3369" w:type="dxa"/>
            <w:shd w:val="clear" w:color="auto" w:fill="auto"/>
          </w:tcPr>
          <w:p w14:paraId="36484104" w14:textId="77777777" w:rsidR="009C55C7" w:rsidRDefault="006E7CE8">
            <w:pPr>
              <w:rPr>
                <w:sz w:val="18"/>
                <w:lang w:val="en-GB"/>
              </w:rPr>
            </w:pPr>
            <w:r>
              <w:rPr>
                <w:sz w:val="18"/>
                <w:lang w:val="en-GB"/>
              </w:rPr>
              <w:t>Services Y</w:t>
            </w:r>
          </w:p>
        </w:tc>
        <w:tc>
          <w:tcPr>
            <w:tcW w:w="858" w:type="dxa"/>
            <w:shd w:val="clear" w:color="auto" w:fill="auto"/>
          </w:tcPr>
          <w:p w14:paraId="0CF30103" w14:textId="77777777" w:rsidR="009C55C7" w:rsidRDefault="009C55C7">
            <w:pPr>
              <w:jc w:val="right"/>
              <w:rPr>
                <w:sz w:val="18"/>
                <w:lang w:val="en-GB"/>
              </w:rPr>
            </w:pPr>
          </w:p>
        </w:tc>
        <w:tc>
          <w:tcPr>
            <w:tcW w:w="858" w:type="dxa"/>
            <w:shd w:val="clear" w:color="auto" w:fill="auto"/>
          </w:tcPr>
          <w:p w14:paraId="617A794C" w14:textId="77777777" w:rsidR="009C55C7" w:rsidRDefault="009C55C7">
            <w:pPr>
              <w:jc w:val="right"/>
              <w:rPr>
                <w:sz w:val="18"/>
                <w:lang w:val="en-GB"/>
              </w:rPr>
            </w:pPr>
          </w:p>
        </w:tc>
        <w:tc>
          <w:tcPr>
            <w:tcW w:w="858" w:type="dxa"/>
            <w:shd w:val="clear" w:color="auto" w:fill="auto"/>
          </w:tcPr>
          <w:p w14:paraId="328C5511" w14:textId="77777777" w:rsidR="009C55C7" w:rsidRDefault="009C55C7">
            <w:pPr>
              <w:jc w:val="right"/>
              <w:rPr>
                <w:sz w:val="18"/>
                <w:lang w:val="en-GB"/>
              </w:rPr>
            </w:pPr>
          </w:p>
        </w:tc>
        <w:tc>
          <w:tcPr>
            <w:tcW w:w="859" w:type="dxa"/>
            <w:shd w:val="clear" w:color="auto" w:fill="auto"/>
          </w:tcPr>
          <w:p w14:paraId="4CA83BB3" w14:textId="77777777" w:rsidR="009C55C7" w:rsidRDefault="009C55C7">
            <w:pPr>
              <w:jc w:val="right"/>
              <w:rPr>
                <w:sz w:val="18"/>
                <w:lang w:val="en-GB"/>
              </w:rPr>
            </w:pPr>
          </w:p>
        </w:tc>
        <w:tc>
          <w:tcPr>
            <w:tcW w:w="858" w:type="dxa"/>
            <w:shd w:val="clear" w:color="auto" w:fill="auto"/>
          </w:tcPr>
          <w:p w14:paraId="6D0729A7" w14:textId="77777777" w:rsidR="009C55C7" w:rsidRDefault="009C55C7">
            <w:pPr>
              <w:jc w:val="right"/>
              <w:rPr>
                <w:sz w:val="18"/>
                <w:lang w:val="en-GB"/>
              </w:rPr>
            </w:pPr>
          </w:p>
        </w:tc>
        <w:tc>
          <w:tcPr>
            <w:tcW w:w="824" w:type="dxa"/>
            <w:shd w:val="clear" w:color="auto" w:fill="auto"/>
          </w:tcPr>
          <w:p w14:paraId="46D5CD86" w14:textId="77777777" w:rsidR="009C55C7" w:rsidRDefault="009C55C7">
            <w:pPr>
              <w:jc w:val="right"/>
              <w:rPr>
                <w:sz w:val="18"/>
                <w:lang w:val="en-GB"/>
              </w:rPr>
            </w:pPr>
          </w:p>
        </w:tc>
      </w:tr>
      <w:tr w:rsidR="009C55C7" w14:paraId="4C02EB45" w14:textId="77777777">
        <w:trPr>
          <w:cantSplit/>
        </w:trPr>
        <w:tc>
          <w:tcPr>
            <w:tcW w:w="3369" w:type="dxa"/>
            <w:tcBorders>
              <w:bottom w:val="single" w:sz="4" w:space="0" w:color="00000A"/>
            </w:tcBorders>
            <w:shd w:val="clear" w:color="auto" w:fill="auto"/>
          </w:tcPr>
          <w:p w14:paraId="43EF9BFD" w14:textId="77777777" w:rsidR="009C55C7" w:rsidRDefault="006E7CE8">
            <w:pPr>
              <w:rPr>
                <w:sz w:val="18"/>
                <w:lang w:val="en-GB"/>
              </w:rPr>
            </w:pPr>
            <w:r>
              <w:rPr>
                <w:sz w:val="18"/>
                <w:lang w:val="en-GB"/>
              </w:rPr>
              <w:t>Etc</w:t>
            </w:r>
          </w:p>
        </w:tc>
        <w:tc>
          <w:tcPr>
            <w:tcW w:w="858" w:type="dxa"/>
            <w:tcBorders>
              <w:bottom w:val="single" w:sz="4" w:space="0" w:color="00000A"/>
            </w:tcBorders>
            <w:shd w:val="clear" w:color="auto" w:fill="auto"/>
          </w:tcPr>
          <w:p w14:paraId="5A40009E" w14:textId="77777777" w:rsidR="009C55C7" w:rsidRDefault="009C55C7">
            <w:pPr>
              <w:jc w:val="right"/>
              <w:rPr>
                <w:sz w:val="18"/>
                <w:lang w:val="en-GB"/>
              </w:rPr>
            </w:pPr>
          </w:p>
        </w:tc>
        <w:tc>
          <w:tcPr>
            <w:tcW w:w="858" w:type="dxa"/>
            <w:tcBorders>
              <w:bottom w:val="single" w:sz="4" w:space="0" w:color="00000A"/>
            </w:tcBorders>
            <w:shd w:val="clear" w:color="auto" w:fill="auto"/>
          </w:tcPr>
          <w:p w14:paraId="646480B8" w14:textId="77777777" w:rsidR="009C55C7" w:rsidRDefault="009C55C7">
            <w:pPr>
              <w:jc w:val="right"/>
              <w:rPr>
                <w:sz w:val="18"/>
                <w:lang w:val="en-GB"/>
              </w:rPr>
            </w:pPr>
          </w:p>
        </w:tc>
        <w:tc>
          <w:tcPr>
            <w:tcW w:w="858" w:type="dxa"/>
            <w:tcBorders>
              <w:bottom w:val="single" w:sz="4" w:space="0" w:color="00000A"/>
            </w:tcBorders>
            <w:shd w:val="clear" w:color="auto" w:fill="auto"/>
          </w:tcPr>
          <w:p w14:paraId="7EAAEC14" w14:textId="77777777" w:rsidR="009C55C7" w:rsidRDefault="009C55C7">
            <w:pPr>
              <w:jc w:val="right"/>
              <w:rPr>
                <w:sz w:val="18"/>
                <w:lang w:val="en-GB"/>
              </w:rPr>
            </w:pPr>
          </w:p>
        </w:tc>
        <w:tc>
          <w:tcPr>
            <w:tcW w:w="859" w:type="dxa"/>
            <w:tcBorders>
              <w:bottom w:val="single" w:sz="4" w:space="0" w:color="00000A"/>
            </w:tcBorders>
            <w:shd w:val="clear" w:color="auto" w:fill="auto"/>
          </w:tcPr>
          <w:p w14:paraId="7E2FC847" w14:textId="77777777" w:rsidR="009C55C7" w:rsidRDefault="009C55C7">
            <w:pPr>
              <w:jc w:val="right"/>
              <w:rPr>
                <w:sz w:val="18"/>
                <w:lang w:val="en-GB"/>
              </w:rPr>
            </w:pPr>
          </w:p>
        </w:tc>
        <w:tc>
          <w:tcPr>
            <w:tcW w:w="858" w:type="dxa"/>
            <w:tcBorders>
              <w:bottom w:val="single" w:sz="4" w:space="0" w:color="00000A"/>
            </w:tcBorders>
            <w:shd w:val="clear" w:color="auto" w:fill="auto"/>
          </w:tcPr>
          <w:p w14:paraId="0A23464E" w14:textId="77777777" w:rsidR="009C55C7" w:rsidRDefault="009C55C7">
            <w:pPr>
              <w:jc w:val="right"/>
              <w:rPr>
                <w:sz w:val="18"/>
                <w:lang w:val="en-GB"/>
              </w:rPr>
            </w:pPr>
          </w:p>
        </w:tc>
        <w:tc>
          <w:tcPr>
            <w:tcW w:w="824" w:type="dxa"/>
            <w:tcBorders>
              <w:bottom w:val="single" w:sz="4" w:space="0" w:color="00000A"/>
            </w:tcBorders>
            <w:shd w:val="clear" w:color="auto" w:fill="auto"/>
          </w:tcPr>
          <w:p w14:paraId="064CD137" w14:textId="77777777" w:rsidR="009C55C7" w:rsidRDefault="009C55C7">
            <w:pPr>
              <w:jc w:val="right"/>
              <w:rPr>
                <w:sz w:val="18"/>
                <w:lang w:val="en-GB"/>
              </w:rPr>
            </w:pPr>
          </w:p>
        </w:tc>
      </w:tr>
      <w:tr w:rsidR="009C55C7" w14:paraId="6F45E382" w14:textId="77777777">
        <w:trPr>
          <w:cantSplit/>
        </w:trPr>
        <w:tc>
          <w:tcPr>
            <w:tcW w:w="3369" w:type="dxa"/>
            <w:tcBorders>
              <w:top w:val="single" w:sz="4" w:space="0" w:color="00000A"/>
              <w:bottom w:val="double" w:sz="4" w:space="0" w:color="00000A"/>
            </w:tcBorders>
            <w:shd w:val="clear" w:color="auto" w:fill="auto"/>
          </w:tcPr>
          <w:p w14:paraId="27088A10" w14:textId="77777777" w:rsidR="009C55C7" w:rsidRDefault="006E7CE8">
            <w:pPr>
              <w:rPr>
                <w:b/>
                <w:sz w:val="18"/>
                <w:lang w:val="en-GB"/>
              </w:rPr>
            </w:pPr>
            <w:r>
              <w:rPr>
                <w:b/>
                <w:sz w:val="18"/>
                <w:lang w:val="en-GB"/>
              </w:rPr>
              <w:t>Total sales of own products and services</w:t>
            </w:r>
          </w:p>
        </w:tc>
        <w:tc>
          <w:tcPr>
            <w:tcW w:w="858" w:type="dxa"/>
            <w:tcBorders>
              <w:top w:val="single" w:sz="4" w:space="0" w:color="00000A"/>
              <w:bottom w:val="double" w:sz="4" w:space="0" w:color="00000A"/>
            </w:tcBorders>
            <w:shd w:val="clear" w:color="auto" w:fill="auto"/>
            <w:vAlign w:val="bottom"/>
          </w:tcPr>
          <w:p w14:paraId="0DA5530B" w14:textId="77777777" w:rsidR="009C55C7" w:rsidRDefault="009C55C7">
            <w:pPr>
              <w:jc w:val="right"/>
              <w:rPr>
                <w:sz w:val="18"/>
                <w:lang w:val="en-GB"/>
              </w:rPr>
            </w:pPr>
          </w:p>
        </w:tc>
        <w:tc>
          <w:tcPr>
            <w:tcW w:w="858" w:type="dxa"/>
            <w:tcBorders>
              <w:top w:val="single" w:sz="4" w:space="0" w:color="00000A"/>
              <w:bottom w:val="double" w:sz="4" w:space="0" w:color="00000A"/>
            </w:tcBorders>
            <w:shd w:val="clear" w:color="auto" w:fill="auto"/>
            <w:vAlign w:val="bottom"/>
          </w:tcPr>
          <w:p w14:paraId="1A6F8E90" w14:textId="77777777" w:rsidR="009C55C7" w:rsidRDefault="009C55C7">
            <w:pPr>
              <w:jc w:val="right"/>
              <w:rPr>
                <w:sz w:val="18"/>
                <w:lang w:val="en-GB"/>
              </w:rPr>
            </w:pPr>
          </w:p>
        </w:tc>
        <w:tc>
          <w:tcPr>
            <w:tcW w:w="858" w:type="dxa"/>
            <w:tcBorders>
              <w:top w:val="single" w:sz="4" w:space="0" w:color="00000A"/>
              <w:bottom w:val="double" w:sz="4" w:space="0" w:color="00000A"/>
            </w:tcBorders>
            <w:shd w:val="clear" w:color="auto" w:fill="auto"/>
            <w:vAlign w:val="bottom"/>
          </w:tcPr>
          <w:p w14:paraId="44BCDB51" w14:textId="77777777" w:rsidR="009C55C7" w:rsidRDefault="009C55C7">
            <w:pPr>
              <w:jc w:val="right"/>
              <w:rPr>
                <w:sz w:val="18"/>
                <w:lang w:val="en-GB"/>
              </w:rPr>
            </w:pPr>
          </w:p>
        </w:tc>
        <w:tc>
          <w:tcPr>
            <w:tcW w:w="859" w:type="dxa"/>
            <w:tcBorders>
              <w:top w:val="single" w:sz="4" w:space="0" w:color="00000A"/>
              <w:bottom w:val="double" w:sz="4" w:space="0" w:color="00000A"/>
            </w:tcBorders>
            <w:shd w:val="clear" w:color="auto" w:fill="auto"/>
            <w:vAlign w:val="bottom"/>
          </w:tcPr>
          <w:p w14:paraId="1C368453" w14:textId="77777777" w:rsidR="009C55C7" w:rsidRDefault="009C55C7">
            <w:pPr>
              <w:jc w:val="right"/>
              <w:rPr>
                <w:sz w:val="18"/>
                <w:lang w:val="en-GB"/>
              </w:rPr>
            </w:pPr>
          </w:p>
        </w:tc>
        <w:tc>
          <w:tcPr>
            <w:tcW w:w="858" w:type="dxa"/>
            <w:tcBorders>
              <w:top w:val="single" w:sz="4" w:space="0" w:color="00000A"/>
              <w:bottom w:val="double" w:sz="4" w:space="0" w:color="00000A"/>
            </w:tcBorders>
            <w:shd w:val="clear" w:color="auto" w:fill="auto"/>
            <w:vAlign w:val="bottom"/>
          </w:tcPr>
          <w:p w14:paraId="727F2C15" w14:textId="77777777" w:rsidR="009C55C7" w:rsidRDefault="009C55C7">
            <w:pPr>
              <w:jc w:val="right"/>
              <w:rPr>
                <w:sz w:val="18"/>
                <w:lang w:val="en-GB"/>
              </w:rPr>
            </w:pPr>
          </w:p>
        </w:tc>
        <w:tc>
          <w:tcPr>
            <w:tcW w:w="824" w:type="dxa"/>
            <w:tcBorders>
              <w:top w:val="single" w:sz="4" w:space="0" w:color="00000A"/>
              <w:bottom w:val="double" w:sz="4" w:space="0" w:color="00000A"/>
            </w:tcBorders>
            <w:shd w:val="clear" w:color="auto" w:fill="auto"/>
            <w:vAlign w:val="bottom"/>
          </w:tcPr>
          <w:p w14:paraId="13CB09DB" w14:textId="77777777" w:rsidR="009C55C7" w:rsidRDefault="009C55C7">
            <w:pPr>
              <w:jc w:val="right"/>
              <w:rPr>
                <w:sz w:val="18"/>
                <w:lang w:val="en-GB"/>
              </w:rPr>
            </w:pPr>
          </w:p>
        </w:tc>
      </w:tr>
    </w:tbl>
    <w:p w14:paraId="6735E0F8" w14:textId="77777777" w:rsidR="009C55C7" w:rsidRDefault="009C55C7">
      <w:pPr>
        <w:rPr>
          <w:lang w:val="en-GB"/>
        </w:rPr>
      </w:pPr>
    </w:p>
    <w:p w14:paraId="190475EB" w14:textId="77777777" w:rsidR="009C55C7" w:rsidRDefault="006E7CE8">
      <w:pPr>
        <w:rPr>
          <w:szCs w:val="20"/>
          <w:lang w:val="en-GB" w:eastAsia="x-none"/>
        </w:rPr>
      </w:pPr>
      <w:r>
        <w:br w:type="page"/>
      </w:r>
    </w:p>
    <w:p w14:paraId="5B2C7A75" w14:textId="77777777" w:rsidR="009C55C7" w:rsidRDefault="006E7CE8">
      <w:pPr>
        <w:pStyle w:val="Heading2"/>
        <w:numPr>
          <w:ilvl w:val="1"/>
          <w:numId w:val="3"/>
        </w:numPr>
        <w:rPr>
          <w:lang w:val="en-GB"/>
        </w:rPr>
      </w:pPr>
      <w:bookmarkStart w:id="86" w:name="_Toc522625186"/>
      <w:bookmarkEnd w:id="86"/>
      <w:r>
        <w:rPr>
          <w:lang w:val="en-GB"/>
        </w:rPr>
        <w:lastRenderedPageBreak/>
        <w:t>Employees, Management and Statutory Bodies</w:t>
      </w:r>
    </w:p>
    <w:p w14:paraId="5462BC49" w14:textId="77777777" w:rsidR="009C55C7" w:rsidRDefault="006E7CE8">
      <w:pPr>
        <w:pStyle w:val="BodyTextIndent"/>
        <w:rPr>
          <w:szCs w:val="24"/>
          <w:lang w:val="en-GB"/>
        </w:rPr>
      </w:pPr>
      <w:r>
        <w:rPr>
          <w:szCs w:val="24"/>
          <w:lang w:val="en-GB"/>
        </w:rPr>
        <w:t>The following table summarises the average headcount of the Company’s employees and managers for the years ended 31 December 2018 and 31 December 2017:</w:t>
      </w:r>
    </w:p>
    <w:p w14:paraId="6ADE17EE" w14:textId="77777777" w:rsidR="009C55C7" w:rsidRDefault="009C55C7">
      <w:pPr>
        <w:rPr>
          <w:sz w:val="18"/>
          <w:lang w:val="en-GB"/>
        </w:rPr>
      </w:pPr>
    </w:p>
    <w:p w14:paraId="6548F660" w14:textId="77777777" w:rsidR="009C55C7" w:rsidRDefault="006E7CE8">
      <w:pPr>
        <w:rPr>
          <w:u w:val="single"/>
          <w:lang w:val="en-GB"/>
        </w:rPr>
      </w:pPr>
      <w:r>
        <w:rPr>
          <w:u w:val="single"/>
          <w:lang w:val="en-GB"/>
        </w:rPr>
        <w:t>2018</w:t>
      </w:r>
    </w:p>
    <w:p w14:paraId="3B20B6E3" w14:textId="77777777" w:rsidR="009C55C7" w:rsidRDefault="006E7CE8">
      <w:pPr>
        <w:ind w:right="-1"/>
        <w:jc w:val="right"/>
        <w:rPr>
          <w:lang w:val="en-GB"/>
        </w:rPr>
      </w:pPr>
      <w:r>
        <w:rPr>
          <w:sz w:val="18"/>
          <w:lang w:val="en-GB"/>
        </w:rPr>
        <w:t>(CZK ‘000)</w:t>
      </w:r>
    </w:p>
    <w:tbl>
      <w:tblPr>
        <w:tblW w:w="8518"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1283"/>
        <w:gridCol w:w="4621"/>
        <w:gridCol w:w="2614"/>
      </w:tblGrid>
      <w:tr w:rsidR="009C55C7" w14:paraId="1AD171B7" w14:textId="77777777">
        <w:trPr>
          <w:cantSplit/>
          <w:trHeight w:val="20"/>
        </w:trPr>
        <w:tc>
          <w:tcPr>
            <w:tcW w:w="993" w:type="dxa"/>
            <w:tcBorders>
              <w:top w:val="single" w:sz="4" w:space="0" w:color="00000A"/>
              <w:bottom w:val="single" w:sz="4" w:space="0" w:color="00000A"/>
            </w:tcBorders>
            <w:shd w:val="clear" w:color="auto" w:fill="auto"/>
          </w:tcPr>
          <w:p w14:paraId="7114FF86" w14:textId="77777777" w:rsidR="009C55C7" w:rsidRDefault="009C55C7">
            <w:pPr>
              <w:rPr>
                <w:sz w:val="18"/>
                <w:lang w:val="en-GB"/>
              </w:rPr>
            </w:pPr>
          </w:p>
        </w:tc>
        <w:tc>
          <w:tcPr>
            <w:tcW w:w="4818" w:type="dxa"/>
            <w:tcBorders>
              <w:top w:val="single" w:sz="4" w:space="0" w:color="00000A"/>
              <w:bottom w:val="single" w:sz="4" w:space="0" w:color="00000A"/>
            </w:tcBorders>
            <w:shd w:val="clear" w:color="auto" w:fill="auto"/>
          </w:tcPr>
          <w:p w14:paraId="4D9BA872" w14:textId="77777777" w:rsidR="009C55C7" w:rsidRDefault="006E7CE8">
            <w:pPr>
              <w:jc w:val="right"/>
              <w:rPr>
                <w:b/>
                <w:sz w:val="18"/>
                <w:lang w:val="en-GB"/>
              </w:rPr>
            </w:pPr>
            <w:r>
              <w:rPr>
                <w:b/>
                <w:sz w:val="18"/>
                <w:lang w:val="en-GB"/>
              </w:rPr>
              <w:t xml:space="preserve">Number </w:t>
            </w:r>
            <w:r>
              <w:rPr>
                <w:b/>
                <w:sz w:val="18"/>
                <w:lang w:val="en-GB"/>
              </w:rPr>
              <w:br/>
              <w:t>of staff</w:t>
            </w:r>
          </w:p>
        </w:tc>
        <w:tc>
          <w:tcPr>
            <w:tcW w:w="2707" w:type="dxa"/>
            <w:tcBorders>
              <w:top w:val="single" w:sz="4" w:space="0" w:color="00000A"/>
              <w:bottom w:val="single" w:sz="4" w:space="0" w:color="00000A"/>
            </w:tcBorders>
            <w:shd w:val="clear" w:color="auto" w:fill="auto"/>
          </w:tcPr>
          <w:p w14:paraId="679A057D" w14:textId="77777777" w:rsidR="009C55C7" w:rsidRDefault="006E7CE8">
            <w:pPr>
              <w:jc w:val="right"/>
              <w:rPr>
                <w:b/>
                <w:sz w:val="18"/>
                <w:lang w:val="en-GB"/>
              </w:rPr>
            </w:pPr>
            <w:r>
              <w:rPr>
                <w:b/>
                <w:sz w:val="18"/>
                <w:lang w:val="en-GB"/>
              </w:rPr>
              <w:t xml:space="preserve">Total </w:t>
            </w:r>
            <w:r>
              <w:rPr>
                <w:b/>
                <w:sz w:val="18"/>
                <w:lang w:val="en-GB"/>
              </w:rPr>
              <w:br/>
              <w:t>staff costs</w:t>
            </w:r>
          </w:p>
        </w:tc>
      </w:tr>
      <w:tr w:rsidR="009C55C7" w14:paraId="23930039" w14:textId="77777777">
        <w:trPr>
          <w:cantSplit/>
          <w:trHeight w:val="20"/>
        </w:trPr>
        <w:tc>
          <w:tcPr>
            <w:tcW w:w="993" w:type="dxa"/>
            <w:tcBorders>
              <w:top w:val="single" w:sz="4" w:space="0" w:color="00000A"/>
            </w:tcBorders>
            <w:shd w:val="clear" w:color="auto" w:fill="auto"/>
          </w:tcPr>
          <w:p w14:paraId="70044322" w14:textId="77777777" w:rsidR="009C55C7" w:rsidRDefault="006E7CE8">
            <w:pPr>
              <w:rPr>
                <w:sz w:val="18"/>
                <w:lang w:val="en-GB"/>
              </w:rPr>
            </w:pPr>
            <w:r>
              <w:rPr>
                <w:sz w:val="18"/>
                <w:lang w:val="en-GB"/>
              </w:rPr>
              <w:t>Category 1</w:t>
            </w:r>
          </w:p>
        </w:tc>
        <w:tc>
          <w:tcPr>
            <w:tcW w:w="4818" w:type="dxa"/>
            <w:tcBorders>
              <w:top w:val="single" w:sz="4" w:space="0" w:color="00000A"/>
            </w:tcBorders>
            <w:shd w:val="clear" w:color="auto" w:fill="auto"/>
          </w:tcPr>
          <w:p w14:paraId="6E905E65" w14:textId="77777777" w:rsidR="009C55C7" w:rsidRDefault="009C55C7">
            <w:pPr>
              <w:rPr>
                <w:sz w:val="18"/>
                <w:lang w:val="en-GB"/>
              </w:rPr>
            </w:pPr>
          </w:p>
        </w:tc>
        <w:tc>
          <w:tcPr>
            <w:tcW w:w="2707" w:type="dxa"/>
            <w:tcBorders>
              <w:top w:val="single" w:sz="4" w:space="0" w:color="00000A"/>
            </w:tcBorders>
            <w:shd w:val="clear" w:color="auto" w:fill="auto"/>
          </w:tcPr>
          <w:p w14:paraId="33822A06" w14:textId="77777777" w:rsidR="009C55C7" w:rsidRDefault="009C55C7">
            <w:pPr>
              <w:rPr>
                <w:sz w:val="18"/>
                <w:lang w:val="en-GB"/>
              </w:rPr>
            </w:pPr>
          </w:p>
        </w:tc>
      </w:tr>
      <w:tr w:rsidR="009C55C7" w14:paraId="6D34C6EC" w14:textId="77777777">
        <w:trPr>
          <w:cantSplit/>
          <w:trHeight w:val="20"/>
        </w:trPr>
        <w:tc>
          <w:tcPr>
            <w:tcW w:w="993" w:type="dxa"/>
            <w:shd w:val="clear" w:color="auto" w:fill="auto"/>
          </w:tcPr>
          <w:p w14:paraId="597C4E97" w14:textId="77777777" w:rsidR="009C55C7" w:rsidRDefault="006E7CE8">
            <w:pPr>
              <w:rPr>
                <w:sz w:val="18"/>
                <w:lang w:val="en-GB"/>
              </w:rPr>
            </w:pPr>
            <w:r>
              <w:rPr>
                <w:sz w:val="18"/>
                <w:lang w:val="en-GB"/>
              </w:rPr>
              <w:t>Category 2</w:t>
            </w:r>
          </w:p>
        </w:tc>
        <w:tc>
          <w:tcPr>
            <w:tcW w:w="4818" w:type="dxa"/>
            <w:shd w:val="clear" w:color="auto" w:fill="auto"/>
          </w:tcPr>
          <w:p w14:paraId="10DFE66D" w14:textId="77777777" w:rsidR="009C55C7" w:rsidRDefault="009C55C7">
            <w:pPr>
              <w:rPr>
                <w:sz w:val="18"/>
                <w:lang w:val="en-GB"/>
              </w:rPr>
            </w:pPr>
          </w:p>
        </w:tc>
        <w:tc>
          <w:tcPr>
            <w:tcW w:w="2707" w:type="dxa"/>
            <w:shd w:val="clear" w:color="auto" w:fill="auto"/>
          </w:tcPr>
          <w:p w14:paraId="7897A8D4" w14:textId="77777777" w:rsidR="009C55C7" w:rsidRDefault="009C55C7">
            <w:pPr>
              <w:rPr>
                <w:sz w:val="18"/>
                <w:lang w:val="en-GB"/>
              </w:rPr>
            </w:pPr>
          </w:p>
        </w:tc>
      </w:tr>
      <w:tr w:rsidR="009C55C7" w14:paraId="4ECD7084" w14:textId="77777777">
        <w:trPr>
          <w:cantSplit/>
          <w:trHeight w:val="20"/>
        </w:trPr>
        <w:tc>
          <w:tcPr>
            <w:tcW w:w="993" w:type="dxa"/>
            <w:tcBorders>
              <w:bottom w:val="single" w:sz="4" w:space="0" w:color="00000A"/>
            </w:tcBorders>
            <w:shd w:val="clear" w:color="auto" w:fill="auto"/>
          </w:tcPr>
          <w:p w14:paraId="1CC039F5" w14:textId="77777777" w:rsidR="009C55C7" w:rsidRDefault="006E7CE8">
            <w:pPr>
              <w:rPr>
                <w:sz w:val="18"/>
                <w:lang w:val="en-GB"/>
              </w:rPr>
            </w:pPr>
            <w:r>
              <w:rPr>
                <w:sz w:val="18"/>
                <w:lang w:val="en-GB"/>
              </w:rPr>
              <w:t>Category 3</w:t>
            </w:r>
          </w:p>
        </w:tc>
        <w:tc>
          <w:tcPr>
            <w:tcW w:w="4818" w:type="dxa"/>
            <w:tcBorders>
              <w:bottom w:val="single" w:sz="4" w:space="0" w:color="00000A"/>
            </w:tcBorders>
            <w:shd w:val="clear" w:color="auto" w:fill="auto"/>
          </w:tcPr>
          <w:p w14:paraId="157C26FA" w14:textId="77777777" w:rsidR="009C55C7" w:rsidRDefault="009C55C7">
            <w:pPr>
              <w:rPr>
                <w:sz w:val="18"/>
                <w:lang w:val="en-GB"/>
              </w:rPr>
            </w:pPr>
          </w:p>
        </w:tc>
        <w:tc>
          <w:tcPr>
            <w:tcW w:w="2707" w:type="dxa"/>
            <w:tcBorders>
              <w:bottom w:val="single" w:sz="4" w:space="0" w:color="00000A"/>
            </w:tcBorders>
            <w:shd w:val="clear" w:color="auto" w:fill="auto"/>
          </w:tcPr>
          <w:p w14:paraId="56EFF66C" w14:textId="77777777" w:rsidR="009C55C7" w:rsidRDefault="009C55C7">
            <w:pPr>
              <w:rPr>
                <w:sz w:val="18"/>
                <w:lang w:val="en-GB"/>
              </w:rPr>
            </w:pPr>
          </w:p>
        </w:tc>
      </w:tr>
      <w:tr w:rsidR="009C55C7" w14:paraId="11881AB5" w14:textId="77777777">
        <w:trPr>
          <w:cantSplit/>
          <w:trHeight w:val="20"/>
        </w:trPr>
        <w:tc>
          <w:tcPr>
            <w:tcW w:w="993" w:type="dxa"/>
            <w:tcBorders>
              <w:top w:val="single" w:sz="4" w:space="0" w:color="00000A"/>
              <w:bottom w:val="double" w:sz="4" w:space="0" w:color="00000A"/>
            </w:tcBorders>
            <w:shd w:val="clear" w:color="auto" w:fill="auto"/>
          </w:tcPr>
          <w:p w14:paraId="3A624548" w14:textId="77777777" w:rsidR="009C55C7" w:rsidRDefault="006E7CE8">
            <w:pPr>
              <w:rPr>
                <w:b/>
                <w:sz w:val="18"/>
                <w:lang w:val="en-GB"/>
              </w:rPr>
            </w:pPr>
            <w:r>
              <w:rPr>
                <w:b/>
                <w:sz w:val="18"/>
                <w:lang w:val="en-GB"/>
              </w:rPr>
              <w:t>Total</w:t>
            </w:r>
          </w:p>
        </w:tc>
        <w:tc>
          <w:tcPr>
            <w:tcW w:w="4818" w:type="dxa"/>
            <w:tcBorders>
              <w:top w:val="single" w:sz="4" w:space="0" w:color="00000A"/>
              <w:bottom w:val="double" w:sz="4" w:space="0" w:color="00000A"/>
            </w:tcBorders>
            <w:shd w:val="clear" w:color="auto" w:fill="auto"/>
          </w:tcPr>
          <w:p w14:paraId="6708A003" w14:textId="77777777" w:rsidR="009C55C7" w:rsidRDefault="009C55C7">
            <w:pPr>
              <w:rPr>
                <w:b/>
                <w:sz w:val="18"/>
                <w:lang w:val="en-GB"/>
              </w:rPr>
            </w:pPr>
          </w:p>
        </w:tc>
        <w:tc>
          <w:tcPr>
            <w:tcW w:w="2707" w:type="dxa"/>
            <w:tcBorders>
              <w:top w:val="single" w:sz="4" w:space="0" w:color="00000A"/>
              <w:bottom w:val="double" w:sz="4" w:space="0" w:color="00000A"/>
            </w:tcBorders>
            <w:shd w:val="clear" w:color="auto" w:fill="auto"/>
          </w:tcPr>
          <w:p w14:paraId="50EF9085" w14:textId="77777777" w:rsidR="009C55C7" w:rsidRDefault="009C55C7">
            <w:pPr>
              <w:rPr>
                <w:b/>
                <w:sz w:val="18"/>
                <w:lang w:val="en-GB"/>
              </w:rPr>
            </w:pPr>
          </w:p>
        </w:tc>
      </w:tr>
    </w:tbl>
    <w:p w14:paraId="2D7543CF" w14:textId="77777777" w:rsidR="009C55C7" w:rsidRDefault="006E7CE8">
      <w:pPr>
        <w:rPr>
          <w:u w:val="single"/>
          <w:lang w:val="en-GB"/>
        </w:rPr>
      </w:pPr>
      <w:r>
        <w:rPr>
          <w:u w:val="single"/>
          <w:lang w:val="en-GB"/>
        </w:rPr>
        <w:t>2017</w:t>
      </w:r>
    </w:p>
    <w:p w14:paraId="06B71C91" w14:textId="77777777" w:rsidR="009C55C7" w:rsidRDefault="006E7CE8">
      <w:pPr>
        <w:jc w:val="right"/>
        <w:rPr>
          <w:lang w:val="en-GB"/>
        </w:rPr>
      </w:pPr>
      <w:r>
        <w:rPr>
          <w:sz w:val="18"/>
          <w:lang w:val="en-GB"/>
        </w:rPr>
        <w:t>(CZK ‘000)</w:t>
      </w:r>
    </w:p>
    <w:tbl>
      <w:tblPr>
        <w:tblW w:w="8518"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1283"/>
        <w:gridCol w:w="4621"/>
        <w:gridCol w:w="2614"/>
      </w:tblGrid>
      <w:tr w:rsidR="009C55C7" w14:paraId="3B476967" w14:textId="77777777">
        <w:trPr>
          <w:cantSplit/>
          <w:trHeight w:val="20"/>
        </w:trPr>
        <w:tc>
          <w:tcPr>
            <w:tcW w:w="993" w:type="dxa"/>
            <w:tcBorders>
              <w:top w:val="single" w:sz="4" w:space="0" w:color="00000A"/>
              <w:bottom w:val="single" w:sz="4" w:space="0" w:color="00000A"/>
            </w:tcBorders>
            <w:shd w:val="clear" w:color="auto" w:fill="auto"/>
          </w:tcPr>
          <w:p w14:paraId="39CF9B47" w14:textId="77777777" w:rsidR="009C55C7" w:rsidRDefault="009C55C7">
            <w:pPr>
              <w:rPr>
                <w:sz w:val="18"/>
                <w:lang w:val="en-GB"/>
              </w:rPr>
            </w:pPr>
          </w:p>
        </w:tc>
        <w:tc>
          <w:tcPr>
            <w:tcW w:w="4818" w:type="dxa"/>
            <w:tcBorders>
              <w:top w:val="single" w:sz="4" w:space="0" w:color="00000A"/>
              <w:bottom w:val="single" w:sz="4" w:space="0" w:color="00000A"/>
            </w:tcBorders>
            <w:shd w:val="clear" w:color="auto" w:fill="auto"/>
          </w:tcPr>
          <w:p w14:paraId="6C84B9E6" w14:textId="77777777" w:rsidR="009C55C7" w:rsidRDefault="006E7CE8">
            <w:pPr>
              <w:jc w:val="right"/>
              <w:rPr>
                <w:b/>
                <w:sz w:val="18"/>
                <w:lang w:val="en-GB"/>
              </w:rPr>
            </w:pPr>
            <w:r>
              <w:rPr>
                <w:b/>
                <w:sz w:val="18"/>
                <w:lang w:val="en-GB"/>
              </w:rPr>
              <w:t xml:space="preserve">Number </w:t>
            </w:r>
            <w:r>
              <w:rPr>
                <w:b/>
                <w:sz w:val="18"/>
                <w:lang w:val="en-GB"/>
              </w:rPr>
              <w:br/>
              <w:t>of staff</w:t>
            </w:r>
          </w:p>
        </w:tc>
        <w:tc>
          <w:tcPr>
            <w:tcW w:w="2707" w:type="dxa"/>
            <w:tcBorders>
              <w:top w:val="single" w:sz="4" w:space="0" w:color="00000A"/>
              <w:bottom w:val="single" w:sz="4" w:space="0" w:color="00000A"/>
            </w:tcBorders>
            <w:shd w:val="clear" w:color="auto" w:fill="auto"/>
          </w:tcPr>
          <w:p w14:paraId="3ADC94DB" w14:textId="77777777" w:rsidR="009C55C7" w:rsidRDefault="006E7CE8">
            <w:pPr>
              <w:jc w:val="right"/>
              <w:rPr>
                <w:b/>
                <w:sz w:val="18"/>
                <w:lang w:val="en-GB"/>
              </w:rPr>
            </w:pPr>
            <w:r>
              <w:rPr>
                <w:b/>
                <w:sz w:val="18"/>
                <w:lang w:val="en-GB"/>
              </w:rPr>
              <w:t xml:space="preserve">Total </w:t>
            </w:r>
            <w:r>
              <w:rPr>
                <w:b/>
                <w:sz w:val="18"/>
                <w:lang w:val="en-GB"/>
              </w:rPr>
              <w:br/>
              <w:t>staff costs</w:t>
            </w:r>
          </w:p>
        </w:tc>
      </w:tr>
      <w:tr w:rsidR="009C55C7" w14:paraId="60F4FD73" w14:textId="77777777">
        <w:trPr>
          <w:cantSplit/>
          <w:trHeight w:val="20"/>
        </w:trPr>
        <w:tc>
          <w:tcPr>
            <w:tcW w:w="993" w:type="dxa"/>
            <w:tcBorders>
              <w:top w:val="single" w:sz="4" w:space="0" w:color="00000A"/>
            </w:tcBorders>
            <w:shd w:val="clear" w:color="auto" w:fill="auto"/>
          </w:tcPr>
          <w:p w14:paraId="3DA37813" w14:textId="77777777" w:rsidR="009C55C7" w:rsidRDefault="006E7CE8">
            <w:pPr>
              <w:rPr>
                <w:sz w:val="18"/>
                <w:lang w:val="en-GB"/>
              </w:rPr>
            </w:pPr>
            <w:r>
              <w:rPr>
                <w:sz w:val="18"/>
                <w:lang w:val="en-GB"/>
              </w:rPr>
              <w:t>Category 1</w:t>
            </w:r>
          </w:p>
        </w:tc>
        <w:tc>
          <w:tcPr>
            <w:tcW w:w="4818" w:type="dxa"/>
            <w:tcBorders>
              <w:top w:val="single" w:sz="4" w:space="0" w:color="00000A"/>
            </w:tcBorders>
            <w:shd w:val="clear" w:color="auto" w:fill="auto"/>
          </w:tcPr>
          <w:p w14:paraId="43423AB5" w14:textId="77777777" w:rsidR="009C55C7" w:rsidRDefault="009C55C7">
            <w:pPr>
              <w:rPr>
                <w:sz w:val="18"/>
                <w:lang w:val="en-GB"/>
              </w:rPr>
            </w:pPr>
          </w:p>
        </w:tc>
        <w:tc>
          <w:tcPr>
            <w:tcW w:w="2707" w:type="dxa"/>
            <w:tcBorders>
              <w:top w:val="single" w:sz="4" w:space="0" w:color="00000A"/>
            </w:tcBorders>
            <w:shd w:val="clear" w:color="auto" w:fill="auto"/>
          </w:tcPr>
          <w:p w14:paraId="5ED3085F" w14:textId="77777777" w:rsidR="009C55C7" w:rsidRDefault="009C55C7">
            <w:pPr>
              <w:rPr>
                <w:sz w:val="18"/>
                <w:lang w:val="en-GB"/>
              </w:rPr>
            </w:pPr>
          </w:p>
        </w:tc>
      </w:tr>
      <w:tr w:rsidR="009C55C7" w14:paraId="736413BE" w14:textId="77777777">
        <w:trPr>
          <w:cantSplit/>
          <w:trHeight w:val="20"/>
        </w:trPr>
        <w:tc>
          <w:tcPr>
            <w:tcW w:w="993" w:type="dxa"/>
            <w:shd w:val="clear" w:color="auto" w:fill="auto"/>
          </w:tcPr>
          <w:p w14:paraId="31AC15EC" w14:textId="77777777" w:rsidR="009C55C7" w:rsidRDefault="006E7CE8">
            <w:pPr>
              <w:rPr>
                <w:sz w:val="18"/>
                <w:lang w:val="en-GB"/>
              </w:rPr>
            </w:pPr>
            <w:r>
              <w:rPr>
                <w:sz w:val="18"/>
                <w:lang w:val="en-GB"/>
              </w:rPr>
              <w:t>Category 2</w:t>
            </w:r>
          </w:p>
        </w:tc>
        <w:tc>
          <w:tcPr>
            <w:tcW w:w="4818" w:type="dxa"/>
            <w:shd w:val="clear" w:color="auto" w:fill="auto"/>
          </w:tcPr>
          <w:p w14:paraId="31D1BCDA" w14:textId="77777777" w:rsidR="009C55C7" w:rsidRDefault="009C55C7">
            <w:pPr>
              <w:rPr>
                <w:sz w:val="18"/>
                <w:lang w:val="en-GB"/>
              </w:rPr>
            </w:pPr>
          </w:p>
        </w:tc>
        <w:tc>
          <w:tcPr>
            <w:tcW w:w="2707" w:type="dxa"/>
            <w:shd w:val="clear" w:color="auto" w:fill="auto"/>
          </w:tcPr>
          <w:p w14:paraId="5646C0EC" w14:textId="77777777" w:rsidR="009C55C7" w:rsidRDefault="009C55C7">
            <w:pPr>
              <w:rPr>
                <w:sz w:val="18"/>
                <w:lang w:val="en-GB"/>
              </w:rPr>
            </w:pPr>
          </w:p>
        </w:tc>
      </w:tr>
      <w:tr w:rsidR="009C55C7" w14:paraId="2A36B93C" w14:textId="77777777">
        <w:trPr>
          <w:cantSplit/>
          <w:trHeight w:val="20"/>
        </w:trPr>
        <w:tc>
          <w:tcPr>
            <w:tcW w:w="993" w:type="dxa"/>
            <w:tcBorders>
              <w:bottom w:val="single" w:sz="4" w:space="0" w:color="00000A"/>
            </w:tcBorders>
            <w:shd w:val="clear" w:color="auto" w:fill="auto"/>
          </w:tcPr>
          <w:p w14:paraId="61566372" w14:textId="77777777" w:rsidR="009C55C7" w:rsidRDefault="006E7CE8">
            <w:pPr>
              <w:rPr>
                <w:sz w:val="18"/>
                <w:lang w:val="en-GB"/>
              </w:rPr>
            </w:pPr>
            <w:r>
              <w:rPr>
                <w:sz w:val="18"/>
                <w:lang w:val="en-GB"/>
              </w:rPr>
              <w:t>Category 3</w:t>
            </w:r>
          </w:p>
        </w:tc>
        <w:tc>
          <w:tcPr>
            <w:tcW w:w="4818" w:type="dxa"/>
            <w:tcBorders>
              <w:bottom w:val="single" w:sz="4" w:space="0" w:color="00000A"/>
            </w:tcBorders>
            <w:shd w:val="clear" w:color="auto" w:fill="auto"/>
          </w:tcPr>
          <w:p w14:paraId="4A31FD55" w14:textId="77777777" w:rsidR="009C55C7" w:rsidRDefault="009C55C7">
            <w:pPr>
              <w:rPr>
                <w:sz w:val="18"/>
                <w:lang w:val="en-GB"/>
              </w:rPr>
            </w:pPr>
          </w:p>
        </w:tc>
        <w:tc>
          <w:tcPr>
            <w:tcW w:w="2707" w:type="dxa"/>
            <w:tcBorders>
              <w:bottom w:val="single" w:sz="4" w:space="0" w:color="00000A"/>
            </w:tcBorders>
            <w:shd w:val="clear" w:color="auto" w:fill="auto"/>
          </w:tcPr>
          <w:p w14:paraId="7AD07573" w14:textId="77777777" w:rsidR="009C55C7" w:rsidRDefault="009C55C7">
            <w:pPr>
              <w:rPr>
                <w:sz w:val="18"/>
                <w:lang w:val="en-GB"/>
              </w:rPr>
            </w:pPr>
          </w:p>
        </w:tc>
      </w:tr>
      <w:tr w:rsidR="009C55C7" w14:paraId="79CFD45E" w14:textId="77777777">
        <w:trPr>
          <w:cantSplit/>
          <w:trHeight w:val="20"/>
        </w:trPr>
        <w:tc>
          <w:tcPr>
            <w:tcW w:w="993" w:type="dxa"/>
            <w:tcBorders>
              <w:top w:val="single" w:sz="4" w:space="0" w:color="00000A"/>
              <w:bottom w:val="double" w:sz="4" w:space="0" w:color="00000A"/>
            </w:tcBorders>
            <w:shd w:val="clear" w:color="auto" w:fill="auto"/>
          </w:tcPr>
          <w:p w14:paraId="106D0166" w14:textId="77777777" w:rsidR="009C55C7" w:rsidRDefault="006E7CE8">
            <w:pPr>
              <w:rPr>
                <w:b/>
                <w:sz w:val="18"/>
                <w:lang w:val="en-GB"/>
              </w:rPr>
            </w:pPr>
            <w:r>
              <w:rPr>
                <w:b/>
                <w:sz w:val="18"/>
                <w:lang w:val="en-GB"/>
              </w:rPr>
              <w:t>Total</w:t>
            </w:r>
          </w:p>
        </w:tc>
        <w:tc>
          <w:tcPr>
            <w:tcW w:w="4818" w:type="dxa"/>
            <w:tcBorders>
              <w:top w:val="single" w:sz="4" w:space="0" w:color="00000A"/>
              <w:bottom w:val="double" w:sz="4" w:space="0" w:color="00000A"/>
            </w:tcBorders>
            <w:shd w:val="clear" w:color="auto" w:fill="auto"/>
          </w:tcPr>
          <w:p w14:paraId="40DB6E49" w14:textId="77777777" w:rsidR="009C55C7" w:rsidRDefault="009C55C7">
            <w:pPr>
              <w:rPr>
                <w:b/>
                <w:sz w:val="18"/>
                <w:lang w:val="en-GB"/>
              </w:rPr>
            </w:pPr>
          </w:p>
        </w:tc>
        <w:tc>
          <w:tcPr>
            <w:tcW w:w="2707" w:type="dxa"/>
            <w:tcBorders>
              <w:top w:val="single" w:sz="4" w:space="0" w:color="00000A"/>
              <w:bottom w:val="double" w:sz="4" w:space="0" w:color="00000A"/>
            </w:tcBorders>
            <w:shd w:val="clear" w:color="auto" w:fill="auto"/>
          </w:tcPr>
          <w:p w14:paraId="3D22C441" w14:textId="77777777" w:rsidR="009C55C7" w:rsidRDefault="009C55C7">
            <w:pPr>
              <w:rPr>
                <w:b/>
                <w:sz w:val="18"/>
                <w:lang w:val="en-GB"/>
              </w:rPr>
            </w:pPr>
          </w:p>
        </w:tc>
      </w:tr>
    </w:tbl>
    <w:p w14:paraId="3513036C" w14:textId="77777777" w:rsidR="009C55C7" w:rsidRDefault="009C55C7">
      <w:pPr>
        <w:rPr>
          <w:u w:val="single"/>
          <w:lang w:val="en-GB"/>
        </w:rPr>
      </w:pPr>
    </w:p>
    <w:p w14:paraId="35772804" w14:textId="77777777" w:rsidR="009C55C7" w:rsidRDefault="006E7CE8">
      <w:pPr>
        <w:jc w:val="both"/>
        <w:rPr>
          <w:lang w:val="en-GB"/>
        </w:rPr>
      </w:pPr>
      <w:r>
        <w:rPr>
          <w:lang w:val="en-GB"/>
        </w:rPr>
        <w:t xml:space="preserve">The number of employees is based on the average headcount during the reporting period. </w:t>
      </w:r>
    </w:p>
    <w:p w14:paraId="3746FCDE" w14:textId="77777777" w:rsidR="009C55C7" w:rsidRDefault="009C55C7">
      <w:pPr>
        <w:jc w:val="both"/>
        <w:rPr>
          <w:lang w:val="en-GB"/>
        </w:rPr>
      </w:pPr>
    </w:p>
    <w:p w14:paraId="395F9B34" w14:textId="77777777" w:rsidR="009C55C7" w:rsidRDefault="006E7CE8">
      <w:pPr>
        <w:jc w:val="both"/>
        <w:rPr>
          <w:b/>
          <w:i/>
          <w:lang w:val="en-GB"/>
        </w:rPr>
      </w:pPr>
      <w:r>
        <w:rPr>
          <w:b/>
          <w:i/>
          <w:lang w:val="en-GB"/>
        </w:rPr>
        <w:t>(Disclose the amount of bonuses awarded to the members of statutory, supervisory or management bodies arising from their positions and the amount of contrac</w:t>
      </w:r>
      <w:r>
        <w:rPr>
          <w:b/>
          <w:bCs/>
          <w:i/>
          <w:iCs/>
          <w:lang w:val="en-GB"/>
        </w:rPr>
        <w:t>ted or incurred pension liabilities for former members of the bodies – including those that are not reported in the balance sheet – in aggregate, split separately by category. This information need not be disclosed should it reveal information on the specific financial situation of a specific member.</w:t>
      </w:r>
      <w:r>
        <w:rPr>
          <w:b/>
          <w:i/>
          <w:lang w:val="en-GB"/>
        </w:rPr>
        <w:t>)</w:t>
      </w:r>
    </w:p>
    <w:p w14:paraId="23D1E977" w14:textId="77777777" w:rsidR="009C55C7" w:rsidRDefault="009C55C7">
      <w:pPr>
        <w:pStyle w:val="BodyTextIndent"/>
        <w:rPr>
          <w:b/>
          <w:bCs/>
          <w:i/>
          <w:iCs/>
          <w:szCs w:val="24"/>
          <w:lang w:val="en-GB"/>
        </w:rPr>
      </w:pPr>
    </w:p>
    <w:p w14:paraId="46F65053" w14:textId="77777777" w:rsidR="009C55C7" w:rsidRDefault="006E7CE8">
      <w:pPr>
        <w:pStyle w:val="BodyTextIndent"/>
        <w:rPr>
          <w:b/>
          <w:bCs/>
          <w:i/>
          <w:iCs/>
          <w:szCs w:val="24"/>
          <w:lang w:val="en-GB"/>
        </w:rPr>
      </w:pPr>
      <w:r>
        <w:rPr>
          <w:b/>
          <w:bCs/>
          <w:i/>
          <w:iCs/>
          <w:szCs w:val="24"/>
          <w:lang w:val="en-GB"/>
        </w:rPr>
        <w:t>(Indicate the aggregate amount (for each category of persons) of prepayments, deposits, borrowings and loans provided to members of statutory, supervisory or management bodies as well as the interest rates, principal terms, amounts paid, written off or waived, collateral and other considerations to the persons.)</w:t>
      </w:r>
    </w:p>
    <w:p w14:paraId="72744EAD" w14:textId="77777777" w:rsidR="009C55C7" w:rsidRDefault="006E7CE8">
      <w:pPr>
        <w:pStyle w:val="Heading2"/>
        <w:numPr>
          <w:ilvl w:val="1"/>
          <w:numId w:val="3"/>
        </w:numPr>
        <w:rPr>
          <w:lang w:val="en-GB"/>
        </w:rPr>
      </w:pPr>
      <w:bookmarkStart w:id="87" w:name="_Toc522625187"/>
      <w:r>
        <w:rPr>
          <w:lang w:val="en-GB"/>
        </w:rPr>
        <w:t>Other Operating Income and Expenses</w:t>
      </w:r>
      <w:bookmarkEnd w:id="87"/>
      <w:r>
        <w:rPr>
          <w:lang w:val="en-GB"/>
        </w:rPr>
        <w:t xml:space="preserve"> </w:t>
      </w:r>
    </w:p>
    <w:p w14:paraId="72FB2A79" w14:textId="77777777" w:rsidR="009C55C7" w:rsidRDefault="006E7CE8">
      <w:pPr>
        <w:pStyle w:val="BodyTextIndent3"/>
        <w:widowControl/>
        <w:rPr>
          <w:lang w:val="en-GB"/>
        </w:rPr>
      </w:pPr>
      <w:r>
        <w:rPr>
          <w:lang w:val="en-GB"/>
        </w:rPr>
        <w:t>(Comment on significant items.)</w:t>
      </w:r>
    </w:p>
    <w:p w14:paraId="289945E4" w14:textId="77777777" w:rsidR="009C55C7" w:rsidRDefault="006E7CE8">
      <w:pPr>
        <w:pStyle w:val="Heading2"/>
        <w:numPr>
          <w:ilvl w:val="1"/>
          <w:numId w:val="3"/>
        </w:numPr>
        <w:rPr>
          <w:lang w:val="en-GB"/>
        </w:rPr>
      </w:pPr>
      <w:bookmarkStart w:id="88" w:name="_Toc522625188"/>
      <w:r>
        <w:rPr>
          <w:lang w:val="en-GB"/>
        </w:rPr>
        <w:t>Financial Income and Expenses</w:t>
      </w:r>
      <w:bookmarkEnd w:id="88"/>
      <w:r>
        <w:rPr>
          <w:lang w:val="en-GB"/>
        </w:rPr>
        <w:t xml:space="preserve"> </w:t>
      </w:r>
    </w:p>
    <w:p w14:paraId="1B1AFEE4" w14:textId="77777777" w:rsidR="009C55C7" w:rsidRDefault="006E7CE8">
      <w:pPr>
        <w:pStyle w:val="BodyTextIndent3"/>
        <w:widowControl/>
        <w:rPr>
          <w:lang w:val="en-GB"/>
        </w:rPr>
      </w:pPr>
      <w:r>
        <w:rPr>
          <w:lang w:val="en-GB"/>
        </w:rPr>
        <w:t>(Comment on significant items.)</w:t>
      </w:r>
    </w:p>
    <w:p w14:paraId="75B13A1B" w14:textId="77777777" w:rsidR="009C55C7" w:rsidRDefault="006E7CE8">
      <w:pPr>
        <w:pStyle w:val="Heading2"/>
        <w:numPr>
          <w:ilvl w:val="1"/>
          <w:numId w:val="3"/>
        </w:numPr>
        <w:rPr>
          <w:lang w:val="en-GB"/>
        </w:rPr>
      </w:pPr>
      <w:bookmarkStart w:id="89" w:name="_Toc522625189"/>
      <w:bookmarkStart w:id="90" w:name="_Toc240962702"/>
      <w:r>
        <w:rPr>
          <w:lang w:val="en-GB"/>
        </w:rPr>
        <w:t>Related Party Transactions</w:t>
      </w:r>
      <w:bookmarkEnd w:id="89"/>
      <w:bookmarkEnd w:id="90"/>
      <w:r>
        <w:rPr>
          <w:lang w:val="en-GB"/>
        </w:rPr>
        <w:t xml:space="preserve"> </w:t>
      </w:r>
    </w:p>
    <w:p w14:paraId="2B0F1060" w14:textId="77777777" w:rsidR="009C55C7" w:rsidRDefault="006E7CE8">
      <w:pPr>
        <w:pStyle w:val="BodyTextIndent3"/>
        <w:widowControl/>
        <w:rPr>
          <w:b w:val="0"/>
          <w:i w:val="0"/>
          <w:lang w:val="en-GB"/>
        </w:rPr>
      </w:pPr>
      <w:r>
        <w:rPr>
          <w:b w:val="0"/>
          <w:i w:val="0"/>
          <w:lang w:val="en-GB"/>
        </w:rPr>
        <w:t>In the year ended 31 December 2018, income from related party transactions amounted to CZK XXX thousand (31 December 2017: CZK XXX thousand). As of 31 December 2018, receivables from the transactions amounted to CZK XXX thousand (31 December 2017: CZK XXX thousand).</w:t>
      </w:r>
    </w:p>
    <w:p w14:paraId="7BF4025F" w14:textId="77777777" w:rsidR="009C55C7" w:rsidRDefault="009C55C7">
      <w:pPr>
        <w:pStyle w:val="BodyTextIndent3"/>
        <w:widowControl/>
        <w:rPr>
          <w:b w:val="0"/>
          <w:i w:val="0"/>
          <w:lang w:val="en-GB"/>
        </w:rPr>
      </w:pPr>
    </w:p>
    <w:p w14:paraId="5B0BEBFF" w14:textId="77777777" w:rsidR="009C55C7" w:rsidRDefault="006E7CE8">
      <w:pPr>
        <w:pStyle w:val="BodyTextIndent3"/>
        <w:widowControl/>
        <w:rPr>
          <w:b w:val="0"/>
          <w:i w:val="0"/>
          <w:lang w:val="en-GB"/>
        </w:rPr>
      </w:pPr>
      <w:r>
        <w:rPr>
          <w:b w:val="0"/>
          <w:i w:val="0"/>
          <w:lang w:val="en-GB"/>
        </w:rPr>
        <w:t>In the year ended 31 December 2018, total purchases from related parties amounted to CZK XXX thousand (31 December 2017: CZK XXX thousand).</w:t>
      </w:r>
    </w:p>
    <w:p w14:paraId="73698EA5" w14:textId="77777777" w:rsidR="009C55C7" w:rsidRDefault="009C55C7">
      <w:pPr>
        <w:pStyle w:val="BodyTextIndent3"/>
        <w:widowControl/>
        <w:rPr>
          <w:b w:val="0"/>
          <w:i w:val="0"/>
          <w:lang w:val="en-GB"/>
        </w:rPr>
      </w:pPr>
    </w:p>
    <w:p w14:paraId="33923732" w14:textId="77777777" w:rsidR="009C55C7" w:rsidRDefault="006E7CE8">
      <w:pPr>
        <w:ind w:left="0"/>
        <w:rPr>
          <w:szCs w:val="20"/>
          <w:u w:val="single"/>
          <w:lang w:val="en-GB"/>
        </w:rPr>
      </w:pPr>
      <w:r>
        <w:br w:type="page"/>
      </w:r>
    </w:p>
    <w:p w14:paraId="0B5C3855" w14:textId="77777777" w:rsidR="009C55C7" w:rsidRDefault="006E7CE8">
      <w:pPr>
        <w:pStyle w:val="BodyTextIndent3"/>
        <w:widowControl/>
        <w:rPr>
          <w:b w:val="0"/>
          <w:i w:val="0"/>
          <w:u w:val="single"/>
          <w:lang w:val="en-GB"/>
        </w:rPr>
      </w:pPr>
      <w:r>
        <w:rPr>
          <w:b w:val="0"/>
          <w:i w:val="0"/>
          <w:u w:val="single"/>
          <w:lang w:val="en-GB"/>
        </w:rPr>
        <w:lastRenderedPageBreak/>
        <w:t>Payables to Related Parties as of 31 December 2018:</w:t>
      </w:r>
    </w:p>
    <w:p w14:paraId="6BE9CD13" w14:textId="77777777" w:rsidR="009C55C7" w:rsidRDefault="006E7CE8">
      <w:pPr>
        <w:jc w:val="right"/>
        <w:rPr>
          <w:sz w:val="18"/>
          <w:lang w:val="en-GB"/>
        </w:rPr>
      </w:pPr>
      <w:r>
        <w:rPr>
          <w:sz w:val="18"/>
          <w:lang w:val="en-GB"/>
        </w:rPr>
        <w:t xml:space="preserve"> (CZK ‘000)</w:t>
      </w:r>
    </w:p>
    <w:tbl>
      <w:tblPr>
        <w:tblW w:w="8472" w:type="dxa"/>
        <w:tblInd w:w="567" w:type="dxa"/>
        <w:tblBorders>
          <w:top w:val="single" w:sz="8" w:space="0" w:color="00000A"/>
          <w:bottom w:val="single" w:sz="8" w:space="0" w:color="00000A"/>
          <w:insideH w:val="single" w:sz="8" w:space="0" w:color="00000A"/>
        </w:tblBorders>
        <w:tblCellMar>
          <w:left w:w="28" w:type="dxa"/>
          <w:right w:w="28" w:type="dxa"/>
        </w:tblCellMar>
        <w:tblLook w:val="0000" w:firstRow="0" w:lastRow="0" w:firstColumn="0" w:lastColumn="0" w:noHBand="0" w:noVBand="0"/>
      </w:tblPr>
      <w:tblGrid>
        <w:gridCol w:w="986"/>
        <w:gridCol w:w="1225"/>
        <w:gridCol w:w="1313"/>
        <w:gridCol w:w="967"/>
        <w:gridCol w:w="968"/>
        <w:gridCol w:w="977"/>
        <w:gridCol w:w="967"/>
        <w:gridCol w:w="1100"/>
      </w:tblGrid>
      <w:tr w:rsidR="009C55C7" w14:paraId="6F8B2FFB" w14:textId="77777777">
        <w:trPr>
          <w:cantSplit/>
        </w:trPr>
        <w:tc>
          <w:tcPr>
            <w:tcW w:w="1101" w:type="dxa"/>
            <w:tcBorders>
              <w:top w:val="single" w:sz="8" w:space="0" w:color="00000A"/>
              <w:bottom w:val="single" w:sz="8" w:space="0" w:color="00000A"/>
            </w:tcBorders>
            <w:shd w:val="clear" w:color="auto" w:fill="auto"/>
          </w:tcPr>
          <w:p w14:paraId="036D3496" w14:textId="77777777" w:rsidR="009C55C7" w:rsidRDefault="006E7CE8">
            <w:pPr>
              <w:rPr>
                <w:b/>
                <w:sz w:val="18"/>
                <w:lang w:val="en-GB"/>
              </w:rPr>
            </w:pPr>
            <w:r>
              <w:rPr>
                <w:b/>
                <w:sz w:val="18"/>
                <w:lang w:val="en-GB"/>
              </w:rPr>
              <w:t>Entity</w:t>
            </w:r>
          </w:p>
        </w:tc>
        <w:tc>
          <w:tcPr>
            <w:tcW w:w="1418" w:type="dxa"/>
            <w:tcBorders>
              <w:top w:val="single" w:sz="8" w:space="0" w:color="00000A"/>
              <w:bottom w:val="single" w:sz="8" w:space="0" w:color="00000A"/>
            </w:tcBorders>
            <w:shd w:val="clear" w:color="auto" w:fill="auto"/>
          </w:tcPr>
          <w:p w14:paraId="0F871A83" w14:textId="77777777" w:rsidR="009C55C7" w:rsidRDefault="006E7CE8">
            <w:pPr>
              <w:rPr>
                <w:b/>
                <w:sz w:val="18"/>
                <w:lang w:val="en-GB"/>
              </w:rPr>
            </w:pPr>
            <w:r>
              <w:rPr>
                <w:b/>
                <w:sz w:val="18"/>
                <w:lang w:val="en-GB"/>
              </w:rPr>
              <w:t xml:space="preserve">Relation to the Company </w:t>
            </w:r>
          </w:p>
        </w:tc>
        <w:tc>
          <w:tcPr>
            <w:tcW w:w="1417" w:type="dxa"/>
            <w:tcBorders>
              <w:top w:val="single" w:sz="8" w:space="0" w:color="00000A"/>
              <w:bottom w:val="single" w:sz="8" w:space="0" w:color="00000A"/>
            </w:tcBorders>
            <w:shd w:val="clear" w:color="auto" w:fill="auto"/>
          </w:tcPr>
          <w:p w14:paraId="4D10DA06" w14:textId="77777777" w:rsidR="009C55C7" w:rsidRDefault="006E7CE8">
            <w:pPr>
              <w:jc w:val="right"/>
              <w:rPr>
                <w:b/>
                <w:sz w:val="18"/>
                <w:lang w:val="en-GB"/>
              </w:rPr>
            </w:pPr>
            <w:r>
              <w:rPr>
                <w:b/>
                <w:sz w:val="18"/>
                <w:lang w:val="en-GB"/>
              </w:rPr>
              <w:t>Short-term trade receivables</w:t>
            </w:r>
          </w:p>
        </w:tc>
        <w:tc>
          <w:tcPr>
            <w:tcW w:w="993" w:type="dxa"/>
            <w:tcBorders>
              <w:top w:val="single" w:sz="8" w:space="0" w:color="00000A"/>
              <w:bottom w:val="single" w:sz="8" w:space="0" w:color="00000A"/>
            </w:tcBorders>
            <w:shd w:val="clear" w:color="auto" w:fill="auto"/>
          </w:tcPr>
          <w:p w14:paraId="1A88E821" w14:textId="77777777" w:rsidR="009C55C7" w:rsidRDefault="006E7CE8">
            <w:pPr>
              <w:jc w:val="right"/>
              <w:rPr>
                <w:b/>
                <w:sz w:val="18"/>
                <w:lang w:val="en-GB"/>
              </w:rPr>
            </w:pPr>
            <w:r>
              <w:rPr>
                <w:b/>
                <w:sz w:val="18"/>
                <w:lang w:val="en-GB"/>
              </w:rPr>
              <w:t xml:space="preserve">Other short-term </w:t>
            </w:r>
          </w:p>
        </w:tc>
        <w:tc>
          <w:tcPr>
            <w:tcW w:w="849" w:type="dxa"/>
            <w:tcBorders>
              <w:top w:val="single" w:sz="8" w:space="0" w:color="00000A"/>
              <w:bottom w:val="single" w:sz="8" w:space="0" w:color="00000A"/>
            </w:tcBorders>
            <w:shd w:val="clear" w:color="auto" w:fill="auto"/>
          </w:tcPr>
          <w:p w14:paraId="113E0C90" w14:textId="77777777" w:rsidR="009C55C7" w:rsidRDefault="006E7CE8">
            <w:pPr>
              <w:jc w:val="right"/>
              <w:rPr>
                <w:b/>
                <w:sz w:val="18"/>
                <w:lang w:val="en-GB"/>
              </w:rPr>
            </w:pPr>
            <w:r>
              <w:rPr>
                <w:b/>
                <w:sz w:val="18"/>
                <w:lang w:val="en-GB"/>
              </w:rPr>
              <w:t>Long-term</w:t>
            </w:r>
          </w:p>
        </w:tc>
        <w:tc>
          <w:tcPr>
            <w:tcW w:w="850" w:type="dxa"/>
            <w:tcBorders>
              <w:top w:val="single" w:sz="8" w:space="0" w:color="00000A"/>
              <w:bottom w:val="single" w:sz="8" w:space="0" w:color="00000A"/>
            </w:tcBorders>
            <w:shd w:val="clear" w:color="auto" w:fill="auto"/>
          </w:tcPr>
          <w:p w14:paraId="1474AA3C" w14:textId="77777777" w:rsidR="009C55C7" w:rsidRDefault="006E7CE8">
            <w:pPr>
              <w:jc w:val="right"/>
              <w:rPr>
                <w:b/>
                <w:sz w:val="18"/>
                <w:lang w:val="en-GB"/>
              </w:rPr>
            </w:pPr>
            <w:r>
              <w:rPr>
                <w:b/>
                <w:sz w:val="18"/>
                <w:lang w:val="en-GB"/>
              </w:rPr>
              <w:t>Loans</w:t>
            </w:r>
          </w:p>
        </w:tc>
        <w:tc>
          <w:tcPr>
            <w:tcW w:w="851" w:type="dxa"/>
            <w:tcBorders>
              <w:top w:val="single" w:sz="8" w:space="0" w:color="00000A"/>
              <w:bottom w:val="single" w:sz="8" w:space="0" w:color="00000A"/>
            </w:tcBorders>
            <w:shd w:val="clear" w:color="auto" w:fill="auto"/>
          </w:tcPr>
          <w:p w14:paraId="5AB382EE" w14:textId="77777777" w:rsidR="009C55C7" w:rsidRDefault="006E7CE8">
            <w:pPr>
              <w:jc w:val="right"/>
              <w:rPr>
                <w:b/>
                <w:sz w:val="18"/>
                <w:lang w:val="en-GB"/>
              </w:rPr>
            </w:pPr>
            <w:r>
              <w:rPr>
                <w:b/>
                <w:sz w:val="18"/>
                <w:lang w:val="en-GB"/>
              </w:rPr>
              <w:t xml:space="preserve">Other </w:t>
            </w:r>
          </w:p>
        </w:tc>
        <w:tc>
          <w:tcPr>
            <w:tcW w:w="992" w:type="dxa"/>
            <w:tcBorders>
              <w:top w:val="single" w:sz="8" w:space="0" w:color="00000A"/>
              <w:bottom w:val="single" w:sz="8" w:space="0" w:color="00000A"/>
            </w:tcBorders>
            <w:shd w:val="clear" w:color="auto" w:fill="auto"/>
          </w:tcPr>
          <w:p w14:paraId="33B2DB13" w14:textId="77777777" w:rsidR="009C55C7" w:rsidRDefault="006E7CE8">
            <w:pPr>
              <w:jc w:val="right"/>
              <w:rPr>
                <w:b/>
                <w:sz w:val="18"/>
                <w:lang w:val="en-GB"/>
              </w:rPr>
            </w:pPr>
            <w:r>
              <w:rPr>
                <w:b/>
                <w:sz w:val="18"/>
                <w:lang w:val="en-GB"/>
              </w:rPr>
              <w:t>Balance at 31 Dec 2018</w:t>
            </w:r>
          </w:p>
        </w:tc>
      </w:tr>
      <w:tr w:rsidR="009C55C7" w14:paraId="5C639EB3" w14:textId="77777777">
        <w:trPr>
          <w:cantSplit/>
        </w:trPr>
        <w:tc>
          <w:tcPr>
            <w:tcW w:w="1101" w:type="dxa"/>
            <w:tcBorders>
              <w:top w:val="single" w:sz="8" w:space="0" w:color="00000A"/>
            </w:tcBorders>
            <w:shd w:val="clear" w:color="auto" w:fill="auto"/>
          </w:tcPr>
          <w:p w14:paraId="49BCA658" w14:textId="77777777" w:rsidR="009C55C7" w:rsidRDefault="009C55C7">
            <w:pPr>
              <w:rPr>
                <w:sz w:val="18"/>
                <w:lang w:val="en-GB"/>
              </w:rPr>
            </w:pPr>
          </w:p>
        </w:tc>
        <w:tc>
          <w:tcPr>
            <w:tcW w:w="1418" w:type="dxa"/>
            <w:tcBorders>
              <w:top w:val="single" w:sz="8" w:space="0" w:color="00000A"/>
            </w:tcBorders>
            <w:shd w:val="clear" w:color="auto" w:fill="auto"/>
          </w:tcPr>
          <w:p w14:paraId="6546690A" w14:textId="77777777" w:rsidR="009C55C7" w:rsidRDefault="006E7CE8">
            <w:pPr>
              <w:rPr>
                <w:sz w:val="18"/>
                <w:lang w:val="en-GB"/>
              </w:rPr>
            </w:pPr>
            <w:r>
              <w:rPr>
                <w:sz w:val="18"/>
                <w:lang w:val="en-GB"/>
              </w:rPr>
              <w:t>Parent company</w:t>
            </w:r>
          </w:p>
        </w:tc>
        <w:tc>
          <w:tcPr>
            <w:tcW w:w="1417" w:type="dxa"/>
            <w:tcBorders>
              <w:top w:val="single" w:sz="8" w:space="0" w:color="00000A"/>
            </w:tcBorders>
            <w:shd w:val="clear" w:color="auto" w:fill="auto"/>
          </w:tcPr>
          <w:p w14:paraId="59389420" w14:textId="77777777" w:rsidR="009C55C7" w:rsidRDefault="009C55C7">
            <w:pPr>
              <w:jc w:val="right"/>
              <w:rPr>
                <w:sz w:val="18"/>
                <w:lang w:val="en-GB"/>
              </w:rPr>
            </w:pPr>
          </w:p>
        </w:tc>
        <w:tc>
          <w:tcPr>
            <w:tcW w:w="993" w:type="dxa"/>
            <w:tcBorders>
              <w:top w:val="single" w:sz="8" w:space="0" w:color="00000A"/>
            </w:tcBorders>
            <w:shd w:val="clear" w:color="auto" w:fill="auto"/>
          </w:tcPr>
          <w:p w14:paraId="6A977440" w14:textId="77777777" w:rsidR="009C55C7" w:rsidRDefault="009C55C7">
            <w:pPr>
              <w:jc w:val="right"/>
              <w:rPr>
                <w:sz w:val="18"/>
                <w:lang w:val="en-GB"/>
              </w:rPr>
            </w:pPr>
          </w:p>
        </w:tc>
        <w:tc>
          <w:tcPr>
            <w:tcW w:w="849" w:type="dxa"/>
            <w:tcBorders>
              <w:top w:val="single" w:sz="8" w:space="0" w:color="00000A"/>
            </w:tcBorders>
            <w:shd w:val="clear" w:color="auto" w:fill="auto"/>
          </w:tcPr>
          <w:p w14:paraId="4F53B947" w14:textId="77777777" w:rsidR="009C55C7" w:rsidRDefault="009C55C7">
            <w:pPr>
              <w:jc w:val="right"/>
              <w:rPr>
                <w:sz w:val="18"/>
                <w:lang w:val="en-GB"/>
              </w:rPr>
            </w:pPr>
          </w:p>
        </w:tc>
        <w:tc>
          <w:tcPr>
            <w:tcW w:w="850" w:type="dxa"/>
            <w:tcBorders>
              <w:top w:val="single" w:sz="8" w:space="0" w:color="00000A"/>
            </w:tcBorders>
            <w:shd w:val="clear" w:color="auto" w:fill="auto"/>
          </w:tcPr>
          <w:p w14:paraId="59F7C690" w14:textId="77777777" w:rsidR="009C55C7" w:rsidRDefault="009C55C7">
            <w:pPr>
              <w:jc w:val="right"/>
              <w:rPr>
                <w:sz w:val="18"/>
                <w:lang w:val="en-GB"/>
              </w:rPr>
            </w:pPr>
          </w:p>
        </w:tc>
        <w:tc>
          <w:tcPr>
            <w:tcW w:w="851" w:type="dxa"/>
            <w:tcBorders>
              <w:top w:val="single" w:sz="8" w:space="0" w:color="00000A"/>
            </w:tcBorders>
            <w:shd w:val="clear" w:color="auto" w:fill="auto"/>
          </w:tcPr>
          <w:p w14:paraId="11896020" w14:textId="77777777" w:rsidR="009C55C7" w:rsidRDefault="009C55C7">
            <w:pPr>
              <w:jc w:val="right"/>
              <w:rPr>
                <w:sz w:val="18"/>
                <w:lang w:val="en-GB"/>
              </w:rPr>
            </w:pPr>
          </w:p>
        </w:tc>
        <w:tc>
          <w:tcPr>
            <w:tcW w:w="992" w:type="dxa"/>
            <w:tcBorders>
              <w:top w:val="single" w:sz="8" w:space="0" w:color="00000A"/>
            </w:tcBorders>
            <w:shd w:val="clear" w:color="auto" w:fill="auto"/>
          </w:tcPr>
          <w:p w14:paraId="5E396EFC" w14:textId="77777777" w:rsidR="009C55C7" w:rsidRDefault="009C55C7">
            <w:pPr>
              <w:jc w:val="right"/>
              <w:rPr>
                <w:sz w:val="18"/>
                <w:lang w:val="en-GB"/>
              </w:rPr>
            </w:pPr>
          </w:p>
        </w:tc>
      </w:tr>
      <w:tr w:rsidR="009C55C7" w14:paraId="0BF4AEBF" w14:textId="77777777">
        <w:trPr>
          <w:cantSplit/>
        </w:trPr>
        <w:tc>
          <w:tcPr>
            <w:tcW w:w="1101" w:type="dxa"/>
            <w:shd w:val="clear" w:color="auto" w:fill="auto"/>
          </w:tcPr>
          <w:p w14:paraId="74CC1B1B" w14:textId="77777777" w:rsidR="009C55C7" w:rsidRDefault="009C55C7">
            <w:pPr>
              <w:rPr>
                <w:sz w:val="18"/>
                <w:lang w:val="en-GB"/>
              </w:rPr>
            </w:pPr>
          </w:p>
        </w:tc>
        <w:tc>
          <w:tcPr>
            <w:tcW w:w="1418" w:type="dxa"/>
            <w:shd w:val="clear" w:color="auto" w:fill="auto"/>
          </w:tcPr>
          <w:p w14:paraId="5538D218" w14:textId="77777777" w:rsidR="009C55C7" w:rsidRDefault="006E7CE8">
            <w:pPr>
              <w:rPr>
                <w:sz w:val="18"/>
                <w:lang w:val="en-GB"/>
              </w:rPr>
            </w:pPr>
            <w:r>
              <w:rPr>
                <w:sz w:val="18"/>
                <w:lang w:val="en-GB"/>
              </w:rPr>
              <w:t>Fellow subsidiary</w:t>
            </w:r>
          </w:p>
        </w:tc>
        <w:tc>
          <w:tcPr>
            <w:tcW w:w="1417" w:type="dxa"/>
            <w:shd w:val="clear" w:color="auto" w:fill="auto"/>
          </w:tcPr>
          <w:p w14:paraId="7FE0C326" w14:textId="77777777" w:rsidR="009C55C7" w:rsidRDefault="009C55C7">
            <w:pPr>
              <w:jc w:val="right"/>
              <w:rPr>
                <w:sz w:val="18"/>
                <w:lang w:val="en-GB"/>
              </w:rPr>
            </w:pPr>
          </w:p>
        </w:tc>
        <w:tc>
          <w:tcPr>
            <w:tcW w:w="993" w:type="dxa"/>
            <w:shd w:val="clear" w:color="auto" w:fill="auto"/>
          </w:tcPr>
          <w:p w14:paraId="6CAB803D" w14:textId="77777777" w:rsidR="009C55C7" w:rsidRDefault="009C55C7">
            <w:pPr>
              <w:jc w:val="right"/>
              <w:rPr>
                <w:sz w:val="18"/>
                <w:lang w:val="en-GB"/>
              </w:rPr>
            </w:pPr>
          </w:p>
        </w:tc>
        <w:tc>
          <w:tcPr>
            <w:tcW w:w="849" w:type="dxa"/>
            <w:shd w:val="clear" w:color="auto" w:fill="auto"/>
          </w:tcPr>
          <w:p w14:paraId="0A6392AF" w14:textId="77777777" w:rsidR="009C55C7" w:rsidRDefault="009C55C7">
            <w:pPr>
              <w:jc w:val="right"/>
              <w:rPr>
                <w:sz w:val="18"/>
                <w:lang w:val="en-GB"/>
              </w:rPr>
            </w:pPr>
          </w:p>
        </w:tc>
        <w:tc>
          <w:tcPr>
            <w:tcW w:w="850" w:type="dxa"/>
            <w:shd w:val="clear" w:color="auto" w:fill="auto"/>
          </w:tcPr>
          <w:p w14:paraId="28FEF40E" w14:textId="77777777" w:rsidR="009C55C7" w:rsidRDefault="009C55C7">
            <w:pPr>
              <w:jc w:val="right"/>
              <w:rPr>
                <w:sz w:val="18"/>
                <w:lang w:val="en-GB"/>
              </w:rPr>
            </w:pPr>
          </w:p>
        </w:tc>
        <w:tc>
          <w:tcPr>
            <w:tcW w:w="851" w:type="dxa"/>
            <w:shd w:val="clear" w:color="auto" w:fill="auto"/>
          </w:tcPr>
          <w:p w14:paraId="57E58491" w14:textId="77777777" w:rsidR="009C55C7" w:rsidRDefault="009C55C7">
            <w:pPr>
              <w:jc w:val="right"/>
              <w:rPr>
                <w:sz w:val="18"/>
                <w:lang w:val="en-GB"/>
              </w:rPr>
            </w:pPr>
          </w:p>
        </w:tc>
        <w:tc>
          <w:tcPr>
            <w:tcW w:w="992" w:type="dxa"/>
            <w:shd w:val="clear" w:color="auto" w:fill="auto"/>
          </w:tcPr>
          <w:p w14:paraId="1B1B9375" w14:textId="77777777" w:rsidR="009C55C7" w:rsidRDefault="009C55C7">
            <w:pPr>
              <w:jc w:val="right"/>
              <w:rPr>
                <w:sz w:val="18"/>
                <w:lang w:val="en-GB"/>
              </w:rPr>
            </w:pPr>
          </w:p>
        </w:tc>
      </w:tr>
      <w:tr w:rsidR="009C55C7" w14:paraId="19D904AC" w14:textId="77777777">
        <w:trPr>
          <w:cantSplit/>
        </w:trPr>
        <w:tc>
          <w:tcPr>
            <w:tcW w:w="1101" w:type="dxa"/>
            <w:shd w:val="clear" w:color="auto" w:fill="auto"/>
          </w:tcPr>
          <w:p w14:paraId="44E0948D" w14:textId="77777777" w:rsidR="009C55C7" w:rsidRDefault="009C55C7">
            <w:pPr>
              <w:rPr>
                <w:sz w:val="18"/>
                <w:lang w:val="en-GB"/>
              </w:rPr>
            </w:pPr>
          </w:p>
        </w:tc>
        <w:tc>
          <w:tcPr>
            <w:tcW w:w="1418" w:type="dxa"/>
            <w:shd w:val="clear" w:color="auto" w:fill="auto"/>
          </w:tcPr>
          <w:p w14:paraId="76AFC3C7" w14:textId="77777777" w:rsidR="009C55C7" w:rsidRDefault="009C55C7">
            <w:pPr>
              <w:rPr>
                <w:sz w:val="18"/>
                <w:lang w:val="en-GB"/>
              </w:rPr>
            </w:pPr>
          </w:p>
        </w:tc>
        <w:tc>
          <w:tcPr>
            <w:tcW w:w="1417" w:type="dxa"/>
            <w:shd w:val="clear" w:color="auto" w:fill="auto"/>
          </w:tcPr>
          <w:p w14:paraId="4FF6B256" w14:textId="77777777" w:rsidR="009C55C7" w:rsidRDefault="009C55C7">
            <w:pPr>
              <w:jc w:val="right"/>
              <w:rPr>
                <w:sz w:val="18"/>
                <w:lang w:val="en-GB"/>
              </w:rPr>
            </w:pPr>
          </w:p>
        </w:tc>
        <w:tc>
          <w:tcPr>
            <w:tcW w:w="993" w:type="dxa"/>
            <w:shd w:val="clear" w:color="auto" w:fill="auto"/>
          </w:tcPr>
          <w:p w14:paraId="46246F9F" w14:textId="77777777" w:rsidR="009C55C7" w:rsidRDefault="009C55C7">
            <w:pPr>
              <w:jc w:val="right"/>
              <w:rPr>
                <w:sz w:val="18"/>
                <w:lang w:val="en-GB"/>
              </w:rPr>
            </w:pPr>
          </w:p>
        </w:tc>
        <w:tc>
          <w:tcPr>
            <w:tcW w:w="849" w:type="dxa"/>
            <w:shd w:val="clear" w:color="auto" w:fill="auto"/>
          </w:tcPr>
          <w:p w14:paraId="7EDB138E" w14:textId="77777777" w:rsidR="009C55C7" w:rsidRDefault="009C55C7">
            <w:pPr>
              <w:jc w:val="right"/>
              <w:rPr>
                <w:sz w:val="18"/>
                <w:lang w:val="en-GB"/>
              </w:rPr>
            </w:pPr>
          </w:p>
        </w:tc>
        <w:tc>
          <w:tcPr>
            <w:tcW w:w="850" w:type="dxa"/>
            <w:shd w:val="clear" w:color="auto" w:fill="auto"/>
          </w:tcPr>
          <w:p w14:paraId="358A24E6" w14:textId="77777777" w:rsidR="009C55C7" w:rsidRDefault="009C55C7">
            <w:pPr>
              <w:jc w:val="right"/>
              <w:rPr>
                <w:sz w:val="18"/>
                <w:lang w:val="en-GB"/>
              </w:rPr>
            </w:pPr>
          </w:p>
        </w:tc>
        <w:tc>
          <w:tcPr>
            <w:tcW w:w="851" w:type="dxa"/>
            <w:shd w:val="clear" w:color="auto" w:fill="auto"/>
          </w:tcPr>
          <w:p w14:paraId="0FB65E34" w14:textId="77777777" w:rsidR="009C55C7" w:rsidRDefault="009C55C7">
            <w:pPr>
              <w:jc w:val="right"/>
              <w:rPr>
                <w:sz w:val="18"/>
                <w:lang w:val="en-GB"/>
              </w:rPr>
            </w:pPr>
          </w:p>
        </w:tc>
        <w:tc>
          <w:tcPr>
            <w:tcW w:w="992" w:type="dxa"/>
            <w:shd w:val="clear" w:color="auto" w:fill="auto"/>
          </w:tcPr>
          <w:p w14:paraId="6248B1C7" w14:textId="77777777" w:rsidR="009C55C7" w:rsidRDefault="009C55C7">
            <w:pPr>
              <w:jc w:val="right"/>
              <w:rPr>
                <w:sz w:val="18"/>
                <w:lang w:val="en-GB"/>
              </w:rPr>
            </w:pPr>
          </w:p>
        </w:tc>
      </w:tr>
      <w:tr w:rsidR="009C55C7" w14:paraId="532B2B7D" w14:textId="77777777">
        <w:trPr>
          <w:cantSplit/>
        </w:trPr>
        <w:tc>
          <w:tcPr>
            <w:tcW w:w="1101" w:type="dxa"/>
            <w:tcBorders>
              <w:top w:val="single" w:sz="8" w:space="0" w:color="00000A"/>
              <w:bottom w:val="double" w:sz="4" w:space="0" w:color="00000A"/>
            </w:tcBorders>
            <w:shd w:val="clear" w:color="auto" w:fill="auto"/>
          </w:tcPr>
          <w:p w14:paraId="35950B1C" w14:textId="77777777" w:rsidR="009C55C7" w:rsidRDefault="006E7CE8">
            <w:pPr>
              <w:rPr>
                <w:b/>
                <w:sz w:val="18"/>
                <w:lang w:val="en-GB"/>
              </w:rPr>
            </w:pPr>
            <w:r>
              <w:rPr>
                <w:b/>
                <w:sz w:val="18"/>
                <w:lang w:val="en-GB"/>
              </w:rPr>
              <w:t>Total</w:t>
            </w:r>
          </w:p>
        </w:tc>
        <w:tc>
          <w:tcPr>
            <w:tcW w:w="1418" w:type="dxa"/>
            <w:tcBorders>
              <w:top w:val="single" w:sz="8" w:space="0" w:color="00000A"/>
              <w:bottom w:val="double" w:sz="4" w:space="0" w:color="00000A"/>
            </w:tcBorders>
            <w:shd w:val="clear" w:color="auto" w:fill="auto"/>
          </w:tcPr>
          <w:p w14:paraId="31D7F5BC" w14:textId="77777777" w:rsidR="009C55C7" w:rsidRDefault="009C55C7">
            <w:pPr>
              <w:rPr>
                <w:b/>
                <w:sz w:val="18"/>
                <w:lang w:val="en-GB"/>
              </w:rPr>
            </w:pPr>
          </w:p>
        </w:tc>
        <w:tc>
          <w:tcPr>
            <w:tcW w:w="1417" w:type="dxa"/>
            <w:tcBorders>
              <w:top w:val="single" w:sz="8" w:space="0" w:color="00000A"/>
              <w:bottom w:val="double" w:sz="4" w:space="0" w:color="00000A"/>
            </w:tcBorders>
            <w:shd w:val="clear" w:color="auto" w:fill="auto"/>
          </w:tcPr>
          <w:p w14:paraId="44FAE87E" w14:textId="77777777" w:rsidR="009C55C7" w:rsidRDefault="009C55C7">
            <w:pPr>
              <w:jc w:val="right"/>
              <w:rPr>
                <w:b/>
                <w:sz w:val="18"/>
                <w:lang w:val="en-GB"/>
              </w:rPr>
            </w:pPr>
          </w:p>
        </w:tc>
        <w:tc>
          <w:tcPr>
            <w:tcW w:w="993" w:type="dxa"/>
            <w:tcBorders>
              <w:top w:val="single" w:sz="8" w:space="0" w:color="00000A"/>
              <w:bottom w:val="double" w:sz="4" w:space="0" w:color="00000A"/>
            </w:tcBorders>
            <w:shd w:val="clear" w:color="auto" w:fill="auto"/>
          </w:tcPr>
          <w:p w14:paraId="68B5F047" w14:textId="77777777" w:rsidR="009C55C7" w:rsidRDefault="009C55C7">
            <w:pPr>
              <w:jc w:val="right"/>
              <w:rPr>
                <w:b/>
                <w:sz w:val="18"/>
                <w:lang w:val="en-GB"/>
              </w:rPr>
            </w:pPr>
          </w:p>
        </w:tc>
        <w:tc>
          <w:tcPr>
            <w:tcW w:w="849" w:type="dxa"/>
            <w:tcBorders>
              <w:top w:val="single" w:sz="8" w:space="0" w:color="00000A"/>
              <w:bottom w:val="double" w:sz="4" w:space="0" w:color="00000A"/>
            </w:tcBorders>
            <w:shd w:val="clear" w:color="auto" w:fill="auto"/>
          </w:tcPr>
          <w:p w14:paraId="26CFD113" w14:textId="77777777" w:rsidR="009C55C7" w:rsidRDefault="009C55C7">
            <w:pPr>
              <w:jc w:val="right"/>
              <w:rPr>
                <w:b/>
                <w:sz w:val="18"/>
                <w:lang w:val="en-GB"/>
              </w:rPr>
            </w:pPr>
          </w:p>
        </w:tc>
        <w:tc>
          <w:tcPr>
            <w:tcW w:w="850" w:type="dxa"/>
            <w:tcBorders>
              <w:top w:val="single" w:sz="8" w:space="0" w:color="00000A"/>
              <w:bottom w:val="double" w:sz="4" w:space="0" w:color="00000A"/>
            </w:tcBorders>
            <w:shd w:val="clear" w:color="auto" w:fill="auto"/>
          </w:tcPr>
          <w:p w14:paraId="0D94945B" w14:textId="77777777" w:rsidR="009C55C7" w:rsidRDefault="009C55C7">
            <w:pPr>
              <w:jc w:val="right"/>
              <w:rPr>
                <w:b/>
                <w:sz w:val="18"/>
                <w:lang w:val="en-GB"/>
              </w:rPr>
            </w:pPr>
          </w:p>
        </w:tc>
        <w:tc>
          <w:tcPr>
            <w:tcW w:w="851" w:type="dxa"/>
            <w:tcBorders>
              <w:top w:val="single" w:sz="8" w:space="0" w:color="00000A"/>
              <w:bottom w:val="double" w:sz="4" w:space="0" w:color="00000A"/>
            </w:tcBorders>
            <w:shd w:val="clear" w:color="auto" w:fill="auto"/>
          </w:tcPr>
          <w:p w14:paraId="180C215B" w14:textId="77777777" w:rsidR="009C55C7" w:rsidRDefault="009C55C7">
            <w:pPr>
              <w:jc w:val="right"/>
              <w:rPr>
                <w:b/>
                <w:sz w:val="18"/>
                <w:lang w:val="en-GB"/>
              </w:rPr>
            </w:pPr>
          </w:p>
        </w:tc>
        <w:tc>
          <w:tcPr>
            <w:tcW w:w="992" w:type="dxa"/>
            <w:tcBorders>
              <w:top w:val="single" w:sz="8" w:space="0" w:color="00000A"/>
              <w:bottom w:val="double" w:sz="4" w:space="0" w:color="00000A"/>
            </w:tcBorders>
            <w:shd w:val="clear" w:color="auto" w:fill="auto"/>
          </w:tcPr>
          <w:p w14:paraId="24685FAD" w14:textId="77777777" w:rsidR="009C55C7" w:rsidRDefault="009C55C7">
            <w:pPr>
              <w:jc w:val="right"/>
              <w:rPr>
                <w:b/>
                <w:sz w:val="18"/>
                <w:lang w:val="en-GB"/>
              </w:rPr>
            </w:pPr>
          </w:p>
        </w:tc>
      </w:tr>
    </w:tbl>
    <w:p w14:paraId="3A304ABA" w14:textId="77777777" w:rsidR="009C55C7" w:rsidRDefault="009C55C7">
      <w:pPr>
        <w:pStyle w:val="BodyTextIndent3"/>
        <w:widowControl/>
        <w:rPr>
          <w:b w:val="0"/>
          <w:i w:val="0"/>
          <w:lang w:val="en-GB"/>
        </w:rPr>
      </w:pPr>
    </w:p>
    <w:p w14:paraId="69AFA61F" w14:textId="77777777" w:rsidR="009C55C7" w:rsidRDefault="006E7CE8">
      <w:pPr>
        <w:pStyle w:val="BodyTextIndent3"/>
        <w:widowControl/>
        <w:rPr>
          <w:b w:val="0"/>
          <w:i w:val="0"/>
          <w:u w:val="single"/>
          <w:lang w:val="en-GB"/>
        </w:rPr>
      </w:pPr>
      <w:r>
        <w:rPr>
          <w:b w:val="0"/>
          <w:i w:val="0"/>
          <w:u w:val="single"/>
          <w:lang w:val="en-GB"/>
        </w:rPr>
        <w:t>Payables to Related Parties as of 31 December 2017:</w:t>
      </w:r>
    </w:p>
    <w:p w14:paraId="1284EA53" w14:textId="77777777" w:rsidR="009C55C7" w:rsidRDefault="006E7CE8">
      <w:pPr>
        <w:jc w:val="right"/>
        <w:rPr>
          <w:sz w:val="18"/>
          <w:lang w:val="en-GB"/>
        </w:rPr>
      </w:pPr>
      <w:r>
        <w:rPr>
          <w:sz w:val="18"/>
          <w:lang w:val="en-GB"/>
        </w:rPr>
        <w:t>(CZK ‘000)</w:t>
      </w:r>
    </w:p>
    <w:tbl>
      <w:tblPr>
        <w:tblW w:w="8472" w:type="dxa"/>
        <w:tblInd w:w="567" w:type="dxa"/>
        <w:tblBorders>
          <w:top w:val="single" w:sz="8" w:space="0" w:color="00000A"/>
          <w:bottom w:val="single" w:sz="8" w:space="0" w:color="00000A"/>
          <w:insideH w:val="single" w:sz="8" w:space="0" w:color="00000A"/>
        </w:tblBorders>
        <w:tblCellMar>
          <w:left w:w="28" w:type="dxa"/>
          <w:right w:w="28" w:type="dxa"/>
        </w:tblCellMar>
        <w:tblLook w:val="0000" w:firstRow="0" w:lastRow="0" w:firstColumn="0" w:lastColumn="0" w:noHBand="0" w:noVBand="0"/>
      </w:tblPr>
      <w:tblGrid>
        <w:gridCol w:w="1005"/>
        <w:gridCol w:w="1250"/>
        <w:gridCol w:w="1176"/>
        <w:gridCol w:w="985"/>
        <w:gridCol w:w="986"/>
        <w:gridCol w:w="995"/>
        <w:gridCol w:w="985"/>
        <w:gridCol w:w="1121"/>
      </w:tblGrid>
      <w:tr w:rsidR="009C55C7" w14:paraId="3201F1AC" w14:textId="77777777">
        <w:trPr>
          <w:cantSplit/>
        </w:trPr>
        <w:tc>
          <w:tcPr>
            <w:tcW w:w="1101" w:type="dxa"/>
            <w:tcBorders>
              <w:top w:val="single" w:sz="8" w:space="0" w:color="00000A"/>
              <w:bottom w:val="single" w:sz="8" w:space="0" w:color="00000A"/>
            </w:tcBorders>
            <w:shd w:val="clear" w:color="auto" w:fill="auto"/>
          </w:tcPr>
          <w:p w14:paraId="101E3DAF" w14:textId="77777777" w:rsidR="009C55C7" w:rsidRDefault="006E7CE8">
            <w:pPr>
              <w:rPr>
                <w:b/>
                <w:sz w:val="18"/>
                <w:lang w:val="en-GB"/>
              </w:rPr>
            </w:pPr>
            <w:r>
              <w:rPr>
                <w:b/>
                <w:sz w:val="18"/>
                <w:lang w:val="en-GB"/>
              </w:rPr>
              <w:t>Entity</w:t>
            </w:r>
          </w:p>
        </w:tc>
        <w:tc>
          <w:tcPr>
            <w:tcW w:w="1418" w:type="dxa"/>
            <w:tcBorders>
              <w:top w:val="single" w:sz="8" w:space="0" w:color="00000A"/>
              <w:bottom w:val="single" w:sz="8" w:space="0" w:color="00000A"/>
            </w:tcBorders>
            <w:shd w:val="clear" w:color="auto" w:fill="auto"/>
          </w:tcPr>
          <w:p w14:paraId="733119A5" w14:textId="77777777" w:rsidR="009C55C7" w:rsidRDefault="006E7CE8">
            <w:pPr>
              <w:rPr>
                <w:b/>
                <w:sz w:val="18"/>
                <w:lang w:val="en-GB"/>
              </w:rPr>
            </w:pPr>
            <w:r>
              <w:rPr>
                <w:b/>
                <w:sz w:val="18"/>
                <w:lang w:val="en-GB"/>
              </w:rPr>
              <w:t xml:space="preserve">Relation to the Company </w:t>
            </w:r>
          </w:p>
        </w:tc>
        <w:tc>
          <w:tcPr>
            <w:tcW w:w="1417" w:type="dxa"/>
            <w:tcBorders>
              <w:top w:val="single" w:sz="8" w:space="0" w:color="00000A"/>
              <w:bottom w:val="single" w:sz="8" w:space="0" w:color="00000A"/>
            </w:tcBorders>
            <w:shd w:val="clear" w:color="auto" w:fill="auto"/>
          </w:tcPr>
          <w:p w14:paraId="3DB1BC30" w14:textId="77777777" w:rsidR="009C55C7" w:rsidRDefault="006E7CE8">
            <w:pPr>
              <w:jc w:val="right"/>
              <w:rPr>
                <w:b/>
                <w:sz w:val="18"/>
                <w:lang w:val="en-GB"/>
              </w:rPr>
            </w:pPr>
            <w:r>
              <w:rPr>
                <w:b/>
                <w:sz w:val="18"/>
                <w:lang w:val="en-GB"/>
              </w:rPr>
              <w:t>Short-term trade payables</w:t>
            </w:r>
          </w:p>
        </w:tc>
        <w:tc>
          <w:tcPr>
            <w:tcW w:w="993" w:type="dxa"/>
            <w:tcBorders>
              <w:top w:val="single" w:sz="8" w:space="0" w:color="00000A"/>
              <w:bottom w:val="single" w:sz="8" w:space="0" w:color="00000A"/>
            </w:tcBorders>
            <w:shd w:val="clear" w:color="auto" w:fill="auto"/>
          </w:tcPr>
          <w:p w14:paraId="668D50FB" w14:textId="77777777" w:rsidR="009C55C7" w:rsidRDefault="006E7CE8">
            <w:pPr>
              <w:jc w:val="right"/>
              <w:rPr>
                <w:b/>
                <w:sz w:val="18"/>
                <w:lang w:val="en-GB"/>
              </w:rPr>
            </w:pPr>
            <w:r>
              <w:rPr>
                <w:b/>
                <w:sz w:val="18"/>
                <w:lang w:val="en-GB"/>
              </w:rPr>
              <w:t xml:space="preserve">Other short-term </w:t>
            </w:r>
          </w:p>
        </w:tc>
        <w:tc>
          <w:tcPr>
            <w:tcW w:w="849" w:type="dxa"/>
            <w:tcBorders>
              <w:top w:val="single" w:sz="8" w:space="0" w:color="00000A"/>
              <w:bottom w:val="single" w:sz="8" w:space="0" w:color="00000A"/>
            </w:tcBorders>
            <w:shd w:val="clear" w:color="auto" w:fill="auto"/>
          </w:tcPr>
          <w:p w14:paraId="56689B54" w14:textId="77777777" w:rsidR="009C55C7" w:rsidRDefault="006E7CE8">
            <w:pPr>
              <w:jc w:val="right"/>
              <w:rPr>
                <w:b/>
                <w:sz w:val="18"/>
                <w:lang w:val="en-GB"/>
              </w:rPr>
            </w:pPr>
            <w:r>
              <w:rPr>
                <w:b/>
                <w:sz w:val="18"/>
                <w:lang w:val="en-GB"/>
              </w:rPr>
              <w:t>Long-term</w:t>
            </w:r>
          </w:p>
        </w:tc>
        <w:tc>
          <w:tcPr>
            <w:tcW w:w="850" w:type="dxa"/>
            <w:tcBorders>
              <w:top w:val="single" w:sz="8" w:space="0" w:color="00000A"/>
              <w:bottom w:val="single" w:sz="8" w:space="0" w:color="00000A"/>
            </w:tcBorders>
            <w:shd w:val="clear" w:color="auto" w:fill="auto"/>
          </w:tcPr>
          <w:p w14:paraId="061BBFCF" w14:textId="77777777" w:rsidR="009C55C7" w:rsidRDefault="006E7CE8">
            <w:pPr>
              <w:jc w:val="right"/>
              <w:rPr>
                <w:b/>
                <w:sz w:val="18"/>
                <w:lang w:val="en-GB"/>
              </w:rPr>
            </w:pPr>
            <w:r>
              <w:rPr>
                <w:b/>
                <w:sz w:val="18"/>
                <w:lang w:val="en-GB"/>
              </w:rPr>
              <w:t>Loans</w:t>
            </w:r>
          </w:p>
        </w:tc>
        <w:tc>
          <w:tcPr>
            <w:tcW w:w="851" w:type="dxa"/>
            <w:tcBorders>
              <w:top w:val="single" w:sz="8" w:space="0" w:color="00000A"/>
              <w:bottom w:val="single" w:sz="8" w:space="0" w:color="00000A"/>
            </w:tcBorders>
            <w:shd w:val="clear" w:color="auto" w:fill="auto"/>
          </w:tcPr>
          <w:p w14:paraId="719A16F4" w14:textId="77777777" w:rsidR="009C55C7" w:rsidRDefault="006E7CE8">
            <w:pPr>
              <w:jc w:val="right"/>
              <w:rPr>
                <w:b/>
                <w:sz w:val="18"/>
                <w:lang w:val="en-GB"/>
              </w:rPr>
            </w:pPr>
            <w:r>
              <w:rPr>
                <w:b/>
                <w:sz w:val="18"/>
                <w:lang w:val="en-GB"/>
              </w:rPr>
              <w:t>Other</w:t>
            </w:r>
          </w:p>
        </w:tc>
        <w:tc>
          <w:tcPr>
            <w:tcW w:w="992" w:type="dxa"/>
            <w:tcBorders>
              <w:top w:val="single" w:sz="8" w:space="0" w:color="00000A"/>
              <w:bottom w:val="single" w:sz="8" w:space="0" w:color="00000A"/>
            </w:tcBorders>
            <w:shd w:val="clear" w:color="auto" w:fill="auto"/>
          </w:tcPr>
          <w:p w14:paraId="3F6F75AB" w14:textId="77777777" w:rsidR="009C55C7" w:rsidRDefault="006E7CE8">
            <w:pPr>
              <w:jc w:val="right"/>
              <w:rPr>
                <w:b/>
                <w:sz w:val="18"/>
                <w:lang w:val="en-GB"/>
              </w:rPr>
            </w:pPr>
            <w:r>
              <w:rPr>
                <w:b/>
                <w:sz w:val="18"/>
                <w:lang w:val="en-GB"/>
              </w:rPr>
              <w:t>Balance at 31 Dec 2017</w:t>
            </w:r>
          </w:p>
        </w:tc>
      </w:tr>
      <w:tr w:rsidR="009C55C7" w14:paraId="355143FD" w14:textId="77777777">
        <w:trPr>
          <w:cantSplit/>
        </w:trPr>
        <w:tc>
          <w:tcPr>
            <w:tcW w:w="1101" w:type="dxa"/>
            <w:tcBorders>
              <w:top w:val="single" w:sz="8" w:space="0" w:color="00000A"/>
            </w:tcBorders>
            <w:shd w:val="clear" w:color="auto" w:fill="auto"/>
          </w:tcPr>
          <w:p w14:paraId="0FA11114" w14:textId="77777777" w:rsidR="009C55C7" w:rsidRDefault="009C55C7">
            <w:pPr>
              <w:rPr>
                <w:sz w:val="18"/>
                <w:lang w:val="en-GB"/>
              </w:rPr>
            </w:pPr>
          </w:p>
        </w:tc>
        <w:tc>
          <w:tcPr>
            <w:tcW w:w="1418" w:type="dxa"/>
            <w:tcBorders>
              <w:top w:val="single" w:sz="8" w:space="0" w:color="00000A"/>
            </w:tcBorders>
            <w:shd w:val="clear" w:color="auto" w:fill="auto"/>
          </w:tcPr>
          <w:p w14:paraId="3118EB95" w14:textId="77777777" w:rsidR="009C55C7" w:rsidRDefault="006E7CE8">
            <w:pPr>
              <w:rPr>
                <w:sz w:val="18"/>
                <w:lang w:val="en-GB"/>
              </w:rPr>
            </w:pPr>
            <w:r>
              <w:rPr>
                <w:sz w:val="18"/>
                <w:lang w:val="en-GB"/>
              </w:rPr>
              <w:t>Parent company</w:t>
            </w:r>
          </w:p>
        </w:tc>
        <w:tc>
          <w:tcPr>
            <w:tcW w:w="1417" w:type="dxa"/>
            <w:tcBorders>
              <w:top w:val="single" w:sz="8" w:space="0" w:color="00000A"/>
            </w:tcBorders>
            <w:shd w:val="clear" w:color="auto" w:fill="auto"/>
          </w:tcPr>
          <w:p w14:paraId="24127944" w14:textId="77777777" w:rsidR="009C55C7" w:rsidRDefault="009C55C7">
            <w:pPr>
              <w:jc w:val="right"/>
              <w:rPr>
                <w:sz w:val="18"/>
                <w:lang w:val="en-GB"/>
              </w:rPr>
            </w:pPr>
          </w:p>
        </w:tc>
        <w:tc>
          <w:tcPr>
            <w:tcW w:w="993" w:type="dxa"/>
            <w:tcBorders>
              <w:top w:val="single" w:sz="8" w:space="0" w:color="00000A"/>
            </w:tcBorders>
            <w:shd w:val="clear" w:color="auto" w:fill="auto"/>
          </w:tcPr>
          <w:p w14:paraId="73C2D9C7" w14:textId="77777777" w:rsidR="009C55C7" w:rsidRDefault="009C55C7">
            <w:pPr>
              <w:jc w:val="right"/>
              <w:rPr>
                <w:sz w:val="18"/>
                <w:lang w:val="en-GB"/>
              </w:rPr>
            </w:pPr>
          </w:p>
        </w:tc>
        <w:tc>
          <w:tcPr>
            <w:tcW w:w="849" w:type="dxa"/>
            <w:tcBorders>
              <w:top w:val="single" w:sz="8" w:space="0" w:color="00000A"/>
            </w:tcBorders>
            <w:shd w:val="clear" w:color="auto" w:fill="auto"/>
          </w:tcPr>
          <w:p w14:paraId="15298A5A" w14:textId="77777777" w:rsidR="009C55C7" w:rsidRDefault="009C55C7">
            <w:pPr>
              <w:jc w:val="right"/>
              <w:rPr>
                <w:sz w:val="18"/>
                <w:lang w:val="en-GB"/>
              </w:rPr>
            </w:pPr>
          </w:p>
        </w:tc>
        <w:tc>
          <w:tcPr>
            <w:tcW w:w="850" w:type="dxa"/>
            <w:tcBorders>
              <w:top w:val="single" w:sz="8" w:space="0" w:color="00000A"/>
            </w:tcBorders>
            <w:shd w:val="clear" w:color="auto" w:fill="auto"/>
          </w:tcPr>
          <w:p w14:paraId="75AD5743" w14:textId="77777777" w:rsidR="009C55C7" w:rsidRDefault="009C55C7">
            <w:pPr>
              <w:jc w:val="right"/>
              <w:rPr>
                <w:sz w:val="18"/>
                <w:lang w:val="en-GB"/>
              </w:rPr>
            </w:pPr>
          </w:p>
        </w:tc>
        <w:tc>
          <w:tcPr>
            <w:tcW w:w="851" w:type="dxa"/>
            <w:tcBorders>
              <w:top w:val="single" w:sz="8" w:space="0" w:color="00000A"/>
            </w:tcBorders>
            <w:shd w:val="clear" w:color="auto" w:fill="auto"/>
          </w:tcPr>
          <w:p w14:paraId="15F9AADD" w14:textId="77777777" w:rsidR="009C55C7" w:rsidRDefault="009C55C7">
            <w:pPr>
              <w:jc w:val="right"/>
              <w:rPr>
                <w:sz w:val="18"/>
                <w:lang w:val="en-GB"/>
              </w:rPr>
            </w:pPr>
          </w:p>
        </w:tc>
        <w:tc>
          <w:tcPr>
            <w:tcW w:w="992" w:type="dxa"/>
            <w:tcBorders>
              <w:top w:val="single" w:sz="8" w:space="0" w:color="00000A"/>
            </w:tcBorders>
            <w:shd w:val="clear" w:color="auto" w:fill="auto"/>
          </w:tcPr>
          <w:p w14:paraId="261CAE23" w14:textId="77777777" w:rsidR="009C55C7" w:rsidRDefault="009C55C7">
            <w:pPr>
              <w:jc w:val="right"/>
              <w:rPr>
                <w:sz w:val="18"/>
                <w:lang w:val="en-GB"/>
              </w:rPr>
            </w:pPr>
          </w:p>
        </w:tc>
      </w:tr>
      <w:tr w:rsidR="009C55C7" w14:paraId="34FB4BD4" w14:textId="77777777">
        <w:trPr>
          <w:cantSplit/>
        </w:trPr>
        <w:tc>
          <w:tcPr>
            <w:tcW w:w="1101" w:type="dxa"/>
            <w:shd w:val="clear" w:color="auto" w:fill="auto"/>
          </w:tcPr>
          <w:p w14:paraId="09AA217F" w14:textId="77777777" w:rsidR="009C55C7" w:rsidRDefault="009C55C7">
            <w:pPr>
              <w:rPr>
                <w:sz w:val="18"/>
                <w:lang w:val="en-GB"/>
              </w:rPr>
            </w:pPr>
          </w:p>
        </w:tc>
        <w:tc>
          <w:tcPr>
            <w:tcW w:w="1418" w:type="dxa"/>
            <w:shd w:val="clear" w:color="auto" w:fill="auto"/>
          </w:tcPr>
          <w:p w14:paraId="5ED3BDC8" w14:textId="77777777" w:rsidR="009C55C7" w:rsidRDefault="006E7CE8">
            <w:pPr>
              <w:rPr>
                <w:sz w:val="18"/>
                <w:lang w:val="en-GB"/>
              </w:rPr>
            </w:pPr>
            <w:r>
              <w:rPr>
                <w:sz w:val="18"/>
                <w:lang w:val="en-GB"/>
              </w:rPr>
              <w:t>Fellow subsidiary</w:t>
            </w:r>
          </w:p>
        </w:tc>
        <w:tc>
          <w:tcPr>
            <w:tcW w:w="1417" w:type="dxa"/>
            <w:shd w:val="clear" w:color="auto" w:fill="auto"/>
          </w:tcPr>
          <w:p w14:paraId="7C2487C8" w14:textId="77777777" w:rsidR="009C55C7" w:rsidRDefault="009C55C7">
            <w:pPr>
              <w:jc w:val="right"/>
              <w:rPr>
                <w:sz w:val="18"/>
                <w:lang w:val="en-GB"/>
              </w:rPr>
            </w:pPr>
          </w:p>
        </w:tc>
        <w:tc>
          <w:tcPr>
            <w:tcW w:w="993" w:type="dxa"/>
            <w:shd w:val="clear" w:color="auto" w:fill="auto"/>
          </w:tcPr>
          <w:p w14:paraId="2079F39A" w14:textId="77777777" w:rsidR="009C55C7" w:rsidRDefault="009C55C7">
            <w:pPr>
              <w:jc w:val="right"/>
              <w:rPr>
                <w:sz w:val="18"/>
                <w:lang w:val="en-GB"/>
              </w:rPr>
            </w:pPr>
          </w:p>
        </w:tc>
        <w:tc>
          <w:tcPr>
            <w:tcW w:w="849" w:type="dxa"/>
            <w:shd w:val="clear" w:color="auto" w:fill="auto"/>
          </w:tcPr>
          <w:p w14:paraId="01831CD0" w14:textId="77777777" w:rsidR="009C55C7" w:rsidRDefault="009C55C7">
            <w:pPr>
              <w:jc w:val="right"/>
              <w:rPr>
                <w:sz w:val="18"/>
                <w:lang w:val="en-GB"/>
              </w:rPr>
            </w:pPr>
          </w:p>
        </w:tc>
        <w:tc>
          <w:tcPr>
            <w:tcW w:w="850" w:type="dxa"/>
            <w:shd w:val="clear" w:color="auto" w:fill="auto"/>
          </w:tcPr>
          <w:p w14:paraId="1DF4FE14" w14:textId="77777777" w:rsidR="009C55C7" w:rsidRDefault="009C55C7">
            <w:pPr>
              <w:jc w:val="right"/>
              <w:rPr>
                <w:sz w:val="18"/>
                <w:lang w:val="en-GB"/>
              </w:rPr>
            </w:pPr>
          </w:p>
        </w:tc>
        <w:tc>
          <w:tcPr>
            <w:tcW w:w="851" w:type="dxa"/>
            <w:shd w:val="clear" w:color="auto" w:fill="auto"/>
          </w:tcPr>
          <w:p w14:paraId="5AC406AE" w14:textId="77777777" w:rsidR="009C55C7" w:rsidRDefault="009C55C7">
            <w:pPr>
              <w:jc w:val="right"/>
              <w:rPr>
                <w:sz w:val="18"/>
                <w:lang w:val="en-GB"/>
              </w:rPr>
            </w:pPr>
          </w:p>
        </w:tc>
        <w:tc>
          <w:tcPr>
            <w:tcW w:w="992" w:type="dxa"/>
            <w:shd w:val="clear" w:color="auto" w:fill="auto"/>
          </w:tcPr>
          <w:p w14:paraId="2D411625" w14:textId="77777777" w:rsidR="009C55C7" w:rsidRDefault="009C55C7">
            <w:pPr>
              <w:jc w:val="right"/>
              <w:rPr>
                <w:sz w:val="18"/>
                <w:lang w:val="en-GB"/>
              </w:rPr>
            </w:pPr>
          </w:p>
        </w:tc>
      </w:tr>
      <w:tr w:rsidR="009C55C7" w14:paraId="476D3CC4" w14:textId="77777777">
        <w:trPr>
          <w:cantSplit/>
        </w:trPr>
        <w:tc>
          <w:tcPr>
            <w:tcW w:w="1101" w:type="dxa"/>
            <w:shd w:val="clear" w:color="auto" w:fill="auto"/>
          </w:tcPr>
          <w:p w14:paraId="2798DB4F" w14:textId="77777777" w:rsidR="009C55C7" w:rsidRDefault="009C55C7">
            <w:pPr>
              <w:rPr>
                <w:sz w:val="18"/>
                <w:lang w:val="en-GB"/>
              </w:rPr>
            </w:pPr>
          </w:p>
        </w:tc>
        <w:tc>
          <w:tcPr>
            <w:tcW w:w="1418" w:type="dxa"/>
            <w:shd w:val="clear" w:color="auto" w:fill="auto"/>
          </w:tcPr>
          <w:p w14:paraId="2E2230A1" w14:textId="77777777" w:rsidR="009C55C7" w:rsidRDefault="009C55C7">
            <w:pPr>
              <w:rPr>
                <w:sz w:val="18"/>
                <w:lang w:val="en-GB"/>
              </w:rPr>
            </w:pPr>
          </w:p>
        </w:tc>
        <w:tc>
          <w:tcPr>
            <w:tcW w:w="1417" w:type="dxa"/>
            <w:shd w:val="clear" w:color="auto" w:fill="auto"/>
          </w:tcPr>
          <w:p w14:paraId="70B05C8A" w14:textId="77777777" w:rsidR="009C55C7" w:rsidRDefault="009C55C7">
            <w:pPr>
              <w:jc w:val="right"/>
              <w:rPr>
                <w:sz w:val="18"/>
                <w:lang w:val="en-GB"/>
              </w:rPr>
            </w:pPr>
          </w:p>
        </w:tc>
        <w:tc>
          <w:tcPr>
            <w:tcW w:w="993" w:type="dxa"/>
            <w:shd w:val="clear" w:color="auto" w:fill="auto"/>
          </w:tcPr>
          <w:p w14:paraId="38DB01FC" w14:textId="77777777" w:rsidR="009C55C7" w:rsidRDefault="009C55C7">
            <w:pPr>
              <w:jc w:val="right"/>
              <w:rPr>
                <w:sz w:val="18"/>
                <w:lang w:val="en-GB"/>
              </w:rPr>
            </w:pPr>
          </w:p>
        </w:tc>
        <w:tc>
          <w:tcPr>
            <w:tcW w:w="849" w:type="dxa"/>
            <w:shd w:val="clear" w:color="auto" w:fill="auto"/>
          </w:tcPr>
          <w:p w14:paraId="44E7F118" w14:textId="77777777" w:rsidR="009C55C7" w:rsidRDefault="009C55C7">
            <w:pPr>
              <w:jc w:val="right"/>
              <w:rPr>
                <w:sz w:val="18"/>
                <w:lang w:val="en-GB"/>
              </w:rPr>
            </w:pPr>
          </w:p>
        </w:tc>
        <w:tc>
          <w:tcPr>
            <w:tcW w:w="850" w:type="dxa"/>
            <w:shd w:val="clear" w:color="auto" w:fill="auto"/>
          </w:tcPr>
          <w:p w14:paraId="111909AD" w14:textId="77777777" w:rsidR="009C55C7" w:rsidRDefault="009C55C7">
            <w:pPr>
              <w:jc w:val="right"/>
              <w:rPr>
                <w:sz w:val="18"/>
                <w:lang w:val="en-GB"/>
              </w:rPr>
            </w:pPr>
          </w:p>
        </w:tc>
        <w:tc>
          <w:tcPr>
            <w:tcW w:w="851" w:type="dxa"/>
            <w:shd w:val="clear" w:color="auto" w:fill="auto"/>
          </w:tcPr>
          <w:p w14:paraId="0894F12A" w14:textId="77777777" w:rsidR="009C55C7" w:rsidRDefault="009C55C7">
            <w:pPr>
              <w:jc w:val="right"/>
              <w:rPr>
                <w:sz w:val="18"/>
                <w:lang w:val="en-GB"/>
              </w:rPr>
            </w:pPr>
          </w:p>
        </w:tc>
        <w:tc>
          <w:tcPr>
            <w:tcW w:w="992" w:type="dxa"/>
            <w:shd w:val="clear" w:color="auto" w:fill="auto"/>
          </w:tcPr>
          <w:p w14:paraId="54F49E64" w14:textId="77777777" w:rsidR="009C55C7" w:rsidRDefault="009C55C7">
            <w:pPr>
              <w:jc w:val="right"/>
              <w:rPr>
                <w:sz w:val="18"/>
                <w:lang w:val="en-GB"/>
              </w:rPr>
            </w:pPr>
          </w:p>
        </w:tc>
      </w:tr>
      <w:tr w:rsidR="009C55C7" w14:paraId="5225A179" w14:textId="77777777">
        <w:trPr>
          <w:cantSplit/>
        </w:trPr>
        <w:tc>
          <w:tcPr>
            <w:tcW w:w="1101" w:type="dxa"/>
            <w:tcBorders>
              <w:top w:val="single" w:sz="8" w:space="0" w:color="00000A"/>
              <w:bottom w:val="double" w:sz="4" w:space="0" w:color="00000A"/>
            </w:tcBorders>
            <w:shd w:val="clear" w:color="auto" w:fill="auto"/>
          </w:tcPr>
          <w:p w14:paraId="44C10E42" w14:textId="77777777" w:rsidR="009C55C7" w:rsidRDefault="006E7CE8">
            <w:pPr>
              <w:rPr>
                <w:b/>
                <w:sz w:val="18"/>
                <w:lang w:val="en-GB"/>
              </w:rPr>
            </w:pPr>
            <w:r>
              <w:rPr>
                <w:b/>
                <w:sz w:val="18"/>
                <w:lang w:val="en-GB"/>
              </w:rPr>
              <w:t>Total</w:t>
            </w:r>
          </w:p>
        </w:tc>
        <w:tc>
          <w:tcPr>
            <w:tcW w:w="1418" w:type="dxa"/>
            <w:tcBorders>
              <w:top w:val="single" w:sz="8" w:space="0" w:color="00000A"/>
              <w:bottom w:val="double" w:sz="4" w:space="0" w:color="00000A"/>
            </w:tcBorders>
            <w:shd w:val="clear" w:color="auto" w:fill="auto"/>
          </w:tcPr>
          <w:p w14:paraId="3D4CD8C3" w14:textId="77777777" w:rsidR="009C55C7" w:rsidRDefault="009C55C7">
            <w:pPr>
              <w:rPr>
                <w:b/>
                <w:sz w:val="18"/>
                <w:lang w:val="en-GB"/>
              </w:rPr>
            </w:pPr>
          </w:p>
        </w:tc>
        <w:tc>
          <w:tcPr>
            <w:tcW w:w="1417" w:type="dxa"/>
            <w:tcBorders>
              <w:top w:val="single" w:sz="8" w:space="0" w:color="00000A"/>
              <w:bottom w:val="double" w:sz="4" w:space="0" w:color="00000A"/>
            </w:tcBorders>
            <w:shd w:val="clear" w:color="auto" w:fill="auto"/>
          </w:tcPr>
          <w:p w14:paraId="48248210" w14:textId="77777777" w:rsidR="009C55C7" w:rsidRDefault="009C55C7">
            <w:pPr>
              <w:jc w:val="right"/>
              <w:rPr>
                <w:b/>
                <w:sz w:val="18"/>
                <w:lang w:val="en-GB"/>
              </w:rPr>
            </w:pPr>
          </w:p>
        </w:tc>
        <w:tc>
          <w:tcPr>
            <w:tcW w:w="993" w:type="dxa"/>
            <w:tcBorders>
              <w:top w:val="single" w:sz="8" w:space="0" w:color="00000A"/>
              <w:bottom w:val="double" w:sz="4" w:space="0" w:color="00000A"/>
            </w:tcBorders>
            <w:shd w:val="clear" w:color="auto" w:fill="auto"/>
          </w:tcPr>
          <w:p w14:paraId="3B9E75C1" w14:textId="77777777" w:rsidR="009C55C7" w:rsidRDefault="009C55C7">
            <w:pPr>
              <w:jc w:val="right"/>
              <w:rPr>
                <w:b/>
                <w:sz w:val="18"/>
                <w:lang w:val="en-GB"/>
              </w:rPr>
            </w:pPr>
          </w:p>
        </w:tc>
        <w:tc>
          <w:tcPr>
            <w:tcW w:w="849" w:type="dxa"/>
            <w:tcBorders>
              <w:top w:val="single" w:sz="8" w:space="0" w:color="00000A"/>
              <w:bottom w:val="double" w:sz="4" w:space="0" w:color="00000A"/>
            </w:tcBorders>
            <w:shd w:val="clear" w:color="auto" w:fill="auto"/>
          </w:tcPr>
          <w:p w14:paraId="49185411" w14:textId="77777777" w:rsidR="009C55C7" w:rsidRDefault="009C55C7">
            <w:pPr>
              <w:jc w:val="right"/>
              <w:rPr>
                <w:b/>
                <w:sz w:val="18"/>
                <w:lang w:val="en-GB"/>
              </w:rPr>
            </w:pPr>
          </w:p>
        </w:tc>
        <w:tc>
          <w:tcPr>
            <w:tcW w:w="850" w:type="dxa"/>
            <w:tcBorders>
              <w:top w:val="single" w:sz="8" w:space="0" w:color="00000A"/>
              <w:bottom w:val="double" w:sz="4" w:space="0" w:color="00000A"/>
            </w:tcBorders>
            <w:shd w:val="clear" w:color="auto" w:fill="auto"/>
          </w:tcPr>
          <w:p w14:paraId="455DD9AE" w14:textId="77777777" w:rsidR="009C55C7" w:rsidRDefault="009C55C7">
            <w:pPr>
              <w:jc w:val="right"/>
              <w:rPr>
                <w:b/>
                <w:sz w:val="18"/>
                <w:lang w:val="en-GB"/>
              </w:rPr>
            </w:pPr>
          </w:p>
        </w:tc>
        <w:tc>
          <w:tcPr>
            <w:tcW w:w="851" w:type="dxa"/>
            <w:tcBorders>
              <w:top w:val="single" w:sz="8" w:space="0" w:color="00000A"/>
              <w:bottom w:val="double" w:sz="4" w:space="0" w:color="00000A"/>
            </w:tcBorders>
            <w:shd w:val="clear" w:color="auto" w:fill="auto"/>
          </w:tcPr>
          <w:p w14:paraId="3C74C952" w14:textId="77777777" w:rsidR="009C55C7" w:rsidRDefault="009C55C7">
            <w:pPr>
              <w:jc w:val="right"/>
              <w:rPr>
                <w:b/>
                <w:sz w:val="18"/>
                <w:lang w:val="en-GB"/>
              </w:rPr>
            </w:pPr>
          </w:p>
        </w:tc>
        <w:tc>
          <w:tcPr>
            <w:tcW w:w="992" w:type="dxa"/>
            <w:tcBorders>
              <w:top w:val="single" w:sz="8" w:space="0" w:color="00000A"/>
              <w:bottom w:val="double" w:sz="4" w:space="0" w:color="00000A"/>
            </w:tcBorders>
            <w:shd w:val="clear" w:color="auto" w:fill="auto"/>
          </w:tcPr>
          <w:p w14:paraId="675C11D9" w14:textId="77777777" w:rsidR="009C55C7" w:rsidRDefault="009C55C7">
            <w:pPr>
              <w:jc w:val="right"/>
              <w:rPr>
                <w:b/>
                <w:sz w:val="18"/>
                <w:lang w:val="en-GB"/>
              </w:rPr>
            </w:pPr>
          </w:p>
        </w:tc>
      </w:tr>
    </w:tbl>
    <w:p w14:paraId="08B09187" w14:textId="77777777" w:rsidR="009C55C7" w:rsidRDefault="006E7CE8">
      <w:pPr>
        <w:pStyle w:val="Heading2"/>
        <w:numPr>
          <w:ilvl w:val="1"/>
          <w:numId w:val="3"/>
        </w:numPr>
        <w:rPr>
          <w:lang w:val="en-GB"/>
        </w:rPr>
      </w:pPr>
      <w:bookmarkStart w:id="91" w:name="_Toc522625190"/>
      <w:bookmarkEnd w:id="91"/>
      <w:r>
        <w:rPr>
          <w:lang w:val="en-GB"/>
        </w:rPr>
        <w:t>Total Fee to the Statutory Auditor/Audit Company</w:t>
      </w:r>
    </w:p>
    <w:p w14:paraId="78CB911A" w14:textId="77777777" w:rsidR="009C55C7" w:rsidRDefault="006E7CE8">
      <w:pPr>
        <w:pStyle w:val="BodyTextIndent"/>
        <w:rPr>
          <w:b/>
          <w:i/>
          <w:lang w:val="en-GB"/>
        </w:rPr>
      </w:pPr>
      <w:r>
        <w:rPr>
          <w:b/>
          <w:i/>
          <w:lang w:val="en-GB"/>
        </w:rPr>
        <w:t>(Applicable only to LARGE REPORTING ENTITIES)</w:t>
      </w:r>
    </w:p>
    <w:p w14:paraId="348A80F7" w14:textId="77777777" w:rsidR="009C55C7" w:rsidRDefault="006E7CE8">
      <w:pPr>
        <w:pStyle w:val="BodyTextIndent"/>
        <w:rPr>
          <w:lang w:val="en-GB"/>
        </w:rPr>
      </w:pPr>
      <w:r>
        <w:rPr>
          <w:b/>
          <w:i/>
          <w:lang w:val="en-GB"/>
        </w:rPr>
        <w:t>(If applicable)</w:t>
      </w:r>
      <w:r>
        <w:rPr>
          <w:lang w:val="en-GB"/>
        </w:rPr>
        <w:t xml:space="preserve"> The fee to the statutory auditor for the obligatory audit of the financial statements for the year ended 31 December 2018 amounted to CZK</w:t>
      </w:r>
      <w:r>
        <w:rPr>
          <w:b/>
          <w:i/>
          <w:lang w:val="en-GB"/>
        </w:rPr>
        <w:t xml:space="preserve"> XXX</w:t>
      </w:r>
      <w:r>
        <w:rPr>
          <w:lang w:val="en-GB"/>
        </w:rPr>
        <w:t xml:space="preserve"> thousand (CZK </w:t>
      </w:r>
      <w:r>
        <w:rPr>
          <w:b/>
          <w:i/>
          <w:lang w:val="en-GB"/>
        </w:rPr>
        <w:t>XXX</w:t>
      </w:r>
      <w:r>
        <w:rPr>
          <w:lang w:val="en-GB"/>
        </w:rPr>
        <w:t xml:space="preserve"> thousand as of 31 December 2017). The statutory auditor did not provide the Company with any other services. </w:t>
      </w:r>
      <w:r>
        <w:rPr>
          <w:b/>
          <w:i/>
          <w:lang w:val="en-GB"/>
        </w:rPr>
        <w:t>(Otherwise provide specific details on the services including the fee.)</w:t>
      </w:r>
    </w:p>
    <w:p w14:paraId="40825A93" w14:textId="77777777" w:rsidR="009C55C7" w:rsidRDefault="006E7CE8">
      <w:pPr>
        <w:pStyle w:val="BodyTextIndent"/>
        <w:rPr>
          <w:lang w:val="en-GB"/>
        </w:rPr>
      </w:pPr>
      <w:r>
        <w:rPr>
          <w:b/>
          <w:i/>
          <w:lang w:val="en-GB"/>
        </w:rPr>
        <w:t>(If the statutory auditor provided other services to the Company, please complete the following table.)</w:t>
      </w:r>
    </w:p>
    <w:p w14:paraId="63D980E2" w14:textId="77777777" w:rsidR="009C55C7" w:rsidRDefault="006E7CE8">
      <w:pPr>
        <w:ind w:right="-1"/>
        <w:jc w:val="right"/>
        <w:rPr>
          <w:lang w:val="en-GB"/>
        </w:rPr>
      </w:pPr>
      <w:r>
        <w:rPr>
          <w:sz w:val="18"/>
          <w:lang w:val="en-GB"/>
        </w:rPr>
        <w:t xml:space="preserve"> (CZK ‘000)</w:t>
      </w:r>
    </w:p>
    <w:tbl>
      <w:tblPr>
        <w:tblW w:w="8457" w:type="dxa"/>
        <w:tblInd w:w="567" w:type="dxa"/>
        <w:tblBorders>
          <w:top w:val="single" w:sz="4" w:space="0" w:color="00000A"/>
          <w:bottom w:val="single" w:sz="4" w:space="0" w:color="00000A"/>
          <w:insideH w:val="single" w:sz="4" w:space="0" w:color="00000A"/>
        </w:tblBorders>
        <w:tblCellMar>
          <w:left w:w="28" w:type="dxa"/>
          <w:right w:w="28" w:type="dxa"/>
        </w:tblCellMar>
        <w:tblLook w:val="0000" w:firstRow="0" w:lastRow="0" w:firstColumn="0" w:lastColumn="0" w:noHBand="0" w:noVBand="0"/>
      </w:tblPr>
      <w:tblGrid>
        <w:gridCol w:w="5040"/>
        <w:gridCol w:w="1739"/>
        <w:gridCol w:w="1678"/>
      </w:tblGrid>
      <w:tr w:rsidR="009C55C7" w14:paraId="500EE375" w14:textId="77777777">
        <w:trPr>
          <w:trHeight w:val="20"/>
        </w:trPr>
        <w:tc>
          <w:tcPr>
            <w:tcW w:w="5040" w:type="dxa"/>
            <w:tcBorders>
              <w:top w:val="single" w:sz="4" w:space="0" w:color="00000A"/>
              <w:bottom w:val="single" w:sz="4" w:space="0" w:color="00000A"/>
            </w:tcBorders>
            <w:shd w:val="clear" w:color="auto" w:fill="auto"/>
          </w:tcPr>
          <w:p w14:paraId="2A3242E2" w14:textId="77777777" w:rsidR="009C55C7" w:rsidRDefault="009C55C7">
            <w:pPr>
              <w:rPr>
                <w:b/>
                <w:iCs/>
                <w:sz w:val="18"/>
                <w:lang w:val="en-GB"/>
              </w:rPr>
            </w:pPr>
          </w:p>
        </w:tc>
        <w:tc>
          <w:tcPr>
            <w:tcW w:w="1739" w:type="dxa"/>
            <w:tcBorders>
              <w:top w:val="single" w:sz="4" w:space="0" w:color="00000A"/>
              <w:bottom w:val="single" w:sz="4" w:space="0" w:color="00000A"/>
            </w:tcBorders>
            <w:shd w:val="clear" w:color="auto" w:fill="auto"/>
          </w:tcPr>
          <w:p w14:paraId="653C9757" w14:textId="77777777" w:rsidR="009C55C7" w:rsidRDefault="006E7CE8">
            <w:pPr>
              <w:jc w:val="right"/>
              <w:rPr>
                <w:b/>
                <w:sz w:val="18"/>
                <w:lang w:val="en-GB"/>
              </w:rPr>
            </w:pPr>
            <w:r>
              <w:rPr>
                <w:b/>
                <w:sz w:val="18"/>
                <w:lang w:val="en-GB"/>
              </w:rPr>
              <w:t xml:space="preserve">Year ended </w:t>
            </w:r>
          </w:p>
          <w:p w14:paraId="6086CA22" w14:textId="77777777" w:rsidR="009C55C7" w:rsidRDefault="006E7CE8">
            <w:pPr>
              <w:jc w:val="right"/>
              <w:rPr>
                <w:b/>
                <w:iCs/>
                <w:sz w:val="18"/>
                <w:lang w:val="en-GB"/>
              </w:rPr>
            </w:pPr>
            <w:r>
              <w:rPr>
                <w:b/>
                <w:sz w:val="18"/>
                <w:lang w:val="en-GB"/>
              </w:rPr>
              <w:t>31 Dec 2018</w:t>
            </w:r>
          </w:p>
        </w:tc>
        <w:tc>
          <w:tcPr>
            <w:tcW w:w="1678" w:type="dxa"/>
            <w:tcBorders>
              <w:top w:val="single" w:sz="4" w:space="0" w:color="00000A"/>
              <w:bottom w:val="single" w:sz="4" w:space="0" w:color="00000A"/>
            </w:tcBorders>
            <w:shd w:val="clear" w:color="auto" w:fill="auto"/>
          </w:tcPr>
          <w:p w14:paraId="2E0558EA" w14:textId="77777777" w:rsidR="009C55C7" w:rsidRDefault="006E7CE8">
            <w:pPr>
              <w:jc w:val="right"/>
              <w:rPr>
                <w:b/>
                <w:sz w:val="18"/>
                <w:lang w:val="en-GB"/>
              </w:rPr>
            </w:pPr>
            <w:r>
              <w:rPr>
                <w:b/>
                <w:sz w:val="18"/>
                <w:lang w:val="en-GB"/>
              </w:rPr>
              <w:t xml:space="preserve">Year ended </w:t>
            </w:r>
          </w:p>
          <w:p w14:paraId="1E30C554" w14:textId="77777777" w:rsidR="009C55C7" w:rsidRDefault="006E7CE8">
            <w:pPr>
              <w:jc w:val="right"/>
              <w:rPr>
                <w:b/>
                <w:iCs/>
                <w:sz w:val="18"/>
                <w:lang w:val="en-GB"/>
              </w:rPr>
            </w:pPr>
            <w:r>
              <w:rPr>
                <w:b/>
                <w:sz w:val="18"/>
                <w:lang w:val="en-GB"/>
              </w:rPr>
              <w:t>31 Dec 2017</w:t>
            </w:r>
          </w:p>
        </w:tc>
      </w:tr>
      <w:tr w:rsidR="009C55C7" w14:paraId="12505AC4" w14:textId="77777777">
        <w:trPr>
          <w:trHeight w:val="20"/>
        </w:trPr>
        <w:tc>
          <w:tcPr>
            <w:tcW w:w="5040" w:type="dxa"/>
            <w:tcBorders>
              <w:top w:val="single" w:sz="4" w:space="0" w:color="00000A"/>
            </w:tcBorders>
            <w:shd w:val="clear" w:color="auto" w:fill="auto"/>
          </w:tcPr>
          <w:p w14:paraId="6638E554" w14:textId="77777777" w:rsidR="009C55C7" w:rsidRDefault="006E7CE8">
            <w:pPr>
              <w:rPr>
                <w:bCs/>
                <w:iCs/>
                <w:sz w:val="18"/>
                <w:lang w:val="en-GB"/>
              </w:rPr>
            </w:pPr>
            <w:r>
              <w:rPr>
                <w:bCs/>
                <w:iCs/>
                <w:sz w:val="18"/>
                <w:lang w:val="en-GB"/>
              </w:rPr>
              <w:t>Obligatory audit of the financial statements</w:t>
            </w:r>
          </w:p>
        </w:tc>
        <w:tc>
          <w:tcPr>
            <w:tcW w:w="1739" w:type="dxa"/>
            <w:tcBorders>
              <w:top w:val="single" w:sz="4" w:space="0" w:color="00000A"/>
            </w:tcBorders>
            <w:shd w:val="clear" w:color="auto" w:fill="auto"/>
          </w:tcPr>
          <w:p w14:paraId="2FC2C1F3" w14:textId="77777777" w:rsidR="009C55C7" w:rsidRDefault="009C55C7">
            <w:pPr>
              <w:jc w:val="right"/>
              <w:rPr>
                <w:bCs/>
                <w:iCs/>
                <w:sz w:val="18"/>
                <w:lang w:val="en-GB"/>
              </w:rPr>
            </w:pPr>
          </w:p>
        </w:tc>
        <w:tc>
          <w:tcPr>
            <w:tcW w:w="1678" w:type="dxa"/>
            <w:tcBorders>
              <w:top w:val="single" w:sz="4" w:space="0" w:color="00000A"/>
            </w:tcBorders>
            <w:shd w:val="clear" w:color="auto" w:fill="auto"/>
          </w:tcPr>
          <w:p w14:paraId="5D975979" w14:textId="77777777" w:rsidR="009C55C7" w:rsidRDefault="009C55C7">
            <w:pPr>
              <w:jc w:val="right"/>
              <w:rPr>
                <w:bCs/>
                <w:iCs/>
                <w:sz w:val="18"/>
                <w:lang w:val="en-GB"/>
              </w:rPr>
            </w:pPr>
          </w:p>
        </w:tc>
      </w:tr>
      <w:tr w:rsidR="009C55C7" w14:paraId="75783D51" w14:textId="77777777">
        <w:trPr>
          <w:trHeight w:val="20"/>
        </w:trPr>
        <w:tc>
          <w:tcPr>
            <w:tcW w:w="5040" w:type="dxa"/>
            <w:shd w:val="clear" w:color="auto" w:fill="auto"/>
          </w:tcPr>
          <w:p w14:paraId="2FB6C295" w14:textId="77777777" w:rsidR="009C55C7" w:rsidRDefault="006E7CE8">
            <w:pPr>
              <w:rPr>
                <w:bCs/>
                <w:iCs/>
                <w:sz w:val="18"/>
                <w:lang w:val="en-GB"/>
              </w:rPr>
            </w:pPr>
            <w:r>
              <w:rPr>
                <w:bCs/>
                <w:iCs/>
                <w:sz w:val="18"/>
                <w:lang w:val="en-GB"/>
              </w:rPr>
              <w:t>Other assurance services</w:t>
            </w:r>
          </w:p>
        </w:tc>
        <w:tc>
          <w:tcPr>
            <w:tcW w:w="1739" w:type="dxa"/>
            <w:shd w:val="clear" w:color="auto" w:fill="auto"/>
          </w:tcPr>
          <w:p w14:paraId="11539C82" w14:textId="77777777" w:rsidR="009C55C7" w:rsidRDefault="009C55C7">
            <w:pPr>
              <w:jc w:val="right"/>
              <w:rPr>
                <w:bCs/>
                <w:iCs/>
                <w:sz w:val="18"/>
                <w:lang w:val="en-GB"/>
              </w:rPr>
            </w:pPr>
          </w:p>
        </w:tc>
        <w:tc>
          <w:tcPr>
            <w:tcW w:w="1678" w:type="dxa"/>
            <w:shd w:val="clear" w:color="auto" w:fill="auto"/>
          </w:tcPr>
          <w:p w14:paraId="4FA7DA8D" w14:textId="77777777" w:rsidR="009C55C7" w:rsidRDefault="009C55C7">
            <w:pPr>
              <w:jc w:val="right"/>
              <w:rPr>
                <w:bCs/>
                <w:iCs/>
                <w:sz w:val="18"/>
                <w:lang w:val="en-GB"/>
              </w:rPr>
            </w:pPr>
          </w:p>
        </w:tc>
      </w:tr>
      <w:tr w:rsidR="009C55C7" w14:paraId="182F81BA" w14:textId="77777777">
        <w:trPr>
          <w:trHeight w:val="20"/>
        </w:trPr>
        <w:tc>
          <w:tcPr>
            <w:tcW w:w="5040" w:type="dxa"/>
            <w:shd w:val="clear" w:color="auto" w:fill="auto"/>
          </w:tcPr>
          <w:p w14:paraId="20D5546C" w14:textId="77777777" w:rsidR="009C55C7" w:rsidRDefault="006E7CE8">
            <w:pPr>
              <w:rPr>
                <w:bCs/>
                <w:iCs/>
                <w:sz w:val="18"/>
                <w:lang w:val="en-GB"/>
              </w:rPr>
            </w:pPr>
            <w:r>
              <w:rPr>
                <w:bCs/>
                <w:iCs/>
                <w:sz w:val="18"/>
                <w:lang w:val="en-GB"/>
              </w:rPr>
              <w:t>Tax advisory</w:t>
            </w:r>
          </w:p>
        </w:tc>
        <w:tc>
          <w:tcPr>
            <w:tcW w:w="1739" w:type="dxa"/>
            <w:shd w:val="clear" w:color="auto" w:fill="auto"/>
          </w:tcPr>
          <w:p w14:paraId="331480C9" w14:textId="77777777" w:rsidR="009C55C7" w:rsidRDefault="009C55C7">
            <w:pPr>
              <w:jc w:val="right"/>
              <w:rPr>
                <w:bCs/>
                <w:iCs/>
                <w:sz w:val="18"/>
                <w:lang w:val="en-GB"/>
              </w:rPr>
            </w:pPr>
          </w:p>
        </w:tc>
        <w:tc>
          <w:tcPr>
            <w:tcW w:w="1678" w:type="dxa"/>
            <w:shd w:val="clear" w:color="auto" w:fill="auto"/>
          </w:tcPr>
          <w:p w14:paraId="349D78C9" w14:textId="77777777" w:rsidR="009C55C7" w:rsidRDefault="009C55C7">
            <w:pPr>
              <w:jc w:val="right"/>
              <w:rPr>
                <w:bCs/>
                <w:iCs/>
                <w:sz w:val="18"/>
                <w:lang w:val="en-GB"/>
              </w:rPr>
            </w:pPr>
          </w:p>
        </w:tc>
      </w:tr>
      <w:tr w:rsidR="009C55C7" w14:paraId="710B05A3" w14:textId="77777777">
        <w:trPr>
          <w:trHeight w:val="20"/>
        </w:trPr>
        <w:tc>
          <w:tcPr>
            <w:tcW w:w="5040" w:type="dxa"/>
            <w:tcBorders>
              <w:bottom w:val="single" w:sz="4" w:space="0" w:color="00000A"/>
            </w:tcBorders>
            <w:shd w:val="clear" w:color="auto" w:fill="auto"/>
          </w:tcPr>
          <w:p w14:paraId="719073B7" w14:textId="77777777" w:rsidR="009C55C7" w:rsidRDefault="006E7CE8">
            <w:pPr>
              <w:rPr>
                <w:bCs/>
                <w:iCs/>
                <w:sz w:val="18"/>
                <w:lang w:val="en-GB"/>
              </w:rPr>
            </w:pPr>
            <w:r>
              <w:rPr>
                <w:bCs/>
                <w:iCs/>
                <w:sz w:val="18"/>
                <w:lang w:val="en-GB"/>
              </w:rPr>
              <w:t xml:space="preserve">Other non-audit services </w:t>
            </w:r>
          </w:p>
        </w:tc>
        <w:tc>
          <w:tcPr>
            <w:tcW w:w="1739" w:type="dxa"/>
            <w:tcBorders>
              <w:bottom w:val="single" w:sz="4" w:space="0" w:color="00000A"/>
            </w:tcBorders>
            <w:shd w:val="clear" w:color="auto" w:fill="auto"/>
          </w:tcPr>
          <w:p w14:paraId="4DB427B2" w14:textId="77777777" w:rsidR="009C55C7" w:rsidRDefault="009C55C7">
            <w:pPr>
              <w:jc w:val="right"/>
              <w:rPr>
                <w:bCs/>
                <w:iCs/>
                <w:sz w:val="18"/>
                <w:lang w:val="en-GB"/>
              </w:rPr>
            </w:pPr>
          </w:p>
        </w:tc>
        <w:tc>
          <w:tcPr>
            <w:tcW w:w="1678" w:type="dxa"/>
            <w:tcBorders>
              <w:bottom w:val="single" w:sz="4" w:space="0" w:color="00000A"/>
            </w:tcBorders>
            <w:shd w:val="clear" w:color="auto" w:fill="auto"/>
          </w:tcPr>
          <w:p w14:paraId="1363A704" w14:textId="77777777" w:rsidR="009C55C7" w:rsidRDefault="009C55C7">
            <w:pPr>
              <w:jc w:val="right"/>
              <w:rPr>
                <w:bCs/>
                <w:iCs/>
                <w:sz w:val="18"/>
                <w:lang w:val="en-GB"/>
              </w:rPr>
            </w:pPr>
          </w:p>
        </w:tc>
      </w:tr>
      <w:tr w:rsidR="009C55C7" w14:paraId="4409D86B" w14:textId="77777777">
        <w:trPr>
          <w:trHeight w:val="20"/>
        </w:trPr>
        <w:tc>
          <w:tcPr>
            <w:tcW w:w="5040" w:type="dxa"/>
            <w:tcBorders>
              <w:top w:val="single" w:sz="4" w:space="0" w:color="00000A"/>
              <w:bottom w:val="double" w:sz="4" w:space="0" w:color="00000A"/>
            </w:tcBorders>
            <w:shd w:val="clear" w:color="auto" w:fill="auto"/>
          </w:tcPr>
          <w:p w14:paraId="4EE43F77" w14:textId="77777777" w:rsidR="009C55C7" w:rsidRDefault="006E7CE8">
            <w:pPr>
              <w:rPr>
                <w:b/>
                <w:iCs/>
                <w:sz w:val="18"/>
                <w:lang w:val="en-GB"/>
              </w:rPr>
            </w:pPr>
            <w:r>
              <w:rPr>
                <w:b/>
                <w:iCs/>
                <w:sz w:val="18"/>
                <w:lang w:val="en-GB"/>
              </w:rPr>
              <w:t>Total</w:t>
            </w:r>
          </w:p>
        </w:tc>
        <w:tc>
          <w:tcPr>
            <w:tcW w:w="1739" w:type="dxa"/>
            <w:tcBorders>
              <w:top w:val="single" w:sz="4" w:space="0" w:color="00000A"/>
              <w:bottom w:val="double" w:sz="4" w:space="0" w:color="00000A"/>
            </w:tcBorders>
            <w:shd w:val="clear" w:color="auto" w:fill="auto"/>
          </w:tcPr>
          <w:p w14:paraId="25639ECF" w14:textId="77777777" w:rsidR="009C55C7" w:rsidRDefault="009C55C7">
            <w:pPr>
              <w:jc w:val="right"/>
              <w:rPr>
                <w:b/>
                <w:iCs/>
                <w:sz w:val="18"/>
                <w:lang w:val="en-GB"/>
              </w:rPr>
            </w:pPr>
          </w:p>
        </w:tc>
        <w:tc>
          <w:tcPr>
            <w:tcW w:w="1678" w:type="dxa"/>
            <w:tcBorders>
              <w:top w:val="single" w:sz="4" w:space="0" w:color="00000A"/>
              <w:bottom w:val="double" w:sz="4" w:space="0" w:color="00000A"/>
            </w:tcBorders>
            <w:shd w:val="clear" w:color="auto" w:fill="auto"/>
          </w:tcPr>
          <w:p w14:paraId="79D03839" w14:textId="77777777" w:rsidR="009C55C7" w:rsidRDefault="009C55C7">
            <w:pPr>
              <w:jc w:val="right"/>
              <w:rPr>
                <w:b/>
                <w:iCs/>
                <w:sz w:val="18"/>
                <w:lang w:val="en-GB"/>
              </w:rPr>
            </w:pPr>
          </w:p>
        </w:tc>
      </w:tr>
    </w:tbl>
    <w:p w14:paraId="48C0687F" w14:textId="77777777" w:rsidR="009C55C7" w:rsidRDefault="009C55C7">
      <w:pPr>
        <w:pStyle w:val="BodyText3"/>
        <w:ind w:left="600"/>
        <w:jc w:val="both"/>
        <w:rPr>
          <w:b/>
          <w:bCs/>
          <w:i/>
          <w:iCs/>
          <w:lang w:val="en-GB"/>
        </w:rPr>
      </w:pPr>
    </w:p>
    <w:p w14:paraId="1875B1FF" w14:textId="77777777" w:rsidR="009C55C7" w:rsidRDefault="006E7CE8">
      <w:pPr>
        <w:pStyle w:val="BodyText3"/>
        <w:ind w:left="600"/>
        <w:jc w:val="both"/>
        <w:rPr>
          <w:b/>
          <w:bCs/>
          <w:i/>
          <w:iCs/>
          <w:lang w:val="en-GB"/>
        </w:rPr>
      </w:pPr>
      <w:r>
        <w:rPr>
          <w:b/>
          <w:bCs/>
          <w:i/>
          <w:iCs/>
          <w:lang w:val="en-GB"/>
        </w:rPr>
        <w:t>(The Company is not obliged to disclose this information if the Company has been included in the consolidated financial statements pursuant to Part 5 of Regulation No. 500/2002 Coll., provided this information is disclosed in the notes to the consolidated financial statements.)</w:t>
      </w:r>
    </w:p>
    <w:p w14:paraId="763A3FA7" w14:textId="77777777" w:rsidR="009C55C7" w:rsidRDefault="006E7CE8">
      <w:pPr>
        <w:pStyle w:val="Heading2"/>
        <w:numPr>
          <w:ilvl w:val="1"/>
          <w:numId w:val="3"/>
        </w:numPr>
        <w:rPr>
          <w:lang w:val="en-GB"/>
        </w:rPr>
      </w:pPr>
      <w:bookmarkStart w:id="92" w:name="_Toc522625191"/>
      <w:r>
        <w:rPr>
          <w:lang w:val="en-GB"/>
        </w:rPr>
        <w:lastRenderedPageBreak/>
        <w:t>Off Balance Sheet Commitments</w:t>
      </w:r>
      <w:bookmarkStart w:id="93" w:name="_Toc85009480"/>
      <w:bookmarkStart w:id="94" w:name="_Toc79830254"/>
      <w:bookmarkStart w:id="95" w:name="_Toc53393392"/>
      <w:bookmarkStart w:id="96" w:name="_Toc40579662"/>
      <w:bookmarkEnd w:id="92"/>
      <w:bookmarkEnd w:id="93"/>
      <w:bookmarkEnd w:id="94"/>
      <w:bookmarkEnd w:id="95"/>
      <w:bookmarkEnd w:id="96"/>
      <w:r>
        <w:rPr>
          <w:lang w:val="en-GB"/>
        </w:rPr>
        <w:t xml:space="preserve"> </w:t>
      </w:r>
    </w:p>
    <w:p w14:paraId="33A8D677" w14:textId="77777777" w:rsidR="009C55C7" w:rsidRDefault="006E7CE8">
      <w:pPr>
        <w:jc w:val="both"/>
        <w:rPr>
          <w:b/>
          <w:i/>
          <w:lang w:val="en-GB"/>
        </w:rPr>
      </w:pPr>
      <w:r>
        <w:rPr>
          <w:b/>
          <w:i/>
          <w:lang w:val="en-GB"/>
        </w:rPr>
        <w:t>Disclose the nature and business purposes of the off-balance sheet transactions including their financial impact if the risks or benefits from these transactions are significant and their disclosure is necessary for the evaluation of an entity’s financial situation. Potential pension liabilities and payables to related parties are to be disclosed separately.</w:t>
      </w:r>
    </w:p>
    <w:p w14:paraId="6F38632D" w14:textId="77777777" w:rsidR="009C55C7" w:rsidRDefault="009C55C7">
      <w:pPr>
        <w:jc w:val="both"/>
        <w:rPr>
          <w:b/>
          <w:i/>
          <w:lang w:val="en-GB"/>
        </w:rPr>
      </w:pPr>
    </w:p>
    <w:p w14:paraId="6141AE48" w14:textId="77777777" w:rsidR="009C55C7" w:rsidRDefault="006E7CE8">
      <w:pPr>
        <w:rPr>
          <w:b/>
          <w:i/>
          <w:lang w:val="en-GB"/>
        </w:rPr>
      </w:pPr>
      <w:r>
        <w:rPr>
          <w:b/>
          <w:i/>
          <w:lang w:val="en-GB"/>
        </w:rPr>
        <w:t>Examples of such transactions include the following:</w:t>
      </w:r>
    </w:p>
    <w:p w14:paraId="2FC7E097"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Significant potential losses;</w:t>
      </w:r>
    </w:p>
    <w:p w14:paraId="21FFD1EE"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Guarantees made;</w:t>
      </w:r>
    </w:p>
    <w:p w14:paraId="6E255F77"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Legal disputes;</w:t>
      </w:r>
    </w:p>
    <w:p w14:paraId="2ACC476D"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Third party guarantees;</w:t>
      </w:r>
    </w:p>
    <w:p w14:paraId="79DCE95A"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Liabilities arising from asset construction and acquisition;</w:t>
      </w:r>
    </w:p>
    <w:p w14:paraId="2AF109D9"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Environmental liabilities;</w:t>
      </w:r>
    </w:p>
    <w:p w14:paraId="7C138FE3"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Factoring of receivables;</w:t>
      </w:r>
    </w:p>
    <w:p w14:paraId="1583F14D"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Combined agreements on sales and repurchases;</w:t>
      </w:r>
    </w:p>
    <w:p w14:paraId="01CCD7F1"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Consignment stock agreements ;</w:t>
      </w:r>
    </w:p>
    <w:p w14:paraId="2A84D82C"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Take or pay agreements;</w:t>
      </w:r>
    </w:p>
    <w:p w14:paraId="4565DC7D"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Agreed securitisation negotiated through individual companies and non-registered entities;</w:t>
      </w:r>
    </w:p>
    <w:p w14:paraId="6FC88358"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Pledged assets;</w:t>
      </w:r>
    </w:p>
    <w:p w14:paraId="7A63C24C"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Operating lease agreements;</w:t>
      </w:r>
    </w:p>
    <w:p w14:paraId="6021DD36"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Sub-supplier transactions; and</w:t>
      </w:r>
    </w:p>
    <w:p w14:paraId="0E304759" w14:textId="77777777" w:rsidR="009C55C7" w:rsidRDefault="006E7CE8">
      <w:pPr>
        <w:pStyle w:val="ListParagraph"/>
        <w:numPr>
          <w:ilvl w:val="0"/>
          <w:numId w:val="4"/>
        </w:numPr>
        <w:tabs>
          <w:tab w:val="left" w:pos="851"/>
        </w:tabs>
        <w:spacing w:after="0" w:line="240" w:lineRule="auto"/>
        <w:ind w:left="851" w:hanging="284"/>
        <w:jc w:val="both"/>
        <w:rPr>
          <w:lang w:val="en-GB"/>
        </w:rPr>
      </w:pPr>
      <w:r>
        <w:rPr>
          <w:lang w:val="en-GB"/>
        </w:rPr>
        <w:t>Low-value intangible and tangible assets.</w:t>
      </w:r>
    </w:p>
    <w:p w14:paraId="6D2DD5EE" w14:textId="77777777" w:rsidR="009C55C7" w:rsidRDefault="006E7CE8">
      <w:pPr>
        <w:pStyle w:val="Heading2"/>
        <w:numPr>
          <w:ilvl w:val="1"/>
          <w:numId w:val="3"/>
        </w:numPr>
        <w:rPr>
          <w:lang w:val="en-GB"/>
        </w:rPr>
      </w:pPr>
      <w:bookmarkStart w:id="97" w:name="_Toc522625192"/>
      <w:r>
        <w:rPr>
          <w:lang w:val="en-GB"/>
        </w:rPr>
        <w:t>Post Balance Sheet Events</w:t>
      </w:r>
      <w:bookmarkEnd w:id="97"/>
      <w:r>
        <w:rPr>
          <w:lang w:val="en-GB"/>
        </w:rPr>
        <w:t xml:space="preserve"> </w:t>
      </w:r>
    </w:p>
    <w:p w14:paraId="1274F8EF" w14:textId="77777777" w:rsidR="009C55C7" w:rsidRDefault="006E7CE8">
      <w:pPr>
        <w:jc w:val="both"/>
        <w:rPr>
          <w:b/>
          <w:i/>
          <w:lang w:val="en-GB"/>
        </w:rPr>
      </w:pPr>
      <w:r>
        <w:rPr>
          <w:b/>
          <w:i/>
          <w:lang w:val="en-GB"/>
        </w:rPr>
        <w:t>(State significant post balance sheet events, such as an increase/decrease in share capital, material investments, new loans, acquisition of business, and natural disasters. Describe the nature of each material event and the financial impact of the event on the Company, or explain why an estimate of the financial consequences cannot be made.)</w:t>
      </w:r>
    </w:p>
    <w:p w14:paraId="2C7EAAD6" w14:textId="77777777" w:rsidR="009C55C7" w:rsidRDefault="009C55C7">
      <w:pPr>
        <w:pStyle w:val="BodyTextIndent3"/>
        <w:widowControl/>
        <w:rPr>
          <w:szCs w:val="24"/>
          <w:lang w:val="en-GB"/>
        </w:rPr>
      </w:pPr>
    </w:p>
    <w:p w14:paraId="126CAE8F" w14:textId="77777777" w:rsidR="009C55C7" w:rsidRDefault="006E7CE8">
      <w:pPr>
        <w:pStyle w:val="BodyTextIndent3"/>
        <w:widowControl/>
      </w:pPr>
      <w:r>
        <w:rPr>
          <w:szCs w:val="24"/>
          <w:lang w:val="en-GB"/>
        </w:rPr>
        <w:t xml:space="preserve">(Or) </w:t>
      </w:r>
      <w:r>
        <w:rPr>
          <w:b w:val="0"/>
          <w:i w:val="0"/>
          <w:szCs w:val="24"/>
          <w:lang w:val="en-GB"/>
        </w:rPr>
        <w:t>No events occurred subsequent to the balance sheet date that would have a material impact on the financial statements.</w:t>
      </w:r>
    </w:p>
    <w:sectPr w:rsidR="009C55C7">
      <w:headerReference w:type="default" r:id="rId8"/>
      <w:footerReference w:type="default" r:id="rId9"/>
      <w:pgSz w:w="11906" w:h="16838"/>
      <w:pgMar w:top="1418" w:right="1418" w:bottom="1134" w:left="1418"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64D84" w14:textId="77777777" w:rsidR="00E829DE" w:rsidRDefault="006E7CE8">
      <w:r>
        <w:separator/>
      </w:r>
    </w:p>
  </w:endnote>
  <w:endnote w:type="continuationSeparator" w:id="0">
    <w:p w14:paraId="6AF8DC5D" w14:textId="77777777" w:rsidR="00E829DE" w:rsidRDefault="006E7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ExtB">
    <w:panose1 w:val="02010609060101010101"/>
    <w:charset w:val="86"/>
    <w:family w:val="modern"/>
    <w:pitch w:val="fixed"/>
    <w:sig w:usb0="00000003" w:usb1="0A0E0000" w:usb2="00000010"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vinion">
    <w:charset w:val="01"/>
    <w:family w:val="roman"/>
    <w:pitch w:val="variable"/>
  </w:font>
  <w:font w:name="Tahoma">
    <w:panose1 w:val="020B0604030504040204"/>
    <w:charset w:val="01"/>
    <w:family w:val="roman"/>
    <w:pitch w:val="variable"/>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F8FB3" w14:textId="77777777" w:rsidR="009C55C7" w:rsidRDefault="006E7CE8">
    <w:pPr>
      <w:pStyle w:val="Footer"/>
      <w:pBdr>
        <w:top w:val="single" w:sz="4" w:space="1" w:color="00000A"/>
      </w:pBdr>
      <w:tabs>
        <w:tab w:val="right" w:pos="9120"/>
      </w:tabs>
      <w:ind w:left="0"/>
    </w:pPr>
    <w:r>
      <w:rPr>
        <w:lang w:val="en-GB"/>
      </w:rPr>
      <w:t>Name of the Company pursuant to the Register of Companies</w:t>
    </w:r>
    <w:r>
      <w:rPr>
        <w:lang w:val="en-GB"/>
      </w:rPr>
      <w:tab/>
    </w:r>
    <w:r>
      <w:rPr>
        <w:rStyle w:val="PageNumber"/>
        <w:lang w:val="en-GB"/>
      </w:rPr>
      <w:fldChar w:fldCharType="begin"/>
    </w:r>
    <w:r>
      <w:instrText>PAGE</w:instrText>
    </w:r>
    <w:r>
      <w:fldChar w:fldCharType="separate"/>
    </w:r>
    <w:r>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15D1E" w14:textId="77777777" w:rsidR="00E829DE" w:rsidRDefault="006E7CE8">
      <w:r>
        <w:separator/>
      </w:r>
    </w:p>
  </w:footnote>
  <w:footnote w:type="continuationSeparator" w:id="0">
    <w:p w14:paraId="52981A4C" w14:textId="77777777" w:rsidR="00E829DE" w:rsidRDefault="006E7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C50DD" w14:textId="77777777" w:rsidR="009C55C7" w:rsidRDefault="006E7CE8">
    <w:pPr>
      <w:pStyle w:val="Header"/>
      <w:pBdr>
        <w:bottom w:val="single" w:sz="4" w:space="1" w:color="00000A"/>
      </w:pBdr>
      <w:ind w:left="0"/>
      <w:jc w:val="center"/>
      <w:rPr>
        <w:lang w:val="en-GB"/>
      </w:rPr>
    </w:pPr>
    <w:r>
      <w:rPr>
        <w:lang w:val="en-GB"/>
      </w:rPr>
      <w:t>Notes to the Financial Statements for the Year Ended 31 December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AD3C79"/>
    <w:multiLevelType w:val="multilevel"/>
    <w:tmpl w:val="600ACE62"/>
    <w:lvl w:ilvl="0">
      <w:start w:val="1"/>
      <w:numFmt w:val="bullet"/>
      <w:lvlText w:val="-"/>
      <w:lvlJc w:val="left"/>
      <w:pPr>
        <w:ind w:left="1650" w:hanging="360"/>
      </w:pPr>
      <w:rPr>
        <w:rFonts w:ascii="SimSun-ExtB" w:hAnsi="SimSun-ExtB" w:cs="SimSun-ExtB" w:hint="default"/>
      </w:rPr>
    </w:lvl>
    <w:lvl w:ilvl="1">
      <w:start w:val="1"/>
      <w:numFmt w:val="bullet"/>
      <w:lvlText w:val="o"/>
      <w:lvlJc w:val="left"/>
      <w:pPr>
        <w:ind w:left="2370" w:hanging="360"/>
      </w:pPr>
      <w:rPr>
        <w:rFonts w:ascii="Courier New" w:hAnsi="Courier New" w:cs="Courier New" w:hint="default"/>
      </w:rPr>
    </w:lvl>
    <w:lvl w:ilvl="2">
      <w:start w:val="1"/>
      <w:numFmt w:val="bullet"/>
      <w:lvlText w:val=""/>
      <w:lvlJc w:val="left"/>
      <w:pPr>
        <w:ind w:left="3090" w:hanging="360"/>
      </w:pPr>
      <w:rPr>
        <w:rFonts w:ascii="Wingdings" w:hAnsi="Wingdings" w:cs="Wingdings" w:hint="default"/>
      </w:rPr>
    </w:lvl>
    <w:lvl w:ilvl="3">
      <w:start w:val="1"/>
      <w:numFmt w:val="bullet"/>
      <w:lvlText w:val=""/>
      <w:lvlJc w:val="left"/>
      <w:pPr>
        <w:ind w:left="3810" w:hanging="360"/>
      </w:pPr>
      <w:rPr>
        <w:rFonts w:ascii="Symbol" w:hAnsi="Symbol" w:cs="Symbol" w:hint="default"/>
      </w:rPr>
    </w:lvl>
    <w:lvl w:ilvl="4">
      <w:start w:val="1"/>
      <w:numFmt w:val="bullet"/>
      <w:lvlText w:val="o"/>
      <w:lvlJc w:val="left"/>
      <w:pPr>
        <w:ind w:left="4530" w:hanging="360"/>
      </w:pPr>
      <w:rPr>
        <w:rFonts w:ascii="Courier New" w:hAnsi="Courier New" w:cs="Courier New" w:hint="default"/>
      </w:rPr>
    </w:lvl>
    <w:lvl w:ilvl="5">
      <w:start w:val="1"/>
      <w:numFmt w:val="bullet"/>
      <w:lvlText w:val=""/>
      <w:lvlJc w:val="left"/>
      <w:pPr>
        <w:ind w:left="5250" w:hanging="360"/>
      </w:pPr>
      <w:rPr>
        <w:rFonts w:ascii="Wingdings" w:hAnsi="Wingdings" w:cs="Wingdings" w:hint="default"/>
      </w:rPr>
    </w:lvl>
    <w:lvl w:ilvl="6">
      <w:start w:val="1"/>
      <w:numFmt w:val="bullet"/>
      <w:lvlText w:val=""/>
      <w:lvlJc w:val="left"/>
      <w:pPr>
        <w:ind w:left="5970" w:hanging="360"/>
      </w:pPr>
      <w:rPr>
        <w:rFonts w:ascii="Symbol" w:hAnsi="Symbol" w:cs="Symbol" w:hint="default"/>
      </w:rPr>
    </w:lvl>
    <w:lvl w:ilvl="7">
      <w:start w:val="1"/>
      <w:numFmt w:val="bullet"/>
      <w:lvlText w:val="o"/>
      <w:lvlJc w:val="left"/>
      <w:pPr>
        <w:ind w:left="6690" w:hanging="360"/>
      </w:pPr>
      <w:rPr>
        <w:rFonts w:ascii="Courier New" w:hAnsi="Courier New" w:cs="Courier New" w:hint="default"/>
      </w:rPr>
    </w:lvl>
    <w:lvl w:ilvl="8">
      <w:start w:val="1"/>
      <w:numFmt w:val="bullet"/>
      <w:lvlText w:val=""/>
      <w:lvlJc w:val="left"/>
      <w:pPr>
        <w:ind w:left="7410" w:hanging="360"/>
      </w:pPr>
      <w:rPr>
        <w:rFonts w:ascii="Wingdings" w:hAnsi="Wingdings" w:cs="Wingdings" w:hint="default"/>
      </w:rPr>
    </w:lvl>
  </w:abstractNum>
  <w:abstractNum w:abstractNumId="1" w15:restartNumberingAfterBreak="0">
    <w:nsid w:val="5E8E3828"/>
    <w:multiLevelType w:val="multilevel"/>
    <w:tmpl w:val="3AC04A08"/>
    <w:lvl w:ilvl="0">
      <w:start w:val="1"/>
      <w:numFmt w:val="decimal"/>
      <w:lvlText w:val="%1."/>
      <w:lvlJc w:val="left"/>
      <w:pPr>
        <w:tabs>
          <w:tab w:val="num" w:pos="567"/>
        </w:tabs>
        <w:ind w:left="567" w:hanging="567"/>
      </w:pPr>
      <w:rPr>
        <w:b/>
        <w:i w:val="0"/>
        <w:sz w:val="24"/>
        <w:szCs w:val="24"/>
      </w:rPr>
    </w:lvl>
    <w:lvl w:ilvl="1">
      <w:start w:val="1"/>
      <w:numFmt w:val="decimal"/>
      <w:lvlText w:val="%1.%2."/>
      <w:lvlJc w:val="left"/>
      <w:pPr>
        <w:tabs>
          <w:tab w:val="num" w:pos="567"/>
        </w:tabs>
        <w:ind w:left="567" w:hanging="567"/>
      </w:pPr>
      <w:rPr>
        <w:b/>
        <w:i w:val="0"/>
        <w:sz w:val="28"/>
        <w:szCs w:val="24"/>
      </w:rPr>
    </w:lvl>
    <w:lvl w:ilvl="2">
      <w:start w:val="1"/>
      <w:numFmt w:val="decimal"/>
      <w:lvlText w:val="%1.%2.%3."/>
      <w:lvlJc w:val="left"/>
      <w:pPr>
        <w:tabs>
          <w:tab w:val="num" w:pos="567"/>
        </w:tabs>
        <w:ind w:left="567" w:hanging="567"/>
      </w:pPr>
      <w:rPr>
        <w:b/>
        <w:i w:val="0"/>
        <w:sz w:val="24"/>
        <w:szCs w:val="24"/>
        <w:u w:val="none"/>
      </w:rPr>
    </w:lvl>
    <w:lvl w:ilvl="3">
      <w:start w:val="1"/>
      <w:numFmt w:val="lowerLetter"/>
      <w:lvlText w:val="%4)"/>
      <w:lvlJc w:val="left"/>
      <w:pPr>
        <w:tabs>
          <w:tab w:val="num" w:pos="567"/>
        </w:tabs>
        <w:ind w:left="567" w:hanging="567"/>
      </w:pPr>
    </w:lvl>
    <w:lvl w:ilvl="4">
      <w:start w:val="1"/>
      <w:numFmt w:val="decimal"/>
      <w:lvlText w:val="(%5)"/>
      <w:lvlJc w:val="left"/>
      <w:pPr>
        <w:tabs>
          <w:tab w:val="num" w:pos="567"/>
        </w:tabs>
        <w:ind w:left="567" w:hanging="567"/>
      </w:pPr>
    </w:lvl>
    <w:lvl w:ilvl="5">
      <w:start w:val="1"/>
      <w:numFmt w:val="lowerLetter"/>
      <w:lvlText w:val="(%6)"/>
      <w:lvlJc w:val="left"/>
      <w:pPr>
        <w:tabs>
          <w:tab w:val="num" w:pos="567"/>
        </w:tabs>
        <w:ind w:left="567" w:hanging="567"/>
      </w:pPr>
    </w:lvl>
    <w:lvl w:ilvl="6">
      <w:start w:val="1"/>
      <w:numFmt w:val="lowerRoman"/>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left"/>
      <w:pPr>
        <w:tabs>
          <w:tab w:val="num" w:pos="567"/>
        </w:tabs>
        <w:ind w:left="567" w:hanging="567"/>
      </w:pPr>
    </w:lvl>
  </w:abstractNum>
  <w:abstractNum w:abstractNumId="2" w15:restartNumberingAfterBreak="0">
    <w:nsid w:val="6E6B4F5D"/>
    <w:multiLevelType w:val="multilevel"/>
    <w:tmpl w:val="CD0260CC"/>
    <w:lvl w:ilvl="0">
      <w:start w:val="1"/>
      <w:numFmt w:val="decimal"/>
      <w:pStyle w:val="Heading1"/>
      <w:lvlText w:val="%1."/>
      <w:lvlJc w:val="left"/>
      <w:pPr>
        <w:tabs>
          <w:tab w:val="num" w:pos="567"/>
        </w:tabs>
        <w:ind w:left="567" w:hanging="567"/>
      </w:pPr>
      <w:rPr>
        <w:b/>
        <w:i w:val="0"/>
        <w:sz w:val="24"/>
        <w:szCs w:val="24"/>
      </w:rPr>
    </w:lvl>
    <w:lvl w:ilvl="1">
      <w:start w:val="1"/>
      <w:numFmt w:val="decimal"/>
      <w:pStyle w:val="Heading2"/>
      <w:lvlText w:val="%1.%2."/>
      <w:lvlJc w:val="left"/>
      <w:pPr>
        <w:tabs>
          <w:tab w:val="num" w:pos="567"/>
        </w:tabs>
        <w:ind w:left="567" w:hanging="567"/>
      </w:pPr>
      <w:rPr>
        <w:b/>
        <w:i w:val="0"/>
        <w:sz w:val="24"/>
        <w:szCs w:val="24"/>
      </w:rPr>
    </w:lvl>
    <w:lvl w:ilvl="2">
      <w:start w:val="1"/>
      <w:numFmt w:val="decimal"/>
      <w:pStyle w:val="Heading3"/>
      <w:lvlText w:val="%1.%2.%3."/>
      <w:lvlJc w:val="left"/>
      <w:pPr>
        <w:tabs>
          <w:tab w:val="num" w:pos="567"/>
        </w:tabs>
        <w:ind w:left="567" w:hanging="567"/>
      </w:pPr>
      <w:rPr>
        <w:b/>
        <w:i w:val="0"/>
        <w:sz w:val="24"/>
        <w:szCs w:val="24"/>
        <w:u w:val="none"/>
      </w:rPr>
    </w:lvl>
    <w:lvl w:ilvl="3">
      <w:start w:val="1"/>
      <w:numFmt w:val="lowerLetter"/>
      <w:pStyle w:val="Heading4"/>
      <w:lvlText w:val="%4)"/>
      <w:lvlJc w:val="left"/>
      <w:pPr>
        <w:ind w:left="2421" w:hanging="720"/>
      </w:pPr>
    </w:lvl>
    <w:lvl w:ilvl="4">
      <w:start w:val="1"/>
      <w:numFmt w:val="decimal"/>
      <w:pStyle w:val="Heading5"/>
      <w:lvlText w:val="(%5)"/>
      <w:lvlJc w:val="left"/>
      <w:pPr>
        <w:ind w:left="3141" w:hanging="720"/>
      </w:pPr>
    </w:lvl>
    <w:lvl w:ilvl="5">
      <w:start w:val="1"/>
      <w:numFmt w:val="lowerLetter"/>
      <w:pStyle w:val="Heading6"/>
      <w:lvlText w:val="(%6)"/>
      <w:lvlJc w:val="left"/>
      <w:pPr>
        <w:ind w:left="3861" w:hanging="720"/>
      </w:pPr>
    </w:lvl>
    <w:lvl w:ilvl="6">
      <w:start w:val="1"/>
      <w:numFmt w:val="lowerRoman"/>
      <w:pStyle w:val="Heading7"/>
      <w:lvlText w:val="(%7)"/>
      <w:lvlJc w:val="left"/>
      <w:pPr>
        <w:ind w:left="4581" w:hanging="720"/>
      </w:pPr>
    </w:lvl>
    <w:lvl w:ilvl="7">
      <w:start w:val="1"/>
      <w:numFmt w:val="lowerLetter"/>
      <w:pStyle w:val="Heading8"/>
      <w:lvlText w:val="(%8)"/>
      <w:lvlJc w:val="left"/>
      <w:pPr>
        <w:ind w:left="5301" w:hanging="720"/>
      </w:pPr>
    </w:lvl>
    <w:lvl w:ilvl="8">
      <w:start w:val="1"/>
      <w:numFmt w:val="lowerRoman"/>
      <w:pStyle w:val="Heading9"/>
      <w:lvlText w:val="(%9)"/>
      <w:lvlJc w:val="left"/>
      <w:pPr>
        <w:ind w:left="6021" w:hanging="720"/>
      </w:pPr>
    </w:lvl>
  </w:abstractNum>
  <w:abstractNum w:abstractNumId="3" w15:restartNumberingAfterBreak="0">
    <w:nsid w:val="7A9F039D"/>
    <w:multiLevelType w:val="multilevel"/>
    <w:tmpl w:val="7584B232"/>
    <w:lvl w:ilvl="0">
      <w:start w:val="1"/>
      <w:numFmt w:val="bullet"/>
      <w:lvlText w:val=""/>
      <w:lvlJc w:val="left"/>
      <w:pPr>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5C7"/>
    <w:rsid w:val="00674254"/>
    <w:rsid w:val="006E7CE8"/>
    <w:rsid w:val="009C55C7"/>
    <w:rsid w:val="00B473D3"/>
    <w:rsid w:val="00E829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A029"/>
  <w15:docId w15:val="{F42E5C34-48B4-4462-9794-39422B3D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4D0"/>
    <w:pPr>
      <w:ind w:left="567"/>
    </w:pPr>
    <w:rPr>
      <w:sz w:val="24"/>
      <w:szCs w:val="24"/>
    </w:rPr>
  </w:style>
  <w:style w:type="paragraph" w:styleId="Heading1">
    <w:name w:val="heading 1"/>
    <w:basedOn w:val="Normal"/>
    <w:next w:val="Normal"/>
    <w:autoRedefine/>
    <w:qFormat/>
    <w:rsid w:val="00E36357"/>
    <w:pPr>
      <w:keepNext/>
      <w:pageBreakBefore/>
      <w:widowControl w:val="0"/>
      <w:numPr>
        <w:numId w:val="1"/>
      </w:numPr>
      <w:spacing w:after="240"/>
      <w:jc w:val="both"/>
      <w:outlineLvl w:val="0"/>
    </w:pPr>
    <w:rPr>
      <w:b/>
      <w:caps/>
      <w:szCs w:val="20"/>
      <w:lang w:val="cs-CZ"/>
    </w:rPr>
  </w:style>
  <w:style w:type="paragraph" w:styleId="Heading2">
    <w:name w:val="heading 2"/>
    <w:basedOn w:val="Normal"/>
    <w:next w:val="Normal"/>
    <w:link w:val="Heading2Char"/>
    <w:autoRedefine/>
    <w:qFormat/>
    <w:rsid w:val="00C42C23"/>
    <w:pPr>
      <w:keepNext/>
      <w:numPr>
        <w:ilvl w:val="1"/>
        <w:numId w:val="1"/>
      </w:numPr>
      <w:spacing w:before="240" w:after="240"/>
      <w:jc w:val="both"/>
      <w:outlineLvl w:val="1"/>
    </w:pPr>
    <w:rPr>
      <w:b/>
      <w:szCs w:val="20"/>
      <w:lang w:val="cs-CZ" w:eastAsia="x-none"/>
    </w:rPr>
  </w:style>
  <w:style w:type="paragraph" w:styleId="Heading3">
    <w:name w:val="heading 3"/>
    <w:basedOn w:val="Normal"/>
    <w:next w:val="Normal"/>
    <w:autoRedefine/>
    <w:qFormat/>
    <w:rsid w:val="00301F73"/>
    <w:pPr>
      <w:keepNext/>
      <w:numPr>
        <w:ilvl w:val="2"/>
        <w:numId w:val="1"/>
      </w:numPr>
      <w:spacing w:before="240" w:after="240"/>
      <w:jc w:val="both"/>
      <w:outlineLvl w:val="2"/>
    </w:pPr>
    <w:rPr>
      <w:rFonts w:ascii="Times New Roman Bold" w:hAnsi="Times New Roman Bold"/>
      <w:b/>
      <w:bCs/>
      <w:szCs w:val="20"/>
      <w:lang w:val="cs-CZ"/>
    </w:rPr>
  </w:style>
  <w:style w:type="paragraph" w:styleId="Heading4">
    <w:name w:val="heading 4"/>
    <w:basedOn w:val="Normal"/>
    <w:next w:val="Normal"/>
    <w:qFormat/>
    <w:rsid w:val="00DA34D0"/>
    <w:pPr>
      <w:keepNext/>
      <w:widowControl w:val="0"/>
      <w:numPr>
        <w:ilvl w:val="3"/>
        <w:numId w:val="1"/>
      </w:numPr>
      <w:spacing w:before="240" w:after="60"/>
      <w:jc w:val="both"/>
      <w:outlineLvl w:val="3"/>
    </w:pPr>
    <w:rPr>
      <w:rFonts w:ascii="Arial" w:hAnsi="Arial"/>
      <w:b/>
      <w:szCs w:val="20"/>
    </w:rPr>
  </w:style>
  <w:style w:type="paragraph" w:styleId="Heading5">
    <w:name w:val="heading 5"/>
    <w:basedOn w:val="Normal"/>
    <w:next w:val="Normal"/>
    <w:qFormat/>
    <w:rsid w:val="00DA34D0"/>
    <w:pPr>
      <w:widowControl w:val="0"/>
      <w:numPr>
        <w:ilvl w:val="4"/>
        <w:numId w:val="1"/>
      </w:numPr>
      <w:spacing w:before="240" w:after="60"/>
      <w:jc w:val="both"/>
      <w:outlineLvl w:val="4"/>
    </w:pPr>
    <w:rPr>
      <w:rFonts w:ascii="Arial" w:hAnsi="Arial"/>
      <w:szCs w:val="20"/>
    </w:rPr>
  </w:style>
  <w:style w:type="paragraph" w:styleId="Heading6">
    <w:name w:val="heading 6"/>
    <w:basedOn w:val="Normal"/>
    <w:next w:val="Normal"/>
    <w:qFormat/>
    <w:rsid w:val="00DA34D0"/>
    <w:pPr>
      <w:widowControl w:val="0"/>
      <w:numPr>
        <w:ilvl w:val="5"/>
        <w:numId w:val="1"/>
      </w:numPr>
      <w:spacing w:before="240" w:after="60"/>
      <w:jc w:val="both"/>
      <w:outlineLvl w:val="5"/>
    </w:pPr>
    <w:rPr>
      <w:i/>
      <w:szCs w:val="20"/>
    </w:rPr>
  </w:style>
  <w:style w:type="paragraph" w:styleId="Heading7">
    <w:name w:val="heading 7"/>
    <w:basedOn w:val="Normal"/>
    <w:next w:val="Normal"/>
    <w:qFormat/>
    <w:rsid w:val="00DA34D0"/>
    <w:pPr>
      <w:widowControl w:val="0"/>
      <w:numPr>
        <w:ilvl w:val="6"/>
        <w:numId w:val="1"/>
      </w:numPr>
      <w:spacing w:before="240" w:after="60"/>
      <w:jc w:val="both"/>
      <w:outlineLvl w:val="6"/>
    </w:pPr>
    <w:rPr>
      <w:rFonts w:ascii="Arial" w:hAnsi="Arial"/>
      <w:sz w:val="20"/>
      <w:szCs w:val="20"/>
    </w:rPr>
  </w:style>
  <w:style w:type="paragraph" w:styleId="Heading8">
    <w:name w:val="heading 8"/>
    <w:basedOn w:val="Normal"/>
    <w:next w:val="Normal"/>
    <w:qFormat/>
    <w:rsid w:val="00DA34D0"/>
    <w:pPr>
      <w:widowControl w:val="0"/>
      <w:numPr>
        <w:ilvl w:val="7"/>
        <w:numId w:val="1"/>
      </w:numPr>
      <w:spacing w:before="240" w:after="60"/>
      <w:jc w:val="both"/>
      <w:outlineLvl w:val="7"/>
    </w:pPr>
    <w:rPr>
      <w:rFonts w:ascii="Arial" w:hAnsi="Arial"/>
      <w:i/>
      <w:sz w:val="20"/>
      <w:szCs w:val="20"/>
    </w:rPr>
  </w:style>
  <w:style w:type="paragraph" w:styleId="Heading9">
    <w:name w:val="heading 9"/>
    <w:basedOn w:val="Normal"/>
    <w:next w:val="Normal"/>
    <w:qFormat/>
    <w:rsid w:val="00DA34D0"/>
    <w:pPr>
      <w:widowControl w:val="0"/>
      <w:numPr>
        <w:ilvl w:val="8"/>
        <w:numId w:val="1"/>
      </w:numPr>
      <w:spacing w:before="240" w:after="60"/>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DA34D0"/>
  </w:style>
  <w:style w:type="character" w:customStyle="1" w:styleId="InternetLink">
    <w:name w:val="Internet Link"/>
    <w:uiPriority w:val="99"/>
    <w:rsid w:val="00DA34D0"/>
    <w:rPr>
      <w:color w:val="0000FF"/>
      <w:u w:val="single"/>
    </w:rPr>
  </w:style>
  <w:style w:type="character" w:styleId="CommentReference">
    <w:name w:val="annotation reference"/>
    <w:uiPriority w:val="99"/>
    <w:semiHidden/>
    <w:qFormat/>
    <w:rsid w:val="00DA34D0"/>
    <w:rPr>
      <w:sz w:val="16"/>
      <w:szCs w:val="16"/>
    </w:rPr>
  </w:style>
  <w:style w:type="character" w:styleId="FollowedHyperlink">
    <w:name w:val="FollowedHyperlink"/>
    <w:qFormat/>
    <w:rsid w:val="00DA34D0"/>
    <w:rPr>
      <w:color w:val="800080"/>
      <w:u w:val="single"/>
    </w:rPr>
  </w:style>
  <w:style w:type="character" w:customStyle="1" w:styleId="CVtextheader2Char">
    <w:name w:val="CV text header 2 Char"/>
    <w:link w:val="CVtextheader2"/>
    <w:qFormat/>
    <w:rsid w:val="002B1884"/>
    <w:rPr>
      <w:bCs/>
      <w:iCs/>
      <w:sz w:val="22"/>
      <w:szCs w:val="22"/>
      <w:lang w:val="cs-CZ" w:eastAsia="en-US" w:bidi="ar-SA"/>
    </w:rPr>
  </w:style>
  <w:style w:type="character" w:customStyle="1" w:styleId="Heading2Char">
    <w:name w:val="Heading 2 Char"/>
    <w:link w:val="Heading2"/>
    <w:qFormat/>
    <w:rsid w:val="00C42C23"/>
    <w:rPr>
      <w:b/>
      <w:sz w:val="24"/>
      <w:lang w:val="cs-CZ"/>
    </w:rPr>
  </w:style>
  <w:style w:type="character" w:customStyle="1" w:styleId="CommentTextChar">
    <w:name w:val="Comment Text Char"/>
    <w:basedOn w:val="DefaultParagraphFont"/>
    <w:link w:val="CommentText"/>
    <w:uiPriority w:val="99"/>
    <w:semiHidden/>
    <w:qFormat/>
    <w:rsid w:val="00973E9A"/>
  </w:style>
  <w:style w:type="character" w:customStyle="1" w:styleId="BodyText3Char">
    <w:name w:val="Body Text 3 Char"/>
    <w:link w:val="BodyText3"/>
    <w:qFormat/>
    <w:rsid w:val="00C42C23"/>
    <w:rPr>
      <w:sz w:val="24"/>
      <w:szCs w:val="24"/>
      <w:lang w:val="cs-CZ"/>
    </w:rPr>
  </w:style>
  <w:style w:type="character" w:styleId="Emphasis">
    <w:name w:val="Emphasis"/>
    <w:uiPriority w:val="20"/>
    <w:qFormat/>
    <w:rsid w:val="009533AF"/>
    <w:rPr>
      <w:b/>
      <w:bCs/>
      <w:i w:val="0"/>
      <w:iCs w:val="0"/>
    </w:rPr>
  </w:style>
  <w:style w:type="character" w:customStyle="1" w:styleId="BodyTextIndent3Char">
    <w:name w:val="Body Text Indent 3 Char"/>
    <w:basedOn w:val="DefaultParagraphFont"/>
    <w:link w:val="BodyTextIndent3"/>
    <w:qFormat/>
    <w:rsid w:val="00521124"/>
    <w:rPr>
      <w:b/>
      <w:i/>
      <w:sz w:val="24"/>
    </w:rPr>
  </w:style>
  <w:style w:type="character" w:customStyle="1" w:styleId="BodyTextIndentChar">
    <w:name w:val="Body Text Indent Char"/>
    <w:basedOn w:val="DefaultParagraphFont"/>
    <w:link w:val="BodyTextIndent"/>
    <w:qFormat/>
    <w:rsid w:val="003879D9"/>
    <w:rPr>
      <w:sz w:val="24"/>
      <w:lang w:val="cs-CZ"/>
    </w:rPr>
  </w:style>
  <w:style w:type="character" w:customStyle="1" w:styleId="ListLabel1">
    <w:name w:val="ListLabel 1"/>
    <w:qFormat/>
    <w:rPr>
      <w:b/>
      <w:i w:val="0"/>
      <w:sz w:val="24"/>
    </w:rPr>
  </w:style>
  <w:style w:type="character" w:customStyle="1" w:styleId="ListLabel2">
    <w:name w:val="ListLabel 2"/>
    <w:qFormat/>
    <w:rPr>
      <w:b/>
      <w:i w:val="0"/>
      <w:sz w:val="24"/>
    </w:rPr>
  </w:style>
  <w:style w:type="character" w:customStyle="1" w:styleId="ListLabel3">
    <w:name w:val="ListLabel 3"/>
    <w:qFormat/>
    <w:rPr>
      <w:b/>
      <w:i w:val="0"/>
      <w:sz w:val="24"/>
      <w:u w:val="none"/>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i w:val="0"/>
      <w:sz w:val="24"/>
    </w:rPr>
  </w:style>
  <w:style w:type="character" w:customStyle="1" w:styleId="ListLabel33">
    <w:name w:val="ListLabel 33"/>
    <w:qFormat/>
    <w:rPr>
      <w:b/>
      <w:i w:val="0"/>
      <w:sz w:val="24"/>
    </w:rPr>
  </w:style>
  <w:style w:type="character" w:customStyle="1" w:styleId="ListLabel34">
    <w:name w:val="ListLabel 34"/>
    <w:qFormat/>
    <w:rPr>
      <w:b/>
      <w:i w:val="0"/>
      <w:sz w:val="24"/>
      <w:u w:val="none"/>
    </w:rPr>
  </w:style>
  <w:style w:type="character" w:customStyle="1" w:styleId="ListLabel35">
    <w:name w:val="ListLabel 35"/>
    <w:qFormat/>
    <w:rPr>
      <w:b/>
      <w:i w:val="0"/>
      <w:sz w:val="24"/>
    </w:rPr>
  </w:style>
  <w:style w:type="character" w:customStyle="1" w:styleId="ListLabel36">
    <w:name w:val="ListLabel 36"/>
    <w:qFormat/>
    <w:rPr>
      <w:b/>
      <w:i w:val="0"/>
      <w:sz w:val="24"/>
    </w:rPr>
  </w:style>
  <w:style w:type="character" w:customStyle="1" w:styleId="ListLabel37">
    <w:name w:val="ListLabel 37"/>
    <w:qFormat/>
    <w:rPr>
      <w:b/>
      <w:i w:val="0"/>
      <w:sz w:val="24"/>
      <w:u w:val="none"/>
    </w:rPr>
  </w:style>
  <w:style w:type="character" w:customStyle="1" w:styleId="ListLabel38">
    <w:name w:val="ListLabel 38"/>
    <w:qFormat/>
    <w:rPr>
      <w:b/>
      <w:i w:val="0"/>
      <w:sz w:val="24"/>
      <w:szCs w:val="24"/>
    </w:rPr>
  </w:style>
  <w:style w:type="character" w:customStyle="1" w:styleId="ListLabel39">
    <w:name w:val="ListLabel 39"/>
    <w:qFormat/>
    <w:rPr>
      <w:b/>
      <w:i w:val="0"/>
      <w:sz w:val="24"/>
      <w:szCs w:val="24"/>
    </w:rPr>
  </w:style>
  <w:style w:type="character" w:customStyle="1" w:styleId="ListLabel40">
    <w:name w:val="ListLabel 40"/>
    <w:qFormat/>
    <w:rPr>
      <w:b/>
      <w:i w:val="0"/>
      <w:sz w:val="24"/>
      <w:szCs w:val="24"/>
      <w:u w:val="none"/>
    </w:rPr>
  </w:style>
  <w:style w:type="character" w:customStyle="1" w:styleId="ListLabel41">
    <w:name w:val="ListLabel 41"/>
    <w:qFormat/>
    <w:rPr>
      <w:b/>
      <w:i w:val="0"/>
      <w:sz w:val="24"/>
      <w:szCs w:val="24"/>
    </w:rPr>
  </w:style>
  <w:style w:type="character" w:customStyle="1" w:styleId="ListLabel42">
    <w:name w:val="ListLabel 42"/>
    <w:qFormat/>
    <w:rPr>
      <w:b/>
      <w:i w:val="0"/>
      <w:sz w:val="24"/>
      <w:szCs w:val="24"/>
    </w:rPr>
  </w:style>
  <w:style w:type="character" w:customStyle="1" w:styleId="ListLabel43">
    <w:name w:val="ListLabel 43"/>
    <w:qFormat/>
    <w:rPr>
      <w:b/>
      <w:i w:val="0"/>
      <w:sz w:val="24"/>
      <w:szCs w:val="24"/>
      <w:u w:val="none"/>
    </w:rPr>
  </w:style>
  <w:style w:type="character" w:customStyle="1" w:styleId="ListLabel44">
    <w:name w:val="ListLabel 44"/>
    <w:qFormat/>
    <w:rPr>
      <w:b/>
      <w:i w:val="0"/>
      <w:sz w:val="24"/>
      <w:szCs w:val="24"/>
    </w:rPr>
  </w:style>
  <w:style w:type="character" w:customStyle="1" w:styleId="ListLabel45">
    <w:name w:val="ListLabel 45"/>
    <w:qFormat/>
    <w:rPr>
      <w:b/>
      <w:i w:val="0"/>
      <w:sz w:val="24"/>
      <w:szCs w:val="24"/>
    </w:rPr>
  </w:style>
  <w:style w:type="character" w:customStyle="1" w:styleId="ListLabel46">
    <w:name w:val="ListLabel 46"/>
    <w:qFormat/>
    <w:rPr>
      <w:b/>
      <w:i w:val="0"/>
      <w:sz w:val="24"/>
      <w:szCs w:val="24"/>
      <w:u w:val="none"/>
    </w:rPr>
  </w:style>
  <w:style w:type="character" w:customStyle="1" w:styleId="ListLabel47">
    <w:name w:val="ListLabel 47"/>
    <w:qFormat/>
    <w:rPr>
      <w:b/>
      <w:i w:val="0"/>
      <w:sz w:val="24"/>
      <w:szCs w:val="24"/>
    </w:rPr>
  </w:style>
  <w:style w:type="character" w:customStyle="1" w:styleId="ListLabel48">
    <w:name w:val="ListLabel 48"/>
    <w:qFormat/>
    <w:rPr>
      <w:b/>
      <w:i w:val="0"/>
      <w:sz w:val="24"/>
      <w:szCs w:val="24"/>
    </w:rPr>
  </w:style>
  <w:style w:type="character" w:customStyle="1" w:styleId="ListLabel49">
    <w:name w:val="ListLabel 49"/>
    <w:qFormat/>
    <w:rPr>
      <w:b/>
      <w:i w:val="0"/>
      <w:sz w:val="24"/>
      <w:szCs w:val="24"/>
      <w:u w:val="none"/>
    </w:rPr>
  </w:style>
  <w:style w:type="character" w:customStyle="1" w:styleId="ListLabel50">
    <w:name w:val="ListLabel 50"/>
    <w:qFormat/>
    <w:rPr>
      <w:b/>
      <w:i w:val="0"/>
      <w:sz w:val="24"/>
    </w:rPr>
  </w:style>
  <w:style w:type="character" w:customStyle="1" w:styleId="ListLabel51">
    <w:name w:val="ListLabel 51"/>
    <w:qFormat/>
    <w:rPr>
      <w:b/>
      <w:i w:val="0"/>
      <w:sz w:val="24"/>
    </w:rPr>
  </w:style>
  <w:style w:type="character" w:customStyle="1" w:styleId="ListLabel52">
    <w:name w:val="ListLabel 52"/>
    <w:qFormat/>
    <w:rPr>
      <w:b/>
      <w:i w:val="0"/>
      <w:sz w:val="24"/>
      <w:u w:val="none"/>
    </w:rPr>
  </w:style>
  <w:style w:type="character" w:customStyle="1" w:styleId="ListLabel53">
    <w:name w:val="ListLabel 53"/>
    <w:qFormat/>
    <w:rPr>
      <w:b/>
      <w:i w:val="0"/>
      <w:sz w:val="24"/>
    </w:rPr>
  </w:style>
  <w:style w:type="character" w:customStyle="1" w:styleId="ListLabel54">
    <w:name w:val="ListLabel 54"/>
    <w:qFormat/>
    <w:rPr>
      <w:b/>
      <w:i w:val="0"/>
      <w:sz w:val="24"/>
    </w:rPr>
  </w:style>
  <w:style w:type="character" w:customStyle="1" w:styleId="ListLabel55">
    <w:name w:val="ListLabel 55"/>
    <w:qFormat/>
    <w:rPr>
      <w:b/>
      <w:i w:val="0"/>
      <w:sz w:val="24"/>
      <w:u w:val="none"/>
    </w:rPr>
  </w:style>
  <w:style w:type="character" w:customStyle="1" w:styleId="ListLabel56">
    <w:name w:val="ListLabel 56"/>
    <w:qFormat/>
    <w:rPr>
      <w:b/>
      <w:i w:val="0"/>
      <w:sz w:val="24"/>
      <w:szCs w:val="24"/>
    </w:rPr>
  </w:style>
  <w:style w:type="character" w:customStyle="1" w:styleId="ListLabel57">
    <w:name w:val="ListLabel 57"/>
    <w:qFormat/>
    <w:rPr>
      <w:b/>
      <w:i w:val="0"/>
      <w:sz w:val="24"/>
      <w:szCs w:val="24"/>
    </w:rPr>
  </w:style>
  <w:style w:type="character" w:customStyle="1" w:styleId="ListLabel58">
    <w:name w:val="ListLabel 58"/>
    <w:qFormat/>
    <w:rPr>
      <w:b/>
      <w:i w:val="0"/>
      <w:sz w:val="24"/>
      <w:szCs w:val="24"/>
      <w:u w:val="none"/>
    </w:rPr>
  </w:style>
  <w:style w:type="character" w:customStyle="1" w:styleId="ListLabel59">
    <w:name w:val="ListLabel 59"/>
    <w:qFormat/>
    <w:rPr>
      <w:b/>
      <w:i w:val="0"/>
      <w:sz w:val="24"/>
      <w:szCs w:val="24"/>
    </w:rPr>
  </w:style>
  <w:style w:type="character" w:customStyle="1" w:styleId="ListLabel60">
    <w:name w:val="ListLabel 60"/>
    <w:qFormat/>
    <w:rPr>
      <w:b/>
      <w:i w:val="0"/>
      <w:sz w:val="28"/>
      <w:szCs w:val="24"/>
    </w:rPr>
  </w:style>
  <w:style w:type="character" w:customStyle="1" w:styleId="ListLabel61">
    <w:name w:val="ListLabel 61"/>
    <w:qFormat/>
    <w:rPr>
      <w:b/>
      <w:i w:val="0"/>
      <w:sz w:val="24"/>
      <w:szCs w:val="24"/>
      <w:u w:val="none"/>
    </w:rPr>
  </w:style>
  <w:style w:type="character" w:customStyle="1" w:styleId="ListLabel62">
    <w:name w:val="ListLabel 62"/>
    <w:qFormat/>
    <w:rPr>
      <w:b/>
      <w:i w:val="0"/>
      <w:sz w:val="24"/>
      <w:szCs w:val="24"/>
    </w:rPr>
  </w:style>
  <w:style w:type="character" w:customStyle="1" w:styleId="ListLabel63">
    <w:name w:val="ListLabel 63"/>
    <w:qFormat/>
    <w:rPr>
      <w:b/>
      <w:i w:val="0"/>
      <w:sz w:val="24"/>
      <w:szCs w:val="24"/>
    </w:rPr>
  </w:style>
  <w:style w:type="character" w:customStyle="1" w:styleId="ListLabel64">
    <w:name w:val="ListLabel 64"/>
    <w:qFormat/>
    <w:rPr>
      <w:b/>
      <w:i w:val="0"/>
      <w:sz w:val="24"/>
      <w:szCs w:val="24"/>
      <w:u w:val="none"/>
    </w:rPr>
  </w:style>
  <w:style w:type="character" w:customStyle="1" w:styleId="ListLabel65">
    <w:name w:val="ListLabel 65"/>
    <w:qFormat/>
    <w:rPr>
      <w:rFonts w:eastAsia="SimSun-ExtB"/>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eastAsia="SimSun-ExtB"/>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b/>
      <w:i w:val="0"/>
      <w:sz w:val="24"/>
      <w:szCs w:val="24"/>
    </w:rPr>
  </w:style>
  <w:style w:type="character" w:customStyle="1" w:styleId="ListLabel74">
    <w:name w:val="ListLabel 74"/>
    <w:qFormat/>
    <w:rPr>
      <w:b/>
      <w:i w:val="0"/>
      <w:sz w:val="24"/>
      <w:szCs w:val="24"/>
    </w:rPr>
  </w:style>
  <w:style w:type="character" w:customStyle="1" w:styleId="ListLabel75">
    <w:name w:val="ListLabel 75"/>
    <w:qFormat/>
    <w:rPr>
      <w:b/>
      <w:i w:val="0"/>
      <w:sz w:val="24"/>
      <w:szCs w:val="24"/>
      <w:u w:val="none"/>
    </w:rPr>
  </w:style>
  <w:style w:type="character" w:customStyle="1" w:styleId="ListLabel76">
    <w:name w:val="ListLabel 76"/>
    <w:qFormat/>
    <w:rPr>
      <w:b/>
      <w:i w:val="0"/>
      <w:sz w:val="24"/>
      <w:szCs w:val="24"/>
    </w:rPr>
  </w:style>
  <w:style w:type="character" w:customStyle="1" w:styleId="ListLabel77">
    <w:name w:val="ListLabel 77"/>
    <w:qFormat/>
    <w:rPr>
      <w:b/>
      <w:i w:val="0"/>
      <w:sz w:val="24"/>
      <w:szCs w:val="24"/>
    </w:rPr>
  </w:style>
  <w:style w:type="character" w:customStyle="1" w:styleId="ListLabel78">
    <w:name w:val="ListLabel 78"/>
    <w:qFormat/>
    <w:rPr>
      <w:b/>
      <w:i w:val="0"/>
      <w:sz w:val="24"/>
      <w:szCs w:val="24"/>
      <w:u w:val="none"/>
    </w:rPr>
  </w:style>
  <w:style w:type="character" w:customStyle="1" w:styleId="ListLabel79">
    <w:name w:val="ListLabel 79"/>
    <w:qFormat/>
    <w:rPr>
      <w:b/>
      <w:i w:val="0"/>
      <w:sz w:val="24"/>
      <w:szCs w:val="24"/>
    </w:rPr>
  </w:style>
  <w:style w:type="character" w:customStyle="1" w:styleId="ListLabel80">
    <w:name w:val="ListLabel 80"/>
    <w:qFormat/>
    <w:rPr>
      <w:b/>
      <w:i w:val="0"/>
      <w:sz w:val="24"/>
      <w:szCs w:val="24"/>
    </w:rPr>
  </w:style>
  <w:style w:type="character" w:customStyle="1" w:styleId="ListLabel81">
    <w:name w:val="ListLabel 81"/>
    <w:qFormat/>
    <w:rPr>
      <w:b/>
      <w:i w:val="0"/>
      <w:sz w:val="24"/>
      <w:szCs w:val="24"/>
      <w:u w:val="none"/>
    </w:rPr>
  </w:style>
  <w:style w:type="character" w:customStyle="1" w:styleId="ListLabel82">
    <w:name w:val="ListLabel 82"/>
    <w:qFormat/>
    <w:rPr>
      <w:b/>
      <w:i w:val="0"/>
      <w:sz w:val="24"/>
      <w:szCs w:val="24"/>
    </w:rPr>
  </w:style>
  <w:style w:type="character" w:customStyle="1" w:styleId="ListLabel83">
    <w:name w:val="ListLabel 83"/>
    <w:qFormat/>
    <w:rPr>
      <w:b/>
      <w:i w:val="0"/>
      <w:sz w:val="24"/>
      <w:szCs w:val="24"/>
    </w:rPr>
  </w:style>
  <w:style w:type="character" w:customStyle="1" w:styleId="ListLabel84">
    <w:name w:val="ListLabel 84"/>
    <w:qFormat/>
    <w:rPr>
      <w:b/>
      <w:i w:val="0"/>
      <w:sz w:val="24"/>
      <w:szCs w:val="24"/>
      <w:u w:val="none"/>
    </w:rPr>
  </w:style>
  <w:style w:type="character" w:customStyle="1" w:styleId="ListLabel85">
    <w:name w:val="ListLabel 85"/>
    <w:qFormat/>
    <w:rPr>
      <w:b/>
      <w:i w:val="0"/>
      <w:sz w:val="24"/>
      <w:szCs w:val="24"/>
    </w:rPr>
  </w:style>
  <w:style w:type="character" w:customStyle="1" w:styleId="ListLabel86">
    <w:name w:val="ListLabel 86"/>
    <w:qFormat/>
    <w:rPr>
      <w:b/>
      <w:i w:val="0"/>
      <w:sz w:val="24"/>
      <w:szCs w:val="24"/>
    </w:rPr>
  </w:style>
  <w:style w:type="character" w:customStyle="1" w:styleId="ListLabel87">
    <w:name w:val="ListLabel 87"/>
    <w:qFormat/>
    <w:rPr>
      <w:b/>
      <w:i w:val="0"/>
      <w:sz w:val="24"/>
      <w:szCs w:val="24"/>
      <w:u w:val="none"/>
    </w:rPr>
  </w:style>
  <w:style w:type="character" w:customStyle="1" w:styleId="ListLabel88">
    <w:name w:val="ListLabel 88"/>
    <w:qFormat/>
    <w:rPr>
      <w:b/>
      <w:i w:val="0"/>
      <w:sz w:val="24"/>
      <w:szCs w:val="24"/>
    </w:rPr>
  </w:style>
  <w:style w:type="character" w:customStyle="1" w:styleId="ListLabel89">
    <w:name w:val="ListLabel 89"/>
    <w:qFormat/>
    <w:rPr>
      <w:b/>
      <w:i w:val="0"/>
      <w:sz w:val="24"/>
      <w:szCs w:val="24"/>
    </w:rPr>
  </w:style>
  <w:style w:type="character" w:customStyle="1" w:styleId="ListLabel90">
    <w:name w:val="ListLabel 90"/>
    <w:qFormat/>
    <w:rPr>
      <w:b/>
      <w:i w:val="0"/>
      <w:sz w:val="24"/>
      <w:szCs w:val="24"/>
      <w:u w:val="none"/>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b/>
      <w:i w:val="0"/>
      <w:sz w:val="24"/>
      <w:szCs w:val="24"/>
    </w:rPr>
  </w:style>
  <w:style w:type="character" w:customStyle="1" w:styleId="ListLabel95">
    <w:name w:val="ListLabel 95"/>
    <w:qFormat/>
    <w:rPr>
      <w:b/>
      <w:i w:val="0"/>
      <w:sz w:val="24"/>
      <w:szCs w:val="24"/>
    </w:rPr>
  </w:style>
  <w:style w:type="character" w:customStyle="1" w:styleId="ListLabel96">
    <w:name w:val="ListLabel 96"/>
    <w:qFormat/>
    <w:rPr>
      <w:b/>
      <w:i w:val="0"/>
      <w:sz w:val="24"/>
      <w:szCs w:val="24"/>
      <w:u w:val="none"/>
    </w:rPr>
  </w:style>
  <w:style w:type="character" w:customStyle="1" w:styleId="ListLabel97">
    <w:name w:val="ListLabel 97"/>
    <w:qFormat/>
    <w:rPr>
      <w:b/>
      <w:i w:val="0"/>
      <w:sz w:val="24"/>
      <w:szCs w:val="24"/>
    </w:rPr>
  </w:style>
  <w:style w:type="character" w:customStyle="1" w:styleId="ListLabel98">
    <w:name w:val="ListLabel 98"/>
    <w:qFormat/>
    <w:rPr>
      <w:b/>
      <w:i w:val="0"/>
      <w:sz w:val="24"/>
      <w:szCs w:val="24"/>
    </w:rPr>
  </w:style>
  <w:style w:type="character" w:customStyle="1" w:styleId="ListLabel99">
    <w:name w:val="ListLabel 99"/>
    <w:qFormat/>
    <w:rPr>
      <w:b/>
      <w:i w:val="0"/>
      <w:sz w:val="24"/>
      <w:szCs w:val="24"/>
      <w:u w:val="none"/>
    </w:rPr>
  </w:style>
  <w:style w:type="character" w:customStyle="1" w:styleId="ListLabel100">
    <w:name w:val="ListLabel 100"/>
    <w:qFormat/>
    <w:rPr>
      <w:b/>
      <w:i w:val="0"/>
      <w:sz w:val="24"/>
      <w:szCs w:val="24"/>
    </w:rPr>
  </w:style>
  <w:style w:type="character" w:customStyle="1" w:styleId="ListLabel101">
    <w:name w:val="ListLabel 101"/>
    <w:qFormat/>
    <w:rPr>
      <w:b/>
      <w:i w:val="0"/>
      <w:sz w:val="24"/>
      <w:szCs w:val="24"/>
    </w:rPr>
  </w:style>
  <w:style w:type="character" w:customStyle="1" w:styleId="ListLabel102">
    <w:name w:val="ListLabel 102"/>
    <w:qFormat/>
    <w:rPr>
      <w:b/>
      <w:i w:val="0"/>
      <w:sz w:val="24"/>
      <w:szCs w:val="24"/>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b/>
      <w:i w:val="0"/>
      <w:sz w:val="24"/>
      <w:szCs w:val="24"/>
    </w:rPr>
  </w:style>
  <w:style w:type="character" w:customStyle="1" w:styleId="ListLabel107">
    <w:name w:val="ListLabel 107"/>
    <w:qFormat/>
    <w:rPr>
      <w:b/>
      <w:i w:val="0"/>
      <w:sz w:val="24"/>
      <w:szCs w:val="24"/>
    </w:rPr>
  </w:style>
  <w:style w:type="character" w:customStyle="1" w:styleId="ListLabel108">
    <w:name w:val="ListLabel 108"/>
    <w:qFormat/>
    <w:rPr>
      <w:b/>
      <w:i w:val="0"/>
      <w:sz w:val="24"/>
      <w:szCs w:val="24"/>
      <w:u w:val="none"/>
    </w:rPr>
  </w:style>
  <w:style w:type="character" w:customStyle="1" w:styleId="ListLabel109">
    <w:name w:val="ListLabel 109"/>
    <w:qFormat/>
    <w:rPr>
      <w:b/>
      <w:i w:val="0"/>
      <w:sz w:val="24"/>
      <w:szCs w:val="24"/>
    </w:rPr>
  </w:style>
  <w:style w:type="character" w:customStyle="1" w:styleId="ListLabel110">
    <w:name w:val="ListLabel 110"/>
    <w:qFormat/>
    <w:rPr>
      <w:b/>
      <w:i w:val="0"/>
      <w:sz w:val="24"/>
      <w:szCs w:val="24"/>
    </w:rPr>
  </w:style>
  <w:style w:type="character" w:customStyle="1" w:styleId="ListLabel111">
    <w:name w:val="ListLabel 111"/>
    <w:qFormat/>
    <w:rPr>
      <w:b/>
      <w:i w:val="0"/>
      <w:sz w:val="24"/>
      <w:szCs w:val="24"/>
      <w:u w:val="none"/>
    </w:rPr>
  </w:style>
  <w:style w:type="character" w:customStyle="1" w:styleId="ListLabel112">
    <w:name w:val="ListLabel 112"/>
    <w:qFormat/>
    <w:rPr>
      <w:rFonts w:eastAsia="SimSun-ExtB"/>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DA34D0"/>
    <w:pPr>
      <w:widowControl w:val="0"/>
      <w:spacing w:line="290" w:lineRule="atLeast"/>
    </w:pPr>
    <w:rPr>
      <w:bCs/>
      <w:szCs w:val="20"/>
      <w:lang w:val="cs-CZ"/>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Indent">
    <w:name w:val="Body Text Indent"/>
    <w:basedOn w:val="Normal"/>
    <w:link w:val="BodyTextIndentChar"/>
    <w:rsid w:val="00DA34D0"/>
    <w:pPr>
      <w:jc w:val="both"/>
    </w:pPr>
    <w:rPr>
      <w:szCs w:val="20"/>
      <w:lang w:val="cs-CZ"/>
    </w:rPr>
  </w:style>
  <w:style w:type="paragraph" w:styleId="BodyTextIndent2">
    <w:name w:val="Body Text Indent 2"/>
    <w:basedOn w:val="Normal"/>
    <w:qFormat/>
    <w:rsid w:val="00DA34D0"/>
    <w:pPr>
      <w:widowControl w:val="0"/>
      <w:jc w:val="both"/>
    </w:pPr>
    <w:rPr>
      <w:szCs w:val="20"/>
    </w:rPr>
  </w:style>
  <w:style w:type="paragraph" w:styleId="BodyText2">
    <w:name w:val="Body Text 2"/>
    <w:basedOn w:val="Normal"/>
    <w:qFormat/>
    <w:rsid w:val="00DA34D0"/>
    <w:pPr>
      <w:widowControl w:val="0"/>
      <w:jc w:val="both"/>
    </w:pPr>
    <w:rPr>
      <w:szCs w:val="20"/>
    </w:rPr>
  </w:style>
  <w:style w:type="paragraph" w:styleId="BlockText">
    <w:name w:val="Block Text"/>
    <w:basedOn w:val="Normal"/>
    <w:qFormat/>
    <w:rsid w:val="00DA34D0"/>
    <w:pPr>
      <w:widowControl w:val="0"/>
      <w:tabs>
        <w:tab w:val="left" w:pos="576"/>
      </w:tabs>
      <w:ind w:left="576" w:right="144" w:hanging="576"/>
      <w:jc w:val="both"/>
    </w:pPr>
    <w:rPr>
      <w:bCs/>
      <w:szCs w:val="20"/>
      <w:lang w:val="cs-CZ"/>
    </w:rPr>
  </w:style>
  <w:style w:type="paragraph" w:styleId="BodyTextIndent3">
    <w:name w:val="Body Text Indent 3"/>
    <w:basedOn w:val="Normal"/>
    <w:link w:val="BodyTextIndent3Char"/>
    <w:qFormat/>
    <w:rsid w:val="00DA34D0"/>
    <w:pPr>
      <w:widowControl w:val="0"/>
      <w:jc w:val="both"/>
    </w:pPr>
    <w:rPr>
      <w:b/>
      <w:i/>
      <w:szCs w:val="20"/>
    </w:rPr>
  </w:style>
  <w:style w:type="paragraph" w:styleId="Header">
    <w:name w:val="header"/>
    <w:basedOn w:val="Normal"/>
    <w:rsid w:val="00DA34D0"/>
    <w:pPr>
      <w:widowControl w:val="0"/>
      <w:tabs>
        <w:tab w:val="center" w:pos="4320"/>
        <w:tab w:val="right" w:pos="8640"/>
      </w:tabs>
      <w:jc w:val="both"/>
    </w:pPr>
    <w:rPr>
      <w:szCs w:val="20"/>
    </w:rPr>
  </w:style>
  <w:style w:type="paragraph" w:customStyle="1" w:styleId="xl41">
    <w:name w:val="xl41"/>
    <w:basedOn w:val="Normal"/>
    <w:qFormat/>
    <w:rsid w:val="00DA34D0"/>
    <w:pPr>
      <w:spacing w:beforeAutospacing="1" w:afterAutospacing="1"/>
    </w:pPr>
    <w:rPr>
      <w:rFonts w:ascii="Arial" w:eastAsia="Arial Unicode MS" w:hAnsi="Arial" w:cs="Arial"/>
    </w:rPr>
  </w:style>
  <w:style w:type="paragraph" w:styleId="Footer">
    <w:name w:val="footer"/>
    <w:basedOn w:val="Normal"/>
    <w:rsid w:val="00DA34D0"/>
    <w:pPr>
      <w:tabs>
        <w:tab w:val="center" w:pos="4703"/>
        <w:tab w:val="right" w:pos="9406"/>
      </w:tabs>
    </w:pPr>
  </w:style>
  <w:style w:type="paragraph" w:customStyle="1" w:styleId="Import3">
    <w:name w:val="Import 3"/>
    <w:qFormat/>
    <w:rsid w:val="00DA34D0"/>
    <w:pPr>
      <w:widowControl w:val="0"/>
      <w:tabs>
        <w:tab w:val="left" w:pos="504"/>
        <w:tab w:val="left" w:pos="1368"/>
        <w:tab w:val="left" w:pos="2232"/>
        <w:tab w:val="left" w:pos="3096"/>
        <w:tab w:val="left" w:pos="3960"/>
        <w:tab w:val="left" w:pos="4824"/>
        <w:tab w:val="left" w:pos="5688"/>
        <w:tab w:val="left" w:pos="6552"/>
        <w:tab w:val="left" w:pos="7416"/>
        <w:tab w:val="left" w:pos="8280"/>
      </w:tabs>
      <w:jc w:val="both"/>
    </w:pPr>
    <w:rPr>
      <w:rFonts w:ascii="Avinion" w:hAnsi="Avinion"/>
      <w:sz w:val="24"/>
    </w:rPr>
  </w:style>
  <w:style w:type="paragraph" w:styleId="TOC1">
    <w:name w:val="toc 1"/>
    <w:basedOn w:val="Normal"/>
    <w:next w:val="Normal"/>
    <w:autoRedefine/>
    <w:uiPriority w:val="39"/>
    <w:rsid w:val="00DA34D0"/>
    <w:pPr>
      <w:spacing w:before="120" w:after="120"/>
      <w:ind w:left="0"/>
    </w:pPr>
    <w:rPr>
      <w:rFonts w:ascii="Times New Roman Bold" w:hAnsi="Times New Roman Bold"/>
      <w:b/>
      <w:bCs/>
      <w:caps/>
      <w:sz w:val="20"/>
    </w:rPr>
  </w:style>
  <w:style w:type="paragraph" w:styleId="TOC2">
    <w:name w:val="toc 2"/>
    <w:basedOn w:val="Normal"/>
    <w:next w:val="Normal"/>
    <w:autoRedefine/>
    <w:uiPriority w:val="39"/>
    <w:rsid w:val="009428AE"/>
    <w:pPr>
      <w:tabs>
        <w:tab w:val="right" w:leader="dot" w:pos="9061"/>
      </w:tabs>
      <w:ind w:left="958" w:hanging="720"/>
    </w:pPr>
    <w:rPr>
      <w:smallCaps/>
      <w:sz w:val="20"/>
    </w:rPr>
  </w:style>
  <w:style w:type="paragraph" w:styleId="TOC3">
    <w:name w:val="toc 3"/>
    <w:basedOn w:val="Normal"/>
    <w:next w:val="Normal"/>
    <w:autoRedefine/>
    <w:uiPriority w:val="39"/>
    <w:rsid w:val="009428AE"/>
    <w:pPr>
      <w:tabs>
        <w:tab w:val="left" w:pos="1202"/>
        <w:tab w:val="right" w:leader="dot" w:pos="9039"/>
      </w:tabs>
      <w:ind w:left="1418" w:hanging="964"/>
    </w:pPr>
    <w:rPr>
      <w:i/>
      <w:iCs/>
      <w:sz w:val="20"/>
    </w:rPr>
  </w:style>
  <w:style w:type="paragraph" w:styleId="TOC4">
    <w:name w:val="toc 4"/>
    <w:basedOn w:val="Normal"/>
    <w:next w:val="Normal"/>
    <w:autoRedefine/>
    <w:uiPriority w:val="39"/>
    <w:rsid w:val="00DA34D0"/>
    <w:pPr>
      <w:ind w:left="720"/>
    </w:pPr>
    <w:rPr>
      <w:szCs w:val="21"/>
    </w:rPr>
  </w:style>
  <w:style w:type="paragraph" w:styleId="TOC5">
    <w:name w:val="toc 5"/>
    <w:basedOn w:val="Normal"/>
    <w:next w:val="Normal"/>
    <w:autoRedefine/>
    <w:uiPriority w:val="39"/>
    <w:rsid w:val="00DA34D0"/>
    <w:pPr>
      <w:ind w:left="960"/>
    </w:pPr>
    <w:rPr>
      <w:szCs w:val="21"/>
    </w:rPr>
  </w:style>
  <w:style w:type="paragraph" w:styleId="TOC6">
    <w:name w:val="toc 6"/>
    <w:basedOn w:val="Normal"/>
    <w:next w:val="Normal"/>
    <w:autoRedefine/>
    <w:uiPriority w:val="39"/>
    <w:rsid w:val="00DA34D0"/>
    <w:pPr>
      <w:ind w:left="1200"/>
    </w:pPr>
    <w:rPr>
      <w:szCs w:val="21"/>
    </w:rPr>
  </w:style>
  <w:style w:type="paragraph" w:styleId="TOC7">
    <w:name w:val="toc 7"/>
    <w:basedOn w:val="Normal"/>
    <w:next w:val="Normal"/>
    <w:autoRedefine/>
    <w:uiPriority w:val="39"/>
    <w:rsid w:val="00DA34D0"/>
    <w:pPr>
      <w:ind w:left="1440"/>
    </w:pPr>
    <w:rPr>
      <w:szCs w:val="21"/>
    </w:rPr>
  </w:style>
  <w:style w:type="paragraph" w:styleId="TOC8">
    <w:name w:val="toc 8"/>
    <w:basedOn w:val="Normal"/>
    <w:next w:val="Normal"/>
    <w:autoRedefine/>
    <w:uiPriority w:val="39"/>
    <w:rsid w:val="00DA34D0"/>
    <w:pPr>
      <w:ind w:left="1680"/>
    </w:pPr>
    <w:rPr>
      <w:szCs w:val="21"/>
    </w:rPr>
  </w:style>
  <w:style w:type="paragraph" w:styleId="TOC9">
    <w:name w:val="toc 9"/>
    <w:basedOn w:val="Normal"/>
    <w:next w:val="Normal"/>
    <w:autoRedefine/>
    <w:uiPriority w:val="39"/>
    <w:rsid w:val="00DA34D0"/>
    <w:pPr>
      <w:ind w:left="1920"/>
    </w:pPr>
    <w:rPr>
      <w:szCs w:val="21"/>
    </w:rPr>
  </w:style>
  <w:style w:type="paragraph" w:styleId="Title">
    <w:name w:val="Title"/>
    <w:basedOn w:val="Normal"/>
    <w:qFormat/>
    <w:rsid w:val="00DA34D0"/>
    <w:pPr>
      <w:jc w:val="center"/>
    </w:pPr>
    <w:rPr>
      <w:b/>
      <w:bCs/>
    </w:rPr>
  </w:style>
  <w:style w:type="paragraph" w:styleId="CommentText">
    <w:name w:val="annotation text"/>
    <w:basedOn w:val="Normal"/>
    <w:link w:val="CommentTextChar"/>
    <w:uiPriority w:val="99"/>
    <w:semiHidden/>
    <w:qFormat/>
    <w:rsid w:val="00DA34D0"/>
    <w:rPr>
      <w:sz w:val="20"/>
      <w:szCs w:val="20"/>
    </w:rPr>
  </w:style>
  <w:style w:type="paragraph" w:styleId="BodyText3">
    <w:name w:val="Body Text 3"/>
    <w:basedOn w:val="Normal"/>
    <w:link w:val="BodyText3Char"/>
    <w:qFormat/>
    <w:rsid w:val="00DA34D0"/>
    <w:rPr>
      <w:lang w:val="cs-CZ" w:eastAsia="x-none"/>
    </w:rPr>
  </w:style>
  <w:style w:type="paragraph" w:styleId="BalloonText">
    <w:name w:val="Balloon Text"/>
    <w:basedOn w:val="Normal"/>
    <w:semiHidden/>
    <w:qFormat/>
    <w:rsid w:val="00C760E8"/>
    <w:rPr>
      <w:rFonts w:ascii="Tahoma" w:hAnsi="Tahoma" w:cs="Tahoma"/>
      <w:sz w:val="16"/>
      <w:szCs w:val="16"/>
    </w:rPr>
  </w:style>
  <w:style w:type="paragraph" w:styleId="CommentSubject">
    <w:name w:val="annotation subject"/>
    <w:basedOn w:val="CommentText"/>
    <w:semiHidden/>
    <w:qFormat/>
    <w:rsid w:val="0027239E"/>
    <w:rPr>
      <w:b/>
      <w:bCs/>
    </w:rPr>
  </w:style>
  <w:style w:type="paragraph" w:customStyle="1" w:styleId="CVtextheader2">
    <w:name w:val="CV text header 2"/>
    <w:basedOn w:val="Normal"/>
    <w:link w:val="CVtextheader2Char"/>
    <w:qFormat/>
    <w:rsid w:val="002B1884"/>
    <w:pPr>
      <w:keepNext/>
      <w:spacing w:before="120" w:after="60" w:line="280" w:lineRule="atLeast"/>
      <w:ind w:left="1134"/>
      <w:jc w:val="both"/>
      <w:outlineLvl w:val="1"/>
    </w:pPr>
    <w:rPr>
      <w:bCs/>
      <w:iCs/>
      <w:sz w:val="22"/>
      <w:szCs w:val="22"/>
      <w:lang w:val="cs-CZ"/>
    </w:rPr>
  </w:style>
  <w:style w:type="paragraph" w:customStyle="1" w:styleId="CVtextheader2italics">
    <w:name w:val="CV text header 2 italics"/>
    <w:qFormat/>
    <w:rsid w:val="00C91DC3"/>
    <w:pPr>
      <w:spacing w:before="120" w:line="280" w:lineRule="atLeast"/>
      <w:ind w:left="1134"/>
      <w:jc w:val="both"/>
    </w:pPr>
    <w:rPr>
      <w:i/>
      <w:sz w:val="22"/>
      <w:lang w:val="cs-CZ"/>
    </w:rPr>
  </w:style>
  <w:style w:type="paragraph" w:customStyle="1" w:styleId="CVbodytablerowheader">
    <w:name w:val="CV body table row header"/>
    <w:qFormat/>
    <w:rsid w:val="000D3327"/>
    <w:pPr>
      <w:jc w:val="right"/>
    </w:pPr>
    <w:rPr>
      <w:sz w:val="18"/>
      <w:szCs w:val="18"/>
      <w:lang w:val="cs-CZ"/>
    </w:rPr>
  </w:style>
  <w:style w:type="paragraph" w:styleId="ListParagraph">
    <w:name w:val="List Paragraph"/>
    <w:basedOn w:val="Normal"/>
    <w:qFormat/>
    <w:rsid w:val="00973E9A"/>
    <w:pPr>
      <w:spacing w:after="200" w:line="276" w:lineRule="auto"/>
      <w:ind w:left="720"/>
      <w:contextualSpacing/>
    </w:pPr>
    <w:rPr>
      <w:rFonts w:eastAsia="Calibri"/>
    </w:rPr>
  </w:style>
  <w:style w:type="paragraph" w:styleId="ListNumber3">
    <w:name w:val="List Number 3"/>
    <w:basedOn w:val="Normal"/>
    <w:qFormat/>
    <w:rsid w:val="00973E9A"/>
    <w:pPr>
      <w:tabs>
        <w:tab w:val="left" w:pos="720"/>
        <w:tab w:val="left" w:pos="926"/>
      </w:tabs>
      <w:ind w:left="720" w:hanging="360"/>
    </w:pPr>
    <w:rPr>
      <w:rFonts w:eastAsia="PMingLiU"/>
      <w:sz w:val="20"/>
      <w:szCs w:val="20"/>
    </w:rPr>
  </w:style>
  <w:style w:type="numbering" w:customStyle="1" w:styleId="Style1">
    <w:name w:val="Style1"/>
    <w:uiPriority w:val="99"/>
    <w:qFormat/>
    <w:rsid w:val="00C42C23"/>
  </w:style>
  <w:style w:type="table" w:customStyle="1" w:styleId="CVtable1header1">
    <w:name w:val="CV table 1 header 1"/>
    <w:basedOn w:val="TableNormal"/>
    <w:rsid w:val="000D3327"/>
    <w:pPr>
      <w:spacing w:before="60" w:after="60"/>
      <w:jc w:val="right"/>
    </w:pPr>
    <w:rPr>
      <w:sz w:val="18"/>
    </w:rPr>
    <w:tblPr>
      <w:tblStyleRowBandSize w:val="1"/>
      <w:tblStyleColBandSize w:val="1"/>
    </w:tblPr>
    <w:tcPr>
      <w:vAlign w:val="bottom"/>
    </w:tcPr>
    <w:tblStylePr w:type="firstRow">
      <w:pPr>
        <w:wordWrap/>
        <w:spacing w:beforeLines="0" w:afterLines="0"/>
        <w:ind w:rightChars="0" w:right="0"/>
        <w:jc w:val="right"/>
      </w:pPr>
      <w:tblPr/>
      <w:tcPr>
        <w:tcBorders>
          <w:top w:val="single" w:sz="12" w:space="0" w:color="auto"/>
          <w:left w:val="nil"/>
          <w:bottom w:val="single" w:sz="4" w:space="0" w:color="auto"/>
          <w:right w:val="nil"/>
          <w:insideH w:val="nil"/>
          <w:insideV w:val="nil"/>
          <w:tl2br w:val="nil"/>
          <w:tr2bl w:val="nil"/>
        </w:tcBorders>
      </w:tcPr>
    </w:tblStylePr>
    <w:tblStylePr w:type="lastRow">
      <w:tblPr/>
      <w:tcPr>
        <w:tcBorders>
          <w:top w:val="single" w:sz="4" w:space="0" w:color="auto"/>
          <w:left w:val="nil"/>
          <w:bottom w:val="single" w:sz="12" w:space="0" w:color="auto"/>
          <w:right w:val="nil"/>
          <w:insideH w:val="nil"/>
          <w:insideV w:val="nil"/>
          <w:tl2br w:val="nil"/>
          <w:tr2bl w:val="nil"/>
        </w:tcBorders>
      </w:tcPr>
    </w:tblStylePr>
    <w:tblStylePr w:type="firstCol">
      <w:pPr>
        <w:wordWrap/>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A87F7-0CE2-4190-84B0-2AA3C80E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4956</Words>
  <Characters>28255</Characters>
  <Application>Microsoft Office Word</Application>
  <DocSecurity>0</DocSecurity>
  <Lines>235</Lines>
  <Paragraphs>66</Paragraphs>
  <ScaleCrop>false</ScaleCrop>
  <Company>Deloitte &amp; Touche</Company>
  <LinksUpToDate>false</LinksUpToDate>
  <CharactersWithSpaces>33145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hhoudkova</dc:creator>
  <dc:description/>
  <cp:lastModifiedBy>Rahul Badenkal</cp:lastModifiedBy>
  <cp:revision>12</cp:revision>
  <cp:lastPrinted>2020-03-05T04:22:00Z</cp:lastPrinted>
  <dcterms:created xsi:type="dcterms:W3CDTF">2018-08-06T07:49:00Z</dcterms:created>
  <dcterms:modified xsi:type="dcterms:W3CDTF">2020-03-05T04:22:00Z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&amp; Touche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