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FF6B35"/>
          <w:sz w:val="48"/>
          <w:szCs w:val="48"/>
        </w:rPr>
        <w:t xml:space="preserve">PROJECT REPORT</w:t>
      </w:r>
    </w:p>
    <w:p>
      <w:pPr>
        <w:spacing w:after="600"/>
        <w:jc w:val="center"/>
      </w:pPr>
      <w:r>
        <w:rPr>
          <w:b/>
          <w:bCs/>
          <w:sz w:val="32"/>
          <w:szCs w:val="32"/>
        </w:rPr>
        <w:t xml:space="preserve">Dynamic Food Delivery Application using MERN Stack</w:t>
      </w:r>
    </w:p>
    <w:p>
      <w:pPr>
        <w:spacing w:after="100"/>
        <w:jc w:val="center"/>
      </w:pPr>
      <w:r>
        <w:rPr>
          <w:color w:val="666666"/>
          <w:sz w:val="24"/>
          <w:szCs w:val="24"/>
        </w:rPr>
        <w:t xml:space="preserve">Project Code: FS07P5A</w:t>
      </w:r>
    </w:p>
    <w:p>
      <w:pPr>
        <w:spacing w:after="100"/>
        <w:jc w:val="center"/>
      </w:pPr>
      <w:r>
        <w:rPr>
          <w:color w:val="666666"/>
          <w:sz w:val="24"/>
          <w:szCs w:val="24"/>
        </w:rPr>
        <w:t xml:space="preserve">Domain: Full Stack Development</w:t>
      </w:r>
    </w:p>
    <w:p>
      <w:pPr>
        <w:spacing w:after="100"/>
        <w:jc w:val="center"/>
      </w:pPr>
      <w:r>
        <w:rPr>
          <w:color w:val="666666"/>
          <w:sz w:val="24"/>
          <w:szCs w:val="24"/>
        </w:rPr>
        <w:t xml:space="preserve">Submitted to: Rixi Lab Technologies</w:t>
      </w:r>
    </w:p>
    <w:p>
      <w:pPr>
        <w:spacing w:after="1000"/>
        <w:jc w:val="center"/>
      </w:pPr>
      <w:r>
        <w:rPr>
          <w:color w:val="666666"/>
          <w:sz w:val="24"/>
          <w:szCs w:val="24"/>
        </w:rPr>
        <w:t xml:space="preserve">Submission Date: September 8, 2026</w:t>
      </w:r>
    </w:p>
    <w:p>
      <w:r>
        <w:br w:type="page"/>
      </w:r>
    </w:p>
    <w:p>
      <w:pPr>
        <w:pStyle w:val="Heading1"/>
        <w:spacing w:after="150" w:before="300"/>
      </w:pPr>
      <w:r>
        <w:t xml:space="preserve">1. Introduction</w:t>
      </w:r>
    </w:p>
    <w:p>
      <w:pPr>
        <w:spacing w:after="150"/>
      </w:pPr>
      <w:r>
        <w:t xml:space="preserve">FoodExpress is a dynamic, responsive food delivery web application built using the MERN stack (MongoDB, Express.js, React.js, and Node.js). The platform allows customers to browse restaurants, explore menus, place orders, make payments, and track deliveries in real time.</w:t>
      </w:r>
    </w:p>
    <w:p>
      <w:pPr>
        <w:spacing w:after="150"/>
      </w:pPr>
      <w:r>
        <w:t xml:space="preserve">This project was completed as part of the Full Stack Development program (Project Code: FS07P5A) issued by Rixi Lab Technologies. It demonstrates practical, end-to-end application of RESTful API design, database modeling, authentication, real-time communication, and payment gateway integration.</w:t>
      </w:r>
    </w:p>
    <w:p>
      <w:pPr>
        <w:pStyle w:val="Heading2"/>
        <w:spacing w:after="120" w:before="250"/>
      </w:pPr>
      <w:r>
        <w:t xml:space="preserve">1.1 Project Objective</w:t>
      </w:r>
    </w:p>
    <w:p>
      <w:pPr>
        <w:spacing w:after="150"/>
      </w:pPr>
      <w:r>
        <w:t xml:space="preserve">The objective of this project is to design and implement a full stack food delivery application that allows users to explore restaurants, browse menus, place orders, and track deliveries in real time, while covering key full stack development concepts such as RESTful APIs, database management, real-time updates, and frontend-backend integration.</w:t>
      </w:r>
    </w:p>
    <w:p>
      <w:pPr>
        <w:pStyle w:val="Heading2"/>
        <w:spacing w:after="120" w:before="250"/>
      </w:pPr>
      <w:r>
        <w:t xml:space="preserve">1.2 Scope</w:t>
      </w:r>
    </w:p>
    <w:p>
      <w:pPr>
        <w:pStyle w:val="ListParagraph"/>
        <w:numPr>
          <w:ilvl w:val="0"/>
          <w:numId w:val="1"/>
        </w:numPr>
        <w:spacing w:after="60"/>
      </w:pPr>
      <w:r>
        <w:t xml:space="preserve">User registration, login, and authentication using JWT</w:t>
      </w:r>
    </w:p>
    <w:p>
      <w:pPr>
        <w:pStyle w:val="ListParagraph"/>
        <w:numPr>
          <w:ilvl w:val="0"/>
          <w:numId w:val="1"/>
        </w:numPr>
        <w:spacing w:after="60"/>
      </w:pPr>
      <w:r>
        <w:t xml:space="preserve">Restaurant and menu browsing with a responsive UI</w:t>
      </w:r>
    </w:p>
    <w:p>
      <w:pPr>
        <w:pStyle w:val="ListParagraph"/>
        <w:numPr>
          <w:ilvl w:val="0"/>
          <w:numId w:val="1"/>
        </w:numPr>
        <w:spacing w:after="60"/>
      </w:pPr>
      <w:r>
        <w:t xml:space="preserve">Shopping cart and order placement workflow</w:t>
      </w:r>
    </w:p>
    <w:p>
      <w:pPr>
        <w:pStyle w:val="ListParagraph"/>
        <w:numPr>
          <w:ilvl w:val="0"/>
          <w:numId w:val="1"/>
        </w:numPr>
        <w:spacing w:after="60"/>
      </w:pPr>
      <w:r>
        <w:t xml:space="preserve">Real-time order status tracking using WebSockets</w:t>
      </w:r>
    </w:p>
    <w:p>
      <w:pPr>
        <w:pStyle w:val="ListParagraph"/>
        <w:numPr>
          <w:ilvl w:val="0"/>
          <w:numId w:val="1"/>
        </w:numPr>
        <w:spacing w:after="60"/>
      </w:pPr>
      <w:r>
        <w:t xml:space="preserve">Secure online payments via Razorpay</w:t>
      </w:r>
    </w:p>
    <w:p>
      <w:pPr>
        <w:pStyle w:val="ListParagraph"/>
        <w:numPr>
          <w:ilvl w:val="0"/>
          <w:numId w:val="1"/>
        </w:numPr>
        <w:spacing w:after="60"/>
      </w:pPr>
      <w:r>
        <w:t xml:space="preserve">Cloud deployment of both frontend and backend</w:t>
      </w:r>
    </w:p>
    <w:p>
      <w:pPr>
        <w:pStyle w:val="Heading1"/>
        <w:spacing w:after="150" w:before="300"/>
      </w:pPr>
      <w:r>
        <w:t xml:space="preserve">2.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50"/>
      </w:tblGrid>
      <w:tr>
        <w:trPr>
          <w:tblHeader/>
        </w:trPr>
        <w:tc>
          <w:tcPr>
            <w:tcW w:type="dxa" w:w="2300"/>
            <w:shd w:fill="FF6B35" w:val="clear"/>
            <w:tcMar>
              <w:top w:type="dxa" w:w="80"/>
              <w:left w:type="dxa" w:w="100"/>
              <w:bottom w:type="dxa" w:w="80"/>
              <w:right w:type="dxa" w:w="100"/>
            </w:tcMar>
          </w:tcPr>
          <w:p>
            <w:r>
              <w:rPr>
                <w:b/>
                <w:bCs/>
                <w:color w:val="FFFFFF"/>
                <w:sz w:val="20"/>
                <w:szCs w:val="20"/>
              </w:rPr>
              <w:t xml:space="preserve">Layer</w:t>
            </w:r>
          </w:p>
        </w:tc>
        <w:tc>
          <w:tcPr>
            <w:tcW w:type="dxa" w:w="3800"/>
            <w:shd w:fill="FF6B35" w:val="clear"/>
            <w:tcMar>
              <w:top w:type="dxa" w:w="80"/>
              <w:left w:type="dxa" w:w="100"/>
              <w:bottom w:type="dxa" w:w="80"/>
              <w:right w:type="dxa" w:w="100"/>
            </w:tcMar>
          </w:tcPr>
          <w:p>
            <w:r>
              <w:rPr>
                <w:b/>
                <w:bCs/>
                <w:color w:val="FFFFFF"/>
                <w:sz w:val="20"/>
                <w:szCs w:val="20"/>
              </w:rPr>
              <w:t xml:space="preserve">Technology</w:t>
            </w:r>
          </w:p>
        </w:tc>
        <w:tc>
          <w:tcPr>
            <w:tcW w:type="dxa" w:w="3250"/>
            <w:shd w:fill="FF6B35" w:val="clear"/>
            <w:tcMar>
              <w:top w:type="dxa" w:w="80"/>
              <w:left w:type="dxa" w:w="100"/>
              <w:bottom w:type="dxa" w:w="80"/>
              <w:right w:type="dxa" w:w="100"/>
            </w:tcMar>
          </w:tcPr>
          <w:p>
            <w:r>
              <w:rPr>
                <w:b/>
                <w:bCs/>
                <w:color w:val="FFFFFF"/>
                <w:sz w:val="20"/>
                <w:szCs w:val="20"/>
              </w:rPr>
              <w:t xml:space="preserve">Purpose</w:t>
            </w:r>
          </w:p>
        </w:tc>
      </w:tr>
      <w:tr>
        <w:tc>
          <w:tcPr>
            <w:tcW w:type="dxa" w:w="2300"/>
            <w:tcMar>
              <w:top w:type="dxa" w:w="80"/>
              <w:left w:type="dxa" w:w="100"/>
              <w:bottom w:type="dxa" w:w="80"/>
              <w:right w:type="dxa" w:w="100"/>
            </w:tcMar>
          </w:tcPr>
          <w:p>
            <w:r>
              <w:rPr>
                <w:b w:val="false"/>
                <w:bCs w:val="false"/>
                <w:color w:val="222222"/>
                <w:sz w:val="20"/>
                <w:szCs w:val="20"/>
              </w:rPr>
              <w:t xml:space="preserve">Frontend</w:t>
            </w:r>
          </w:p>
        </w:tc>
        <w:tc>
          <w:tcPr>
            <w:tcW w:type="dxa" w:w="3800"/>
            <w:tcMar>
              <w:top w:type="dxa" w:w="80"/>
              <w:left w:type="dxa" w:w="100"/>
              <w:bottom w:type="dxa" w:w="80"/>
              <w:right w:type="dxa" w:w="100"/>
            </w:tcMar>
          </w:tcPr>
          <w:p>
            <w:r>
              <w:rPr>
                <w:b w:val="false"/>
                <w:bCs w:val="false"/>
                <w:color w:val="222222"/>
                <w:sz w:val="20"/>
                <w:szCs w:val="20"/>
              </w:rPr>
              <w:t xml:space="preserve">React.js, React Router, Axios</w:t>
            </w:r>
          </w:p>
        </w:tc>
        <w:tc>
          <w:tcPr>
            <w:tcW w:type="dxa" w:w="3250"/>
            <w:tcMar>
              <w:top w:type="dxa" w:w="80"/>
              <w:left w:type="dxa" w:w="100"/>
              <w:bottom w:type="dxa" w:w="80"/>
              <w:right w:type="dxa" w:w="100"/>
            </w:tcMar>
          </w:tcPr>
          <w:p>
            <w:r>
              <w:rPr>
                <w:b w:val="false"/>
                <w:bCs w:val="false"/>
                <w:color w:val="222222"/>
                <w:sz w:val="20"/>
                <w:szCs w:val="20"/>
              </w:rPr>
              <w:t xml:space="preserve">UI, client-side routing, API calls</w:t>
            </w:r>
          </w:p>
        </w:tc>
      </w:tr>
      <w:tr>
        <w:tc>
          <w:tcPr>
            <w:tcW w:type="dxa" w:w="2300"/>
            <w:tcMar>
              <w:top w:type="dxa" w:w="80"/>
              <w:left w:type="dxa" w:w="100"/>
              <w:bottom w:type="dxa" w:w="80"/>
              <w:right w:type="dxa" w:w="100"/>
            </w:tcMar>
          </w:tcPr>
          <w:p>
            <w:r>
              <w:rPr>
                <w:b w:val="false"/>
                <w:bCs w:val="false"/>
                <w:color w:val="222222"/>
                <w:sz w:val="20"/>
                <w:szCs w:val="20"/>
              </w:rPr>
              <w:t xml:space="preserve">Backend</w:t>
            </w:r>
          </w:p>
        </w:tc>
        <w:tc>
          <w:tcPr>
            <w:tcW w:type="dxa" w:w="3800"/>
            <w:tcMar>
              <w:top w:type="dxa" w:w="80"/>
              <w:left w:type="dxa" w:w="100"/>
              <w:bottom w:type="dxa" w:w="80"/>
              <w:right w:type="dxa" w:w="100"/>
            </w:tcMar>
          </w:tcPr>
          <w:p>
            <w:r>
              <w:rPr>
                <w:b w:val="false"/>
                <w:bCs w:val="false"/>
                <w:color w:val="222222"/>
                <w:sz w:val="20"/>
                <w:szCs w:val="20"/>
              </w:rPr>
              <w:t xml:space="preserve">Node.js, Express.js</w:t>
            </w:r>
          </w:p>
        </w:tc>
        <w:tc>
          <w:tcPr>
            <w:tcW w:type="dxa" w:w="3250"/>
            <w:tcMar>
              <w:top w:type="dxa" w:w="80"/>
              <w:left w:type="dxa" w:w="100"/>
              <w:bottom w:type="dxa" w:w="80"/>
              <w:right w:type="dxa" w:w="100"/>
            </w:tcMar>
          </w:tcPr>
          <w:p>
            <w:r>
              <w:rPr>
                <w:b w:val="false"/>
                <w:bCs w:val="false"/>
                <w:color w:val="222222"/>
                <w:sz w:val="20"/>
                <w:szCs w:val="20"/>
              </w:rPr>
              <w:t xml:space="preserve">REST API server, business logic</w:t>
            </w:r>
          </w:p>
        </w:tc>
      </w:tr>
      <w:tr>
        <w:tc>
          <w:tcPr>
            <w:tcW w:type="dxa" w:w="2300"/>
            <w:tcMar>
              <w:top w:type="dxa" w:w="80"/>
              <w:left w:type="dxa" w:w="100"/>
              <w:bottom w:type="dxa" w:w="80"/>
              <w:right w:type="dxa" w:w="100"/>
            </w:tcMar>
          </w:tcPr>
          <w:p>
            <w:r>
              <w:rPr>
                <w:b w:val="false"/>
                <w:bCs w:val="false"/>
                <w:color w:val="222222"/>
                <w:sz w:val="20"/>
                <w:szCs w:val="20"/>
              </w:rPr>
              <w:t xml:space="preserve">Database</w:t>
            </w:r>
          </w:p>
        </w:tc>
        <w:tc>
          <w:tcPr>
            <w:tcW w:type="dxa" w:w="3800"/>
            <w:tcMar>
              <w:top w:type="dxa" w:w="80"/>
              <w:left w:type="dxa" w:w="100"/>
              <w:bottom w:type="dxa" w:w="80"/>
              <w:right w:type="dxa" w:w="100"/>
            </w:tcMar>
          </w:tcPr>
          <w:p>
            <w:r>
              <w:rPr>
                <w:b w:val="false"/>
                <w:bCs w:val="false"/>
                <w:color w:val="222222"/>
                <w:sz w:val="20"/>
                <w:szCs w:val="20"/>
              </w:rPr>
              <w:t xml:space="preserve">MongoDB, Mongoose</w:t>
            </w:r>
          </w:p>
        </w:tc>
        <w:tc>
          <w:tcPr>
            <w:tcW w:type="dxa" w:w="3250"/>
            <w:tcMar>
              <w:top w:type="dxa" w:w="80"/>
              <w:left w:type="dxa" w:w="100"/>
              <w:bottom w:type="dxa" w:w="80"/>
              <w:right w:type="dxa" w:w="100"/>
            </w:tcMar>
          </w:tcPr>
          <w:p>
            <w:r>
              <w:rPr>
                <w:b w:val="false"/>
                <w:bCs w:val="false"/>
                <w:color w:val="222222"/>
                <w:sz w:val="20"/>
                <w:szCs w:val="20"/>
              </w:rPr>
              <w:t xml:space="preserve">Data persistence and modeling</w:t>
            </w:r>
          </w:p>
        </w:tc>
      </w:tr>
      <w:tr>
        <w:tc>
          <w:tcPr>
            <w:tcW w:type="dxa" w:w="2300"/>
            <w:tcMar>
              <w:top w:type="dxa" w:w="80"/>
              <w:left w:type="dxa" w:w="100"/>
              <w:bottom w:type="dxa" w:w="80"/>
              <w:right w:type="dxa" w:w="100"/>
            </w:tcMar>
          </w:tcPr>
          <w:p>
            <w:r>
              <w:rPr>
                <w:b w:val="false"/>
                <w:bCs w:val="false"/>
                <w:color w:val="222222"/>
                <w:sz w:val="20"/>
                <w:szCs w:val="20"/>
              </w:rPr>
              <w:t xml:space="preserve">Authentication</w:t>
            </w:r>
          </w:p>
        </w:tc>
        <w:tc>
          <w:tcPr>
            <w:tcW w:type="dxa" w:w="3800"/>
            <w:tcMar>
              <w:top w:type="dxa" w:w="80"/>
              <w:left w:type="dxa" w:w="100"/>
              <w:bottom w:type="dxa" w:w="80"/>
              <w:right w:type="dxa" w:w="100"/>
            </w:tcMar>
          </w:tcPr>
          <w:p>
            <w:r>
              <w:rPr>
                <w:b w:val="false"/>
                <w:bCs w:val="false"/>
                <w:color w:val="222222"/>
                <w:sz w:val="20"/>
                <w:szCs w:val="20"/>
              </w:rPr>
              <w:t xml:space="preserve">JSON Web Tokens (JWT), bcrypt.js</w:t>
            </w:r>
          </w:p>
        </w:tc>
        <w:tc>
          <w:tcPr>
            <w:tcW w:type="dxa" w:w="3250"/>
            <w:tcMar>
              <w:top w:type="dxa" w:w="80"/>
              <w:left w:type="dxa" w:w="100"/>
              <w:bottom w:type="dxa" w:w="80"/>
              <w:right w:type="dxa" w:w="100"/>
            </w:tcMar>
          </w:tcPr>
          <w:p>
            <w:r>
              <w:rPr>
                <w:b w:val="false"/>
                <w:bCs w:val="false"/>
                <w:color w:val="222222"/>
                <w:sz w:val="20"/>
                <w:szCs w:val="20"/>
              </w:rPr>
              <w:t xml:space="preserve">Secure login and password hashing</w:t>
            </w:r>
          </w:p>
        </w:tc>
      </w:tr>
      <w:tr>
        <w:tc>
          <w:tcPr>
            <w:tcW w:type="dxa" w:w="2300"/>
            <w:tcMar>
              <w:top w:type="dxa" w:w="80"/>
              <w:left w:type="dxa" w:w="100"/>
              <w:bottom w:type="dxa" w:w="80"/>
              <w:right w:type="dxa" w:w="100"/>
            </w:tcMar>
          </w:tcPr>
          <w:p>
            <w:r>
              <w:rPr>
                <w:b w:val="false"/>
                <w:bCs w:val="false"/>
                <w:color w:val="222222"/>
                <w:sz w:val="20"/>
                <w:szCs w:val="20"/>
              </w:rPr>
              <w:t xml:space="preserve">Real-time</w:t>
            </w:r>
          </w:p>
        </w:tc>
        <w:tc>
          <w:tcPr>
            <w:tcW w:type="dxa" w:w="3800"/>
            <w:tcMar>
              <w:top w:type="dxa" w:w="80"/>
              <w:left w:type="dxa" w:w="100"/>
              <w:bottom w:type="dxa" w:w="80"/>
              <w:right w:type="dxa" w:w="100"/>
            </w:tcMar>
          </w:tcPr>
          <w:p>
            <w:r>
              <w:rPr>
                <w:b w:val="false"/>
                <w:bCs w:val="false"/>
                <w:color w:val="222222"/>
                <w:sz w:val="20"/>
                <w:szCs w:val="20"/>
              </w:rPr>
              <w:t xml:space="preserve">Socket.io</w:t>
            </w:r>
          </w:p>
        </w:tc>
        <w:tc>
          <w:tcPr>
            <w:tcW w:type="dxa" w:w="3250"/>
            <w:tcMar>
              <w:top w:type="dxa" w:w="80"/>
              <w:left w:type="dxa" w:w="100"/>
              <w:bottom w:type="dxa" w:w="80"/>
              <w:right w:type="dxa" w:w="100"/>
            </w:tcMar>
          </w:tcPr>
          <w:p>
            <w:r>
              <w:rPr>
                <w:b w:val="false"/>
                <w:bCs w:val="false"/>
                <w:color w:val="222222"/>
                <w:sz w:val="20"/>
                <w:szCs w:val="20"/>
              </w:rPr>
              <w:t xml:space="preserve">Live order status updates</w:t>
            </w:r>
          </w:p>
        </w:tc>
      </w:tr>
      <w:tr>
        <w:tc>
          <w:tcPr>
            <w:tcW w:type="dxa" w:w="2300"/>
            <w:tcMar>
              <w:top w:type="dxa" w:w="80"/>
              <w:left w:type="dxa" w:w="100"/>
              <w:bottom w:type="dxa" w:w="80"/>
              <w:right w:type="dxa" w:w="100"/>
            </w:tcMar>
          </w:tcPr>
          <w:p>
            <w:r>
              <w:rPr>
                <w:b w:val="false"/>
                <w:bCs w:val="false"/>
                <w:color w:val="222222"/>
                <w:sz w:val="20"/>
                <w:szCs w:val="20"/>
              </w:rPr>
              <w:t xml:space="preserve">Payments</w:t>
            </w:r>
          </w:p>
        </w:tc>
        <w:tc>
          <w:tcPr>
            <w:tcW w:type="dxa" w:w="3800"/>
            <w:tcMar>
              <w:top w:type="dxa" w:w="80"/>
              <w:left w:type="dxa" w:w="100"/>
              <w:bottom w:type="dxa" w:w="80"/>
              <w:right w:type="dxa" w:w="100"/>
            </w:tcMar>
          </w:tcPr>
          <w:p>
            <w:r>
              <w:rPr>
                <w:b w:val="false"/>
                <w:bCs w:val="false"/>
                <w:color w:val="222222"/>
                <w:sz w:val="20"/>
                <w:szCs w:val="20"/>
              </w:rPr>
              <w:t xml:space="preserve">Razorpay</w:t>
            </w:r>
          </w:p>
        </w:tc>
        <w:tc>
          <w:tcPr>
            <w:tcW w:type="dxa" w:w="3250"/>
            <w:tcMar>
              <w:top w:type="dxa" w:w="80"/>
              <w:left w:type="dxa" w:w="100"/>
              <w:bottom w:type="dxa" w:w="80"/>
              <w:right w:type="dxa" w:w="100"/>
            </w:tcMar>
          </w:tcPr>
          <w:p>
            <w:r>
              <w:rPr>
                <w:b w:val="false"/>
                <w:bCs w:val="false"/>
                <w:color w:val="222222"/>
                <w:sz w:val="20"/>
                <w:szCs w:val="20"/>
              </w:rPr>
              <w:t xml:space="preserve">Order payment processing</w:t>
            </w:r>
          </w:p>
        </w:tc>
      </w:tr>
      <w:tr>
        <w:tc>
          <w:tcPr>
            <w:tcW w:type="dxa" w:w="2300"/>
            <w:tcMar>
              <w:top w:type="dxa" w:w="80"/>
              <w:left w:type="dxa" w:w="100"/>
              <w:bottom w:type="dxa" w:w="80"/>
              <w:right w:type="dxa" w:w="100"/>
            </w:tcMar>
          </w:tcPr>
          <w:p>
            <w:r>
              <w:rPr>
                <w:b w:val="false"/>
                <w:bCs w:val="false"/>
                <w:color w:val="222222"/>
                <w:sz w:val="20"/>
                <w:szCs w:val="20"/>
              </w:rPr>
              <w:t xml:space="preserve">Testing</w:t>
            </w:r>
          </w:p>
        </w:tc>
        <w:tc>
          <w:tcPr>
            <w:tcW w:type="dxa" w:w="3800"/>
            <w:tcMar>
              <w:top w:type="dxa" w:w="80"/>
              <w:left w:type="dxa" w:w="100"/>
              <w:bottom w:type="dxa" w:w="80"/>
              <w:right w:type="dxa" w:w="100"/>
            </w:tcMar>
          </w:tcPr>
          <w:p>
            <w:r>
              <w:rPr>
                <w:b w:val="false"/>
                <w:bCs w:val="false"/>
                <w:color w:val="222222"/>
                <w:sz w:val="20"/>
                <w:szCs w:val="20"/>
              </w:rPr>
              <w:t xml:space="preserve">Jest, Supertest</w:t>
            </w:r>
          </w:p>
        </w:tc>
        <w:tc>
          <w:tcPr>
            <w:tcW w:type="dxa" w:w="3250"/>
            <w:tcMar>
              <w:top w:type="dxa" w:w="80"/>
              <w:left w:type="dxa" w:w="100"/>
              <w:bottom w:type="dxa" w:w="80"/>
              <w:right w:type="dxa" w:w="100"/>
            </w:tcMar>
          </w:tcPr>
          <w:p>
            <w:r>
              <w:rPr>
                <w:b w:val="false"/>
                <w:bCs w:val="false"/>
                <w:color w:val="222222"/>
                <w:sz w:val="20"/>
                <w:szCs w:val="20"/>
              </w:rPr>
              <w:t xml:space="preserve">Automated API and middleware testing</w:t>
            </w:r>
          </w:p>
        </w:tc>
      </w:tr>
      <w:tr>
        <w:tc>
          <w:tcPr>
            <w:tcW w:type="dxa" w:w="2300"/>
            <w:tcMar>
              <w:top w:type="dxa" w:w="80"/>
              <w:left w:type="dxa" w:w="100"/>
              <w:bottom w:type="dxa" w:w="80"/>
              <w:right w:type="dxa" w:w="100"/>
            </w:tcMar>
          </w:tcPr>
          <w:p>
            <w:r>
              <w:rPr>
                <w:b w:val="false"/>
                <w:bCs w:val="false"/>
                <w:color w:val="222222"/>
                <w:sz w:val="20"/>
                <w:szCs w:val="20"/>
              </w:rPr>
              <w:t xml:space="preserve">Deployment</w:t>
            </w:r>
          </w:p>
        </w:tc>
        <w:tc>
          <w:tcPr>
            <w:tcW w:type="dxa" w:w="3800"/>
            <w:tcMar>
              <w:top w:type="dxa" w:w="80"/>
              <w:left w:type="dxa" w:w="100"/>
              <w:bottom w:type="dxa" w:w="80"/>
              <w:right w:type="dxa" w:w="100"/>
            </w:tcMar>
          </w:tcPr>
          <w:p>
            <w:r>
              <w:rPr>
                <w:b w:val="false"/>
                <w:bCs w:val="false"/>
                <w:color w:val="222222"/>
                <w:sz w:val="20"/>
                <w:szCs w:val="20"/>
              </w:rPr>
              <w:t xml:space="preserve">Vercel (frontend), Render (backend), MongoDB Atlas</w:t>
            </w:r>
          </w:p>
        </w:tc>
        <w:tc>
          <w:tcPr>
            <w:tcW w:type="dxa" w:w="3250"/>
            <w:tcMar>
              <w:top w:type="dxa" w:w="80"/>
              <w:left w:type="dxa" w:w="100"/>
              <w:bottom w:type="dxa" w:w="80"/>
              <w:right w:type="dxa" w:w="100"/>
            </w:tcMar>
          </w:tcPr>
          <w:p>
            <w:r>
              <w:rPr>
                <w:b w:val="false"/>
                <w:bCs w:val="false"/>
                <w:color w:val="222222"/>
                <w:sz w:val="20"/>
                <w:szCs w:val="20"/>
              </w:rPr>
              <w:t xml:space="preserve">Cloud hosting</w:t>
            </w:r>
          </w:p>
        </w:tc>
      </w:tr>
      <w:tr>
        <w:tc>
          <w:tcPr>
            <w:tcW w:type="dxa" w:w="2300"/>
            <w:tcMar>
              <w:top w:type="dxa" w:w="80"/>
              <w:left w:type="dxa" w:w="100"/>
              <w:bottom w:type="dxa" w:w="80"/>
              <w:right w:type="dxa" w:w="100"/>
            </w:tcMar>
          </w:tcPr>
          <w:p>
            <w:r>
              <w:rPr>
                <w:b w:val="false"/>
                <w:bCs w:val="false"/>
                <w:color w:val="222222"/>
                <w:sz w:val="20"/>
                <w:szCs w:val="20"/>
              </w:rPr>
              <w:t xml:space="preserve">Version Control</w:t>
            </w:r>
          </w:p>
        </w:tc>
        <w:tc>
          <w:tcPr>
            <w:tcW w:type="dxa" w:w="3800"/>
            <w:tcMar>
              <w:top w:type="dxa" w:w="80"/>
              <w:left w:type="dxa" w:w="100"/>
              <w:bottom w:type="dxa" w:w="80"/>
              <w:right w:type="dxa" w:w="100"/>
            </w:tcMar>
          </w:tcPr>
          <w:p>
            <w:r>
              <w:rPr>
                <w:b w:val="false"/>
                <w:bCs w:val="false"/>
                <w:color w:val="222222"/>
                <w:sz w:val="20"/>
                <w:szCs w:val="20"/>
              </w:rPr>
              <w:t xml:space="preserve">Git &amp; GitHub</w:t>
            </w:r>
          </w:p>
        </w:tc>
        <w:tc>
          <w:tcPr>
            <w:tcW w:type="dxa" w:w="3250"/>
            <w:tcMar>
              <w:top w:type="dxa" w:w="80"/>
              <w:left w:type="dxa" w:w="100"/>
              <w:bottom w:type="dxa" w:w="80"/>
              <w:right w:type="dxa" w:w="100"/>
            </w:tcMar>
          </w:tcPr>
          <w:p>
            <w:r>
              <w:rPr>
                <w:b w:val="false"/>
                <w:bCs w:val="false"/>
                <w:color w:val="222222"/>
                <w:sz w:val="20"/>
                <w:szCs w:val="20"/>
              </w:rPr>
              <w:t xml:space="preserve">Source control, sprint-based history</w:t>
            </w:r>
          </w:p>
        </w:tc>
      </w:tr>
    </w:tbl>
    <w:p>
      <w:pPr>
        <w:pStyle w:val="Heading1"/>
        <w:spacing w:after="150" w:before="300"/>
      </w:pPr>
      <w:r>
        <w:t xml:space="preserve">3. System Architecture</w:t>
      </w:r>
    </w:p>
    <w:p>
      <w:pPr>
        <w:spacing w:after="150"/>
      </w:pPr>
      <w:r>
        <w:t xml:space="preserve">The application follows a client-server architecture with a clear separation of concerns:</w:t>
      </w:r>
    </w:p>
    <w:p>
      <w:pPr>
        <w:pStyle w:val="ListParagraph"/>
        <w:numPr>
          <w:ilvl w:val="0"/>
          <w:numId w:val="1"/>
        </w:numPr>
        <w:spacing w:after="60"/>
      </w:pPr>
      <w:r>
        <w:t xml:space="preserve">Client (React): renders the UI, manages local state (cart, auth) via React Context, and communicates with the backend over REST and WebSocket connections.</w:t>
      </w:r>
    </w:p>
    <w:p>
      <w:pPr>
        <w:pStyle w:val="ListParagraph"/>
        <w:numPr>
          <w:ilvl w:val="0"/>
          <w:numId w:val="1"/>
        </w:numPr>
        <w:spacing w:after="60"/>
      </w:pPr>
      <w:r>
        <w:t xml:space="preserve">Server (Express): exposes REST endpoints under /api, handles authentication, business logic, and payment verification, and pushes real-time events via Socket.io.</w:t>
      </w:r>
    </w:p>
    <w:p>
      <w:pPr>
        <w:pStyle w:val="ListParagraph"/>
        <w:numPr>
          <w:ilvl w:val="0"/>
          <w:numId w:val="1"/>
        </w:numPr>
        <w:spacing w:after="60"/>
      </w:pPr>
      <w:r>
        <w:t xml:space="preserve">Database (MongoDB): stores users, restaurants, menu items, and orders as documents, related via ObjectId references (e.g., an order references its user and menu items).</w:t>
      </w:r>
    </w:p>
    <w:p>
      <w:pPr>
        <w:spacing w:after="150"/>
      </w:pPr>
      <w:r>
        <w:t xml:space="preserve">Data flow example — placing an order:</w:t>
      </w:r>
    </w:p>
    <w:p>
      <w:pPr>
        <w:pStyle w:val="ListParagraph"/>
        <w:numPr>
          <w:ilvl w:val="0"/>
          <w:numId w:val="1"/>
        </w:numPr>
        <w:spacing w:after="60"/>
      </w:pPr>
      <w:r>
        <w:t xml:space="preserve">1. User adds items to cart (client-side state via CartContext).</w:t>
      </w:r>
    </w:p>
    <w:p>
      <w:pPr>
        <w:pStyle w:val="ListParagraph"/>
        <w:numPr>
          <w:ilvl w:val="0"/>
          <w:numId w:val="1"/>
        </w:numPr>
        <w:spacing w:after="60"/>
      </w:pPr>
      <w:r>
        <w:t xml:space="preserve">2. User places the order → POST /api/orders creates an Order document.</w:t>
      </w:r>
    </w:p>
    <w:p>
      <w:pPr>
        <w:pStyle w:val="ListParagraph"/>
        <w:numPr>
          <w:ilvl w:val="0"/>
          <w:numId w:val="1"/>
        </w:numPr>
        <w:spacing w:after="60"/>
      </w:pPr>
      <w:r>
        <w:t xml:space="preserve">3. Client requests a Razorpay order → POST /api/payments/create-order.</w:t>
      </w:r>
    </w:p>
    <w:p>
      <w:pPr>
        <w:pStyle w:val="ListParagraph"/>
        <w:numPr>
          <w:ilvl w:val="0"/>
          <w:numId w:val="1"/>
        </w:numPr>
        <w:spacing w:after="60"/>
      </w:pPr>
      <w:r>
        <w:t xml:space="preserve">4. Razorpay Checkout collects payment; on success the client calls POST /api/payments/verify.</w:t>
      </w:r>
    </w:p>
    <w:p>
      <w:pPr>
        <w:pStyle w:val="ListParagraph"/>
        <w:numPr>
          <w:ilvl w:val="0"/>
          <w:numId w:val="1"/>
        </w:numPr>
        <w:spacing w:after="60"/>
      </w:pPr>
      <w:r>
        <w:t xml:space="preserve">5. Server verifies the payment signature, updates order status, and emits an orderStatusUpdate event via Socket.io.</w:t>
      </w:r>
    </w:p>
    <w:p>
      <w:pPr>
        <w:pStyle w:val="ListParagraph"/>
        <w:numPr>
          <w:ilvl w:val="0"/>
          <w:numId w:val="1"/>
        </w:numPr>
        <w:spacing w:after="60"/>
      </w:pPr>
      <w:r>
        <w:t xml:space="preserve">6. The order tracking page updates instantly without a page refresh.</w:t>
      </w:r>
    </w:p>
    <w:p>
      <w:pPr>
        <w:pStyle w:val="Heading1"/>
        <w:spacing w:after="150" w:before="300"/>
      </w:pPr>
      <w:r>
        <w:t xml:space="preserve">4. Database Design</w:t>
      </w:r>
    </w:p>
    <w:p>
      <w:pPr>
        <w:pStyle w:val="Heading2"/>
        <w:spacing w:after="120" w:before="250"/>
      </w:pPr>
      <w:r>
        <w:t xml:space="preserve">4.1 User</w:t>
      </w:r>
    </w:p>
    <w:p>
      <w:pPr>
        <w:spacing w:after="150"/>
      </w:pPr>
      <w:r>
        <w:t xml:space="preserve">name, email (unique), password (hashed), phone, address, role (customer/admin), timestamps.</w:t>
      </w:r>
    </w:p>
    <w:p>
      <w:pPr>
        <w:pStyle w:val="Heading2"/>
        <w:spacing w:after="120" w:before="250"/>
      </w:pPr>
      <w:r>
        <w:t xml:space="preserve">4.2 Restaurant</w:t>
      </w:r>
    </w:p>
    <w:p>
      <w:pPr>
        <w:spacing w:after="150"/>
      </w:pPr>
      <w:r>
        <w:t xml:space="preserve">name, cuisine, image, rating, address, isOpen, timestamps.</w:t>
      </w:r>
    </w:p>
    <w:p>
      <w:pPr>
        <w:pStyle w:val="Heading2"/>
        <w:spacing w:after="120" w:before="250"/>
      </w:pPr>
      <w:r>
        <w:t xml:space="preserve">4.3 MenuItem</w:t>
      </w:r>
    </w:p>
    <w:p>
      <w:pPr>
        <w:spacing w:after="150"/>
      </w:pPr>
      <w:r>
        <w:t xml:space="preserve">restaurant (ref → Restaurant), name, description, price, image, category, isAvailable, timestamps.</w:t>
      </w:r>
    </w:p>
    <w:p>
      <w:pPr>
        <w:pStyle w:val="Heading2"/>
        <w:spacing w:after="120" w:before="250"/>
      </w:pPr>
      <w:r>
        <w:t xml:space="preserve">4.4 Order</w:t>
      </w:r>
    </w:p>
    <w:p>
      <w:pPr>
        <w:spacing w:after="150"/>
      </w:pPr>
      <w:r>
        <w:t xml:space="preserve">user (ref → User), items [{ menuItem (ref → MenuItem), quantity, price }], totalAmount, status (placed / preparing / out_for_delivery / delivered / cancelled), paymentStatus (pending / paid / failed), timestamps.</w:t>
      </w:r>
    </w:p>
    <w:p>
      <w:pPr>
        <w:pStyle w:val="Heading1"/>
        <w:spacing w:after="150" w:before="300"/>
      </w:pPr>
      <w:r>
        <w:t xml:space="preserve">5. Module Description</w:t>
      </w:r>
    </w:p>
    <w:p>
      <w:pPr>
        <w:pStyle w:val="Heading2"/>
        <w:spacing w:after="120" w:before="250"/>
      </w:pPr>
      <w:r>
        <w:t xml:space="preserve">5.1 Authentication Module</w:t>
      </w:r>
    </w:p>
    <w:p>
      <w:pPr>
        <w:spacing w:after="150"/>
      </w:pPr>
      <w:r>
        <w:t xml:space="preserve">Handles user signup and login. Passwords are hashed with bcrypt before storage; on successful login a signed JWT is issued and stored client-side, then attached to subsequent API requests via an Axios interceptor. Protected routes use middleware that verifies the token and, where needed, checks the user's role (e.g., admin-only order status updates).</w:t>
      </w:r>
    </w:p>
    <w:p>
      <w:pPr>
        <w:pStyle w:val="Heading2"/>
        <w:spacing w:after="120" w:before="250"/>
      </w:pPr>
      <w:r>
        <w:t xml:space="preserve">5.2 Restaurant &amp; Menu Module</w:t>
      </w:r>
    </w:p>
    <w:p>
      <w:pPr>
        <w:spacing w:after="150"/>
      </w:pPr>
      <w:r>
        <w:t xml:space="preserve">Provides full CRUD REST APIs for restaurants and their menu items. The listing page fetches restaurants from the API and renders them as cards; selecting a restaurant loads its menu via a filtered query (?restaurantId=).</w:t>
      </w:r>
    </w:p>
    <w:p>
      <w:pPr>
        <w:pStyle w:val="Heading2"/>
        <w:spacing w:after="120" w:before="250"/>
      </w:pPr>
      <w:r>
        <w:t xml:space="preserve">5.3 Cart &amp; Order Module</w:t>
      </w:r>
    </w:p>
    <w:p>
      <w:pPr>
        <w:spacing w:after="150"/>
      </w:pPr>
      <w:r>
        <w:t xml:space="preserve">Cart state is managed entirely client-side using React Context, allowing quantity adjustments before checkout. On placing an order, a document is created in the Order collection tied to the authenticated user, and an order history view lists all past orders with status.</w:t>
      </w:r>
    </w:p>
    <w:p>
      <w:pPr>
        <w:pStyle w:val="Heading2"/>
        <w:spacing w:after="120" w:before="250"/>
      </w:pPr>
      <w:r>
        <w:t xml:space="preserve">5.4 Real-Time Tracking Module</w:t>
      </w:r>
    </w:p>
    <w:p>
      <w:pPr>
        <w:spacing w:after="150"/>
      </w:pPr>
      <w:r>
        <w:t xml:space="preserve">Socket.io rooms are created per order (order_&lt;id&gt;). When an order's status changes — whether from a payment confirmation or an admin update — the server emits an event to that room, and the client's tracking page updates its progress indicator live.</w:t>
      </w:r>
    </w:p>
    <w:p>
      <w:pPr>
        <w:pStyle w:val="Heading2"/>
        <w:spacing w:after="120" w:before="250"/>
      </w:pPr>
      <w:r>
        <w:t xml:space="preserve">5.5 Payment Module</w:t>
      </w:r>
    </w:p>
    <w:p>
      <w:pPr>
        <w:spacing w:after="150"/>
      </w:pPr>
      <w:r>
        <w:t xml:space="preserve">Integrates Razorpay's order-and-verify flow: the backend creates a Razorpay order, the frontend opens Razorpay Checkout, and on completion the backend verifies the cryptographic signature (HMAC-SHA256) before marking the order as paid — preventing client-side tampering with payment status.</w:t>
      </w:r>
    </w:p>
    <w:p>
      <w:pPr>
        <w:pStyle w:val="Heading1"/>
        <w:spacing w:after="150" w:before="300"/>
      </w:pPr>
      <w:r>
        <w:t xml:space="preserve">6. Sprint-wise Development Timeline</w:t>
      </w:r>
    </w:p>
    <w:p>
      <w:pPr>
        <w:spacing w:after="150"/>
      </w:pPr>
      <w:r>
        <w:t xml:space="preserve">The project was developed iteratively over eight one-day sprints, each committed to GitHub upon completion: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50"/>
      </w:tblGrid>
      <w:tr>
        <w:trPr>
          <w:tblHeader/>
        </w:trPr>
        <w:tc>
          <w:tcPr>
            <w:tcW w:type="dxa" w:w="1200"/>
            <w:shd w:fill="FF6B35" w:val="clear"/>
            <w:tcMar>
              <w:top w:type="dxa" w:w="80"/>
              <w:left w:type="dxa" w:w="100"/>
              <w:bottom w:type="dxa" w:w="80"/>
              <w:right w:type="dxa" w:w="100"/>
            </w:tcMar>
          </w:tcPr>
          <w:p>
            <w:r>
              <w:rPr>
                <w:b/>
                <w:bCs/>
                <w:color w:val="FFFFFF"/>
                <w:sz w:val="20"/>
                <w:szCs w:val="20"/>
              </w:rPr>
              <w:t xml:space="preserve">Sprint</w:t>
            </w:r>
          </w:p>
        </w:tc>
        <w:tc>
          <w:tcPr>
            <w:tcW w:type="dxa" w:w="1600"/>
            <w:shd w:fill="FF6B35" w:val="clear"/>
            <w:tcMar>
              <w:top w:type="dxa" w:w="80"/>
              <w:left w:type="dxa" w:w="100"/>
              <w:bottom w:type="dxa" w:w="80"/>
              <w:right w:type="dxa" w:w="100"/>
            </w:tcMar>
          </w:tcPr>
          <w:p>
            <w:r>
              <w:rPr>
                <w:b/>
                <w:bCs/>
                <w:color w:val="FFFFFF"/>
                <w:sz w:val="20"/>
                <w:szCs w:val="20"/>
              </w:rPr>
              <w:t xml:space="preserve">Date</w:t>
            </w:r>
          </w:p>
        </w:tc>
        <w:tc>
          <w:tcPr>
            <w:tcW w:type="dxa" w:w="6550"/>
            <w:shd w:fill="FF6B35" w:val="clear"/>
            <w:tcMar>
              <w:top w:type="dxa" w:w="80"/>
              <w:left w:type="dxa" w:w="100"/>
              <w:bottom w:type="dxa" w:w="80"/>
              <w:right w:type="dxa" w:w="100"/>
            </w:tcMar>
          </w:tcPr>
          <w:p>
            <w:r>
              <w:rPr>
                <w:b/>
                <w:bCs/>
                <w:color w:val="FFFFFF"/>
                <w:sz w:val="20"/>
                <w:szCs w:val="20"/>
              </w:rPr>
              <w:t xml:space="preserve">Deliverable</w:t>
            </w:r>
          </w:p>
        </w:tc>
      </w:tr>
      <w:tr>
        <w:tc>
          <w:tcPr>
            <w:tcW w:type="dxa" w:w="1200"/>
            <w:tcMar>
              <w:top w:type="dxa" w:w="80"/>
              <w:left w:type="dxa" w:w="100"/>
              <w:bottom w:type="dxa" w:w="80"/>
              <w:right w:type="dxa" w:w="100"/>
            </w:tcMar>
          </w:tcPr>
          <w:p>
            <w:r>
              <w:rPr>
                <w:b w:val="false"/>
                <w:bCs w:val="false"/>
                <w:color w:val="222222"/>
                <w:sz w:val="20"/>
                <w:szCs w:val="20"/>
              </w:rPr>
              <w:t xml:space="preserve">1</w:t>
            </w:r>
          </w:p>
        </w:tc>
        <w:tc>
          <w:tcPr>
            <w:tcW w:type="dxa" w:w="1600"/>
            <w:tcMar>
              <w:top w:type="dxa" w:w="80"/>
              <w:left w:type="dxa" w:w="100"/>
              <w:bottom w:type="dxa" w:w="80"/>
              <w:right w:type="dxa" w:w="100"/>
            </w:tcMar>
          </w:tcPr>
          <w:p>
            <w:r>
              <w:rPr>
                <w:b w:val="false"/>
                <w:bCs w:val="false"/>
                <w:color w:val="222222"/>
                <w:sz w:val="20"/>
                <w:szCs w:val="20"/>
              </w:rPr>
              <w:t xml:space="preserve">Sep 1</w:t>
            </w:r>
          </w:p>
        </w:tc>
        <w:tc>
          <w:tcPr>
            <w:tcW w:type="dxa" w:w="6550"/>
            <w:tcMar>
              <w:top w:type="dxa" w:w="80"/>
              <w:left w:type="dxa" w:w="100"/>
              <w:bottom w:type="dxa" w:w="80"/>
              <w:right w:type="dxa" w:w="100"/>
            </w:tcMar>
          </w:tcPr>
          <w:p>
            <w:r>
              <w:rPr>
                <w:b w:val="false"/>
                <w:bCs w:val="false"/>
                <w:color w:val="222222"/>
                <w:sz w:val="20"/>
                <w:szCs w:val="20"/>
              </w:rPr>
              <w:t xml:space="preserve">Project setup, homepage &amp; restaurant listing UI</w:t>
            </w:r>
          </w:p>
        </w:tc>
      </w:tr>
      <w:tr>
        <w:tc>
          <w:tcPr>
            <w:tcW w:type="dxa" w:w="1200"/>
            <w:tcMar>
              <w:top w:type="dxa" w:w="80"/>
              <w:left w:type="dxa" w:w="100"/>
              <w:bottom w:type="dxa" w:w="80"/>
              <w:right w:type="dxa" w:w="100"/>
            </w:tcMar>
          </w:tcPr>
          <w:p>
            <w:r>
              <w:rPr>
                <w:b w:val="false"/>
                <w:bCs w:val="false"/>
                <w:color w:val="222222"/>
                <w:sz w:val="20"/>
                <w:szCs w:val="20"/>
              </w:rPr>
              <w:t xml:space="preserve">2</w:t>
            </w:r>
          </w:p>
        </w:tc>
        <w:tc>
          <w:tcPr>
            <w:tcW w:type="dxa" w:w="1600"/>
            <w:tcMar>
              <w:top w:type="dxa" w:w="80"/>
              <w:left w:type="dxa" w:w="100"/>
              <w:bottom w:type="dxa" w:w="80"/>
              <w:right w:type="dxa" w:w="100"/>
            </w:tcMar>
          </w:tcPr>
          <w:p>
            <w:r>
              <w:rPr>
                <w:b w:val="false"/>
                <w:bCs w:val="false"/>
                <w:color w:val="222222"/>
                <w:sz w:val="20"/>
                <w:szCs w:val="20"/>
              </w:rPr>
              <w:t xml:space="preserve">Sep 2</w:t>
            </w:r>
          </w:p>
        </w:tc>
        <w:tc>
          <w:tcPr>
            <w:tcW w:type="dxa" w:w="6550"/>
            <w:tcMar>
              <w:top w:type="dxa" w:w="80"/>
              <w:left w:type="dxa" w:w="100"/>
              <w:bottom w:type="dxa" w:w="80"/>
              <w:right w:type="dxa" w:w="100"/>
            </w:tcMar>
          </w:tcPr>
          <w:p>
            <w:r>
              <w:rPr>
                <w:b w:val="false"/>
                <w:bCs w:val="false"/>
                <w:color w:val="222222"/>
                <w:sz w:val="20"/>
                <w:szCs w:val="20"/>
              </w:rPr>
              <w:t xml:space="preserve">Express server, MongoDB connection, REST APIs (users/restaurants/menu)</w:t>
            </w:r>
          </w:p>
        </w:tc>
      </w:tr>
      <w:tr>
        <w:tc>
          <w:tcPr>
            <w:tcW w:type="dxa" w:w="1200"/>
            <w:tcMar>
              <w:top w:type="dxa" w:w="80"/>
              <w:left w:type="dxa" w:w="100"/>
              <w:bottom w:type="dxa" w:w="80"/>
              <w:right w:type="dxa" w:w="100"/>
            </w:tcMar>
          </w:tcPr>
          <w:p>
            <w:r>
              <w:rPr>
                <w:b w:val="false"/>
                <w:bCs w:val="false"/>
                <w:color w:val="222222"/>
                <w:sz w:val="20"/>
                <w:szCs w:val="20"/>
              </w:rPr>
              <w:t xml:space="preserve">3</w:t>
            </w:r>
          </w:p>
        </w:tc>
        <w:tc>
          <w:tcPr>
            <w:tcW w:type="dxa" w:w="1600"/>
            <w:tcMar>
              <w:top w:type="dxa" w:w="80"/>
              <w:left w:type="dxa" w:w="100"/>
              <w:bottom w:type="dxa" w:w="80"/>
              <w:right w:type="dxa" w:w="100"/>
            </w:tcMar>
          </w:tcPr>
          <w:p>
            <w:r>
              <w:rPr>
                <w:b w:val="false"/>
                <w:bCs w:val="false"/>
                <w:color w:val="222222"/>
                <w:sz w:val="20"/>
                <w:szCs w:val="20"/>
              </w:rPr>
              <w:t xml:space="preserve">Sep 3</w:t>
            </w:r>
          </w:p>
        </w:tc>
        <w:tc>
          <w:tcPr>
            <w:tcW w:type="dxa" w:w="6550"/>
            <w:tcMar>
              <w:top w:type="dxa" w:w="80"/>
              <w:left w:type="dxa" w:w="100"/>
              <w:bottom w:type="dxa" w:w="80"/>
              <w:right w:type="dxa" w:w="100"/>
            </w:tcMar>
          </w:tcPr>
          <w:p>
            <w:r>
              <w:rPr>
                <w:b w:val="false"/>
                <w:bCs w:val="false"/>
                <w:color w:val="222222"/>
                <w:sz w:val="20"/>
                <w:szCs w:val="20"/>
              </w:rPr>
              <w:t xml:space="preserve">JWT authentication (signup, login, protected routes)</w:t>
            </w:r>
          </w:p>
        </w:tc>
      </w:tr>
      <w:tr>
        <w:tc>
          <w:tcPr>
            <w:tcW w:type="dxa" w:w="1200"/>
            <w:tcMar>
              <w:top w:type="dxa" w:w="80"/>
              <w:left w:type="dxa" w:w="100"/>
              <w:bottom w:type="dxa" w:w="80"/>
              <w:right w:type="dxa" w:w="100"/>
            </w:tcMar>
          </w:tcPr>
          <w:p>
            <w:r>
              <w:rPr>
                <w:b w:val="false"/>
                <w:bCs w:val="false"/>
                <w:color w:val="222222"/>
                <w:sz w:val="20"/>
                <w:szCs w:val="20"/>
              </w:rPr>
              <w:t xml:space="preserve">4</w:t>
            </w:r>
          </w:p>
        </w:tc>
        <w:tc>
          <w:tcPr>
            <w:tcW w:type="dxa" w:w="1600"/>
            <w:tcMar>
              <w:top w:type="dxa" w:w="80"/>
              <w:left w:type="dxa" w:w="100"/>
              <w:bottom w:type="dxa" w:w="80"/>
              <w:right w:type="dxa" w:w="100"/>
            </w:tcMar>
          </w:tcPr>
          <w:p>
            <w:r>
              <w:rPr>
                <w:b w:val="false"/>
                <w:bCs w:val="false"/>
                <w:color w:val="222222"/>
                <w:sz w:val="20"/>
                <w:szCs w:val="20"/>
              </w:rPr>
              <w:t xml:space="preserve">Sep 4</w:t>
            </w:r>
          </w:p>
        </w:tc>
        <w:tc>
          <w:tcPr>
            <w:tcW w:type="dxa" w:w="6550"/>
            <w:tcMar>
              <w:top w:type="dxa" w:w="80"/>
              <w:left w:type="dxa" w:w="100"/>
              <w:bottom w:type="dxa" w:w="80"/>
              <w:right w:type="dxa" w:w="100"/>
            </w:tcMar>
          </w:tcPr>
          <w:p>
            <w:r>
              <w:rPr>
                <w:b w:val="false"/>
                <w:bCs w:val="false"/>
                <w:color w:val="222222"/>
                <w:sz w:val="20"/>
                <w:szCs w:val="20"/>
              </w:rPr>
              <w:t xml:space="preserve">Frontend-backend integration (Axios, AuthContext)</w:t>
            </w:r>
          </w:p>
        </w:tc>
      </w:tr>
      <w:tr>
        <w:tc>
          <w:tcPr>
            <w:tcW w:type="dxa" w:w="1200"/>
            <w:tcMar>
              <w:top w:type="dxa" w:w="80"/>
              <w:left w:type="dxa" w:w="100"/>
              <w:bottom w:type="dxa" w:w="80"/>
              <w:right w:type="dxa" w:w="100"/>
            </w:tcMar>
          </w:tcPr>
          <w:p>
            <w:r>
              <w:rPr>
                <w:b w:val="false"/>
                <w:bCs w:val="false"/>
                <w:color w:val="222222"/>
                <w:sz w:val="20"/>
                <w:szCs w:val="20"/>
              </w:rPr>
              <w:t xml:space="preserve">5</w:t>
            </w:r>
          </w:p>
        </w:tc>
        <w:tc>
          <w:tcPr>
            <w:tcW w:type="dxa" w:w="1600"/>
            <w:tcMar>
              <w:top w:type="dxa" w:w="80"/>
              <w:left w:type="dxa" w:w="100"/>
              <w:bottom w:type="dxa" w:w="80"/>
              <w:right w:type="dxa" w:w="100"/>
            </w:tcMar>
          </w:tcPr>
          <w:p>
            <w:r>
              <w:rPr>
                <w:b w:val="false"/>
                <w:bCs w:val="false"/>
                <w:color w:val="222222"/>
                <w:sz w:val="20"/>
                <w:szCs w:val="20"/>
              </w:rPr>
              <w:t xml:space="preserve">Sep 5</w:t>
            </w:r>
          </w:p>
        </w:tc>
        <w:tc>
          <w:tcPr>
            <w:tcW w:type="dxa" w:w="6550"/>
            <w:tcMar>
              <w:top w:type="dxa" w:w="80"/>
              <w:left w:type="dxa" w:w="100"/>
              <w:bottom w:type="dxa" w:w="80"/>
              <w:right w:type="dxa" w:w="100"/>
            </w:tcMar>
          </w:tcPr>
          <w:p>
            <w:r>
              <w:rPr>
                <w:b w:val="false"/>
                <w:bCs w:val="false"/>
                <w:color w:val="222222"/>
                <w:sz w:val="20"/>
                <w:szCs w:val="20"/>
              </w:rPr>
              <w:t xml:space="preserve">Cart, order placement, order history</w:t>
            </w:r>
          </w:p>
        </w:tc>
      </w:tr>
      <w:tr>
        <w:tc>
          <w:tcPr>
            <w:tcW w:type="dxa" w:w="1200"/>
            <w:tcMar>
              <w:top w:type="dxa" w:w="80"/>
              <w:left w:type="dxa" w:w="100"/>
              <w:bottom w:type="dxa" w:w="80"/>
              <w:right w:type="dxa" w:w="100"/>
            </w:tcMar>
          </w:tcPr>
          <w:p>
            <w:r>
              <w:rPr>
                <w:b w:val="false"/>
                <w:bCs w:val="false"/>
                <w:color w:val="222222"/>
                <w:sz w:val="20"/>
                <w:szCs w:val="20"/>
              </w:rPr>
              <w:t xml:space="preserve">6</w:t>
            </w:r>
          </w:p>
        </w:tc>
        <w:tc>
          <w:tcPr>
            <w:tcW w:type="dxa" w:w="1600"/>
            <w:tcMar>
              <w:top w:type="dxa" w:w="80"/>
              <w:left w:type="dxa" w:w="100"/>
              <w:bottom w:type="dxa" w:w="80"/>
              <w:right w:type="dxa" w:w="100"/>
            </w:tcMar>
          </w:tcPr>
          <w:p>
            <w:r>
              <w:rPr>
                <w:b w:val="false"/>
                <w:bCs w:val="false"/>
                <w:color w:val="222222"/>
                <w:sz w:val="20"/>
                <w:szCs w:val="20"/>
              </w:rPr>
              <w:t xml:space="preserve">Sep 6</w:t>
            </w:r>
          </w:p>
        </w:tc>
        <w:tc>
          <w:tcPr>
            <w:tcW w:type="dxa" w:w="6550"/>
            <w:tcMar>
              <w:top w:type="dxa" w:w="80"/>
              <w:left w:type="dxa" w:w="100"/>
              <w:bottom w:type="dxa" w:w="80"/>
              <w:right w:type="dxa" w:w="100"/>
            </w:tcMar>
          </w:tcPr>
          <w:p>
            <w:r>
              <w:rPr>
                <w:b w:val="false"/>
                <w:bCs w:val="false"/>
                <w:color w:val="222222"/>
                <w:sz w:val="20"/>
                <w:szCs w:val="20"/>
              </w:rPr>
              <w:t xml:space="preserve">Real-time order tracking with Socket.io</w:t>
            </w:r>
          </w:p>
        </w:tc>
      </w:tr>
      <w:tr>
        <w:tc>
          <w:tcPr>
            <w:tcW w:type="dxa" w:w="1200"/>
            <w:tcMar>
              <w:top w:type="dxa" w:w="80"/>
              <w:left w:type="dxa" w:w="100"/>
              <w:bottom w:type="dxa" w:w="80"/>
              <w:right w:type="dxa" w:w="100"/>
            </w:tcMar>
          </w:tcPr>
          <w:p>
            <w:r>
              <w:rPr>
                <w:b w:val="false"/>
                <w:bCs w:val="false"/>
                <w:color w:val="222222"/>
                <w:sz w:val="20"/>
                <w:szCs w:val="20"/>
              </w:rPr>
              <w:t xml:space="preserve">7</w:t>
            </w:r>
          </w:p>
        </w:tc>
        <w:tc>
          <w:tcPr>
            <w:tcW w:type="dxa" w:w="1600"/>
            <w:tcMar>
              <w:top w:type="dxa" w:w="80"/>
              <w:left w:type="dxa" w:w="100"/>
              <w:bottom w:type="dxa" w:w="80"/>
              <w:right w:type="dxa" w:w="100"/>
            </w:tcMar>
          </w:tcPr>
          <w:p>
            <w:r>
              <w:rPr>
                <w:b w:val="false"/>
                <w:bCs w:val="false"/>
                <w:color w:val="222222"/>
                <w:sz w:val="20"/>
                <w:szCs w:val="20"/>
              </w:rPr>
              <w:t xml:space="preserve">Sep 7</w:t>
            </w:r>
          </w:p>
        </w:tc>
        <w:tc>
          <w:tcPr>
            <w:tcW w:type="dxa" w:w="6550"/>
            <w:tcMar>
              <w:top w:type="dxa" w:w="80"/>
              <w:left w:type="dxa" w:w="100"/>
              <w:bottom w:type="dxa" w:w="80"/>
              <w:right w:type="dxa" w:w="100"/>
            </w:tcMar>
          </w:tcPr>
          <w:p>
            <w:r>
              <w:rPr>
                <w:b w:val="false"/>
                <w:bCs w:val="false"/>
                <w:color w:val="222222"/>
                <w:sz w:val="20"/>
                <w:szCs w:val="20"/>
              </w:rPr>
              <w:t xml:space="preserve">Razorpay payment gateway integration, automated testing</w:t>
            </w:r>
          </w:p>
        </w:tc>
      </w:tr>
      <w:tr>
        <w:tc>
          <w:tcPr>
            <w:tcW w:type="dxa" w:w="1200"/>
            <w:tcMar>
              <w:top w:type="dxa" w:w="80"/>
              <w:left w:type="dxa" w:w="100"/>
              <w:bottom w:type="dxa" w:w="80"/>
              <w:right w:type="dxa" w:w="100"/>
            </w:tcMar>
          </w:tcPr>
          <w:p>
            <w:r>
              <w:rPr>
                <w:b w:val="false"/>
                <w:bCs w:val="false"/>
                <w:color w:val="222222"/>
                <w:sz w:val="20"/>
                <w:szCs w:val="20"/>
              </w:rPr>
              <w:t xml:space="preserve">8</w:t>
            </w:r>
          </w:p>
        </w:tc>
        <w:tc>
          <w:tcPr>
            <w:tcW w:type="dxa" w:w="1600"/>
            <w:tcMar>
              <w:top w:type="dxa" w:w="80"/>
              <w:left w:type="dxa" w:w="100"/>
              <w:bottom w:type="dxa" w:w="80"/>
              <w:right w:type="dxa" w:w="100"/>
            </w:tcMar>
          </w:tcPr>
          <w:p>
            <w:r>
              <w:rPr>
                <w:b w:val="false"/>
                <w:bCs w:val="false"/>
                <w:color w:val="222222"/>
                <w:sz w:val="20"/>
                <w:szCs w:val="20"/>
              </w:rPr>
              <w:t xml:space="preserve">Sep 8</w:t>
            </w:r>
          </w:p>
        </w:tc>
        <w:tc>
          <w:tcPr>
            <w:tcW w:type="dxa" w:w="6550"/>
            <w:tcMar>
              <w:top w:type="dxa" w:w="80"/>
              <w:left w:type="dxa" w:w="100"/>
              <w:bottom w:type="dxa" w:w="80"/>
              <w:right w:type="dxa" w:w="100"/>
            </w:tcMar>
          </w:tcPr>
          <w:p>
            <w:r>
              <w:rPr>
                <w:b w:val="false"/>
                <w:bCs w:val="false"/>
                <w:color w:val="222222"/>
                <w:sz w:val="20"/>
                <w:szCs w:val="20"/>
              </w:rPr>
              <w:t xml:space="preserve">Deployment configuration (Vercel + Render), final report</w:t>
            </w:r>
          </w:p>
        </w:tc>
      </w:tr>
    </w:tbl>
    <w:p>
      <w:pPr>
        <w:pStyle w:val="Heading1"/>
        <w:spacing w:after="150" w:before="300"/>
      </w:pPr>
      <w:r>
        <w:t xml:space="preserve">7. API Reference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950"/>
        <w:gridCol w:w="4000"/>
      </w:tblGrid>
      <w:tr>
        <w:trPr>
          <w:tblHeader/>
        </w:trPr>
        <w:tc>
          <w:tcPr>
            <w:tcW w:type="dxa" w:w="2400"/>
            <w:shd w:fill="FF6B35" w:val="clear"/>
            <w:tcMar>
              <w:top w:type="dxa" w:w="80"/>
              <w:left w:type="dxa" w:w="100"/>
              <w:bottom w:type="dxa" w:w="80"/>
              <w:right w:type="dxa" w:w="100"/>
            </w:tcMar>
          </w:tcPr>
          <w:p>
            <w:r>
              <w:rPr>
                <w:b/>
                <w:bCs/>
                <w:color w:val="FFFFFF"/>
                <w:sz w:val="20"/>
                <w:szCs w:val="20"/>
              </w:rPr>
              <w:t xml:space="preserve">Method</w:t>
            </w:r>
          </w:p>
        </w:tc>
        <w:tc>
          <w:tcPr>
            <w:tcW w:type="dxa" w:w="2950"/>
            <w:shd w:fill="FF6B35" w:val="clear"/>
            <w:tcMar>
              <w:top w:type="dxa" w:w="80"/>
              <w:left w:type="dxa" w:w="100"/>
              <w:bottom w:type="dxa" w:w="80"/>
              <w:right w:type="dxa" w:w="100"/>
            </w:tcMar>
          </w:tcPr>
          <w:p>
            <w:r>
              <w:rPr>
                <w:b/>
                <w:bCs/>
                <w:color w:val="FFFFFF"/>
                <w:sz w:val="20"/>
                <w:szCs w:val="20"/>
              </w:rPr>
              <w:t xml:space="preserve">Endpoint</w:t>
            </w:r>
          </w:p>
        </w:tc>
        <w:tc>
          <w:tcPr>
            <w:tcW w:type="dxa" w:w="4000"/>
            <w:shd w:fill="FF6B35"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222222"/>
                <w:sz w:val="20"/>
                <w:szCs w:val="20"/>
              </w:rPr>
              <w:t xml:space="preserve">POST</w:t>
            </w:r>
          </w:p>
        </w:tc>
        <w:tc>
          <w:tcPr>
            <w:tcW w:type="dxa" w:w="2950"/>
            <w:tcMar>
              <w:top w:type="dxa" w:w="80"/>
              <w:left w:type="dxa" w:w="100"/>
              <w:bottom w:type="dxa" w:w="80"/>
              <w:right w:type="dxa" w:w="100"/>
            </w:tcMar>
          </w:tcPr>
          <w:p>
            <w:r>
              <w:rPr>
                <w:b w:val="false"/>
                <w:bCs w:val="false"/>
                <w:color w:val="222222"/>
                <w:sz w:val="20"/>
                <w:szCs w:val="20"/>
              </w:rPr>
              <w:t xml:space="preserve">/api/auth/signup</w:t>
            </w:r>
          </w:p>
        </w:tc>
        <w:tc>
          <w:tcPr>
            <w:tcW w:type="dxa" w:w="4000"/>
            <w:tcMar>
              <w:top w:type="dxa" w:w="80"/>
              <w:left w:type="dxa" w:w="100"/>
              <w:bottom w:type="dxa" w:w="80"/>
              <w:right w:type="dxa" w:w="100"/>
            </w:tcMar>
          </w:tcPr>
          <w:p>
            <w:r>
              <w:rPr>
                <w:b w:val="false"/>
                <w:bCs w:val="false"/>
                <w:color w:val="222222"/>
                <w:sz w:val="20"/>
                <w:szCs w:val="20"/>
              </w:rPr>
              <w:t xml:space="preserve">Register a new user, returns JWT</w:t>
            </w:r>
          </w:p>
        </w:tc>
      </w:tr>
      <w:tr>
        <w:tc>
          <w:tcPr>
            <w:tcW w:type="dxa" w:w="2400"/>
            <w:tcMar>
              <w:top w:type="dxa" w:w="80"/>
              <w:left w:type="dxa" w:w="100"/>
              <w:bottom w:type="dxa" w:w="80"/>
              <w:right w:type="dxa" w:w="100"/>
            </w:tcMar>
          </w:tcPr>
          <w:p>
            <w:r>
              <w:rPr>
                <w:b w:val="false"/>
                <w:bCs w:val="false"/>
                <w:color w:val="222222"/>
                <w:sz w:val="20"/>
                <w:szCs w:val="20"/>
              </w:rPr>
              <w:t xml:space="preserve">POST</w:t>
            </w:r>
          </w:p>
        </w:tc>
        <w:tc>
          <w:tcPr>
            <w:tcW w:type="dxa" w:w="2950"/>
            <w:tcMar>
              <w:top w:type="dxa" w:w="80"/>
              <w:left w:type="dxa" w:w="100"/>
              <w:bottom w:type="dxa" w:w="80"/>
              <w:right w:type="dxa" w:w="100"/>
            </w:tcMar>
          </w:tcPr>
          <w:p>
            <w:r>
              <w:rPr>
                <w:b w:val="false"/>
                <w:bCs w:val="false"/>
                <w:color w:val="222222"/>
                <w:sz w:val="20"/>
                <w:szCs w:val="20"/>
              </w:rPr>
              <w:t xml:space="preserve">/api/auth/login</w:t>
            </w:r>
          </w:p>
        </w:tc>
        <w:tc>
          <w:tcPr>
            <w:tcW w:type="dxa" w:w="4000"/>
            <w:tcMar>
              <w:top w:type="dxa" w:w="80"/>
              <w:left w:type="dxa" w:w="100"/>
              <w:bottom w:type="dxa" w:w="80"/>
              <w:right w:type="dxa" w:w="100"/>
            </w:tcMar>
          </w:tcPr>
          <w:p>
            <w:r>
              <w:rPr>
                <w:b w:val="false"/>
                <w:bCs w:val="false"/>
                <w:color w:val="222222"/>
                <w:sz w:val="20"/>
                <w:szCs w:val="20"/>
              </w:rPr>
              <w:t xml:space="preserve">Authenticate user, returns JWT</w:t>
            </w:r>
          </w:p>
        </w:tc>
      </w:tr>
      <w:tr>
        <w:tc>
          <w:tcPr>
            <w:tcW w:type="dxa" w:w="2400"/>
            <w:tcMar>
              <w:top w:type="dxa" w:w="80"/>
              <w:left w:type="dxa" w:w="100"/>
              <w:bottom w:type="dxa" w:w="80"/>
              <w:right w:type="dxa" w:w="100"/>
            </w:tcMar>
          </w:tcPr>
          <w:p>
            <w:r>
              <w:rPr>
                <w:b w:val="false"/>
                <w:bCs w:val="false"/>
                <w:color w:val="222222"/>
                <w:sz w:val="20"/>
                <w:szCs w:val="20"/>
              </w:rPr>
              <w:t xml:space="preserve">GET</w:t>
            </w:r>
          </w:p>
        </w:tc>
        <w:tc>
          <w:tcPr>
            <w:tcW w:type="dxa" w:w="2950"/>
            <w:tcMar>
              <w:top w:type="dxa" w:w="80"/>
              <w:left w:type="dxa" w:w="100"/>
              <w:bottom w:type="dxa" w:w="80"/>
              <w:right w:type="dxa" w:w="100"/>
            </w:tcMar>
          </w:tcPr>
          <w:p>
            <w:r>
              <w:rPr>
                <w:b w:val="false"/>
                <w:bCs w:val="false"/>
                <w:color w:val="222222"/>
                <w:sz w:val="20"/>
                <w:szCs w:val="20"/>
              </w:rPr>
              <w:t xml:space="preserve">/api/auth/me</w:t>
            </w:r>
          </w:p>
        </w:tc>
        <w:tc>
          <w:tcPr>
            <w:tcW w:type="dxa" w:w="4000"/>
            <w:tcMar>
              <w:top w:type="dxa" w:w="80"/>
              <w:left w:type="dxa" w:w="100"/>
              <w:bottom w:type="dxa" w:w="80"/>
              <w:right w:type="dxa" w:w="100"/>
            </w:tcMar>
          </w:tcPr>
          <w:p>
            <w:r>
              <w:rPr>
                <w:b w:val="false"/>
                <w:bCs w:val="false"/>
                <w:color w:val="222222"/>
                <w:sz w:val="20"/>
                <w:szCs w:val="20"/>
              </w:rPr>
              <w:t xml:space="preserve">Get logged-in user profile</w:t>
            </w:r>
          </w:p>
        </w:tc>
      </w:tr>
      <w:tr>
        <w:tc>
          <w:tcPr>
            <w:tcW w:type="dxa" w:w="2400"/>
            <w:tcMar>
              <w:top w:type="dxa" w:w="80"/>
              <w:left w:type="dxa" w:w="100"/>
              <w:bottom w:type="dxa" w:w="80"/>
              <w:right w:type="dxa" w:w="100"/>
            </w:tcMar>
          </w:tcPr>
          <w:p>
            <w:r>
              <w:rPr>
                <w:b w:val="false"/>
                <w:bCs w:val="false"/>
                <w:color w:val="222222"/>
                <w:sz w:val="20"/>
                <w:szCs w:val="20"/>
              </w:rPr>
              <w:t xml:space="preserve">GET/POST/PUT/DELETE</w:t>
            </w:r>
          </w:p>
        </w:tc>
        <w:tc>
          <w:tcPr>
            <w:tcW w:type="dxa" w:w="2950"/>
            <w:tcMar>
              <w:top w:type="dxa" w:w="80"/>
              <w:left w:type="dxa" w:w="100"/>
              <w:bottom w:type="dxa" w:w="80"/>
              <w:right w:type="dxa" w:w="100"/>
            </w:tcMar>
          </w:tcPr>
          <w:p>
            <w:r>
              <w:rPr>
                <w:b w:val="false"/>
                <w:bCs w:val="false"/>
                <w:color w:val="222222"/>
                <w:sz w:val="20"/>
                <w:szCs w:val="20"/>
              </w:rPr>
              <w:t xml:space="preserve">/api/users</w:t>
            </w:r>
          </w:p>
        </w:tc>
        <w:tc>
          <w:tcPr>
            <w:tcW w:type="dxa" w:w="4000"/>
            <w:tcMar>
              <w:top w:type="dxa" w:w="80"/>
              <w:left w:type="dxa" w:w="100"/>
              <w:bottom w:type="dxa" w:w="80"/>
              <w:right w:type="dxa" w:w="100"/>
            </w:tcMar>
          </w:tcPr>
          <w:p>
            <w:r>
              <w:rPr>
                <w:b w:val="false"/>
                <w:bCs w:val="false"/>
                <w:color w:val="222222"/>
                <w:sz w:val="20"/>
                <w:szCs w:val="20"/>
              </w:rPr>
              <w:t xml:space="preserve">User management (CRUD)</w:t>
            </w:r>
          </w:p>
        </w:tc>
      </w:tr>
      <w:tr>
        <w:tc>
          <w:tcPr>
            <w:tcW w:type="dxa" w:w="2400"/>
            <w:tcMar>
              <w:top w:type="dxa" w:w="80"/>
              <w:left w:type="dxa" w:w="100"/>
              <w:bottom w:type="dxa" w:w="80"/>
              <w:right w:type="dxa" w:w="100"/>
            </w:tcMar>
          </w:tcPr>
          <w:p>
            <w:r>
              <w:rPr>
                <w:b w:val="false"/>
                <w:bCs w:val="false"/>
                <w:color w:val="222222"/>
                <w:sz w:val="20"/>
                <w:szCs w:val="20"/>
              </w:rPr>
              <w:t xml:space="preserve">GET/POST/PUT/DELETE</w:t>
            </w:r>
          </w:p>
        </w:tc>
        <w:tc>
          <w:tcPr>
            <w:tcW w:type="dxa" w:w="2950"/>
            <w:tcMar>
              <w:top w:type="dxa" w:w="80"/>
              <w:left w:type="dxa" w:w="100"/>
              <w:bottom w:type="dxa" w:w="80"/>
              <w:right w:type="dxa" w:w="100"/>
            </w:tcMar>
          </w:tcPr>
          <w:p>
            <w:r>
              <w:rPr>
                <w:b w:val="false"/>
                <w:bCs w:val="false"/>
                <w:color w:val="222222"/>
                <w:sz w:val="20"/>
                <w:szCs w:val="20"/>
              </w:rPr>
              <w:t xml:space="preserve">/api/restaurants</w:t>
            </w:r>
          </w:p>
        </w:tc>
        <w:tc>
          <w:tcPr>
            <w:tcW w:type="dxa" w:w="4000"/>
            <w:tcMar>
              <w:top w:type="dxa" w:w="80"/>
              <w:left w:type="dxa" w:w="100"/>
              <w:bottom w:type="dxa" w:w="80"/>
              <w:right w:type="dxa" w:w="100"/>
            </w:tcMar>
          </w:tcPr>
          <w:p>
            <w:r>
              <w:rPr>
                <w:b w:val="false"/>
                <w:bCs w:val="false"/>
                <w:color w:val="222222"/>
                <w:sz w:val="20"/>
                <w:szCs w:val="20"/>
              </w:rPr>
              <w:t xml:space="preserve">Restaurant management (CRUD)</w:t>
            </w:r>
          </w:p>
        </w:tc>
      </w:tr>
      <w:tr>
        <w:tc>
          <w:tcPr>
            <w:tcW w:type="dxa" w:w="2400"/>
            <w:tcMar>
              <w:top w:type="dxa" w:w="80"/>
              <w:left w:type="dxa" w:w="100"/>
              <w:bottom w:type="dxa" w:w="80"/>
              <w:right w:type="dxa" w:w="100"/>
            </w:tcMar>
          </w:tcPr>
          <w:p>
            <w:r>
              <w:rPr>
                <w:b w:val="false"/>
                <w:bCs w:val="false"/>
                <w:color w:val="222222"/>
                <w:sz w:val="20"/>
                <w:szCs w:val="20"/>
              </w:rPr>
              <w:t xml:space="preserve">GET/POST/PUT/DELETE</w:t>
            </w:r>
          </w:p>
        </w:tc>
        <w:tc>
          <w:tcPr>
            <w:tcW w:type="dxa" w:w="2950"/>
            <w:tcMar>
              <w:top w:type="dxa" w:w="80"/>
              <w:left w:type="dxa" w:w="100"/>
              <w:bottom w:type="dxa" w:w="80"/>
              <w:right w:type="dxa" w:w="100"/>
            </w:tcMar>
          </w:tcPr>
          <w:p>
            <w:r>
              <w:rPr>
                <w:b w:val="false"/>
                <w:bCs w:val="false"/>
                <w:color w:val="222222"/>
                <w:sz w:val="20"/>
                <w:szCs w:val="20"/>
              </w:rPr>
              <w:t xml:space="preserve">/api/menu</w:t>
            </w:r>
          </w:p>
        </w:tc>
        <w:tc>
          <w:tcPr>
            <w:tcW w:type="dxa" w:w="4000"/>
            <w:tcMar>
              <w:top w:type="dxa" w:w="80"/>
              <w:left w:type="dxa" w:w="100"/>
              <w:bottom w:type="dxa" w:w="80"/>
              <w:right w:type="dxa" w:w="100"/>
            </w:tcMar>
          </w:tcPr>
          <w:p>
            <w:r>
              <w:rPr>
                <w:b w:val="false"/>
                <w:bCs w:val="false"/>
                <w:color w:val="222222"/>
                <w:sz w:val="20"/>
                <w:szCs w:val="20"/>
              </w:rPr>
              <w:t xml:space="preserve">Menu item management (CRUD)</w:t>
            </w:r>
          </w:p>
        </w:tc>
      </w:tr>
      <w:tr>
        <w:tc>
          <w:tcPr>
            <w:tcW w:type="dxa" w:w="2400"/>
            <w:tcMar>
              <w:top w:type="dxa" w:w="80"/>
              <w:left w:type="dxa" w:w="100"/>
              <w:bottom w:type="dxa" w:w="80"/>
              <w:right w:type="dxa" w:w="100"/>
            </w:tcMar>
          </w:tcPr>
          <w:p>
            <w:r>
              <w:rPr>
                <w:b w:val="false"/>
                <w:bCs w:val="false"/>
                <w:color w:val="222222"/>
                <w:sz w:val="20"/>
                <w:szCs w:val="20"/>
              </w:rPr>
              <w:t xml:space="preserve">POST</w:t>
            </w:r>
          </w:p>
        </w:tc>
        <w:tc>
          <w:tcPr>
            <w:tcW w:type="dxa" w:w="2950"/>
            <w:tcMar>
              <w:top w:type="dxa" w:w="80"/>
              <w:left w:type="dxa" w:w="100"/>
              <w:bottom w:type="dxa" w:w="80"/>
              <w:right w:type="dxa" w:w="100"/>
            </w:tcMar>
          </w:tcPr>
          <w:p>
            <w:r>
              <w:rPr>
                <w:b w:val="false"/>
                <w:bCs w:val="false"/>
                <w:color w:val="222222"/>
                <w:sz w:val="20"/>
                <w:szCs w:val="20"/>
              </w:rPr>
              <w:t xml:space="preserve">/api/orders</w:t>
            </w:r>
          </w:p>
        </w:tc>
        <w:tc>
          <w:tcPr>
            <w:tcW w:type="dxa" w:w="4000"/>
            <w:tcMar>
              <w:top w:type="dxa" w:w="80"/>
              <w:left w:type="dxa" w:w="100"/>
              <w:bottom w:type="dxa" w:w="80"/>
              <w:right w:type="dxa" w:w="100"/>
            </w:tcMar>
          </w:tcPr>
          <w:p>
            <w:r>
              <w:rPr>
                <w:b w:val="false"/>
                <w:bCs w:val="false"/>
                <w:color w:val="222222"/>
                <w:sz w:val="20"/>
                <w:szCs w:val="20"/>
              </w:rPr>
              <w:t xml:space="preserve">Place a new order (auth required)</w:t>
            </w:r>
          </w:p>
        </w:tc>
      </w:tr>
      <w:tr>
        <w:tc>
          <w:tcPr>
            <w:tcW w:type="dxa" w:w="2400"/>
            <w:tcMar>
              <w:top w:type="dxa" w:w="80"/>
              <w:left w:type="dxa" w:w="100"/>
              <w:bottom w:type="dxa" w:w="80"/>
              <w:right w:type="dxa" w:w="100"/>
            </w:tcMar>
          </w:tcPr>
          <w:p>
            <w:r>
              <w:rPr>
                <w:b w:val="false"/>
                <w:bCs w:val="false"/>
                <w:color w:val="222222"/>
                <w:sz w:val="20"/>
                <w:szCs w:val="20"/>
              </w:rPr>
              <w:t xml:space="preserve">GET</w:t>
            </w:r>
          </w:p>
        </w:tc>
        <w:tc>
          <w:tcPr>
            <w:tcW w:type="dxa" w:w="2950"/>
            <w:tcMar>
              <w:top w:type="dxa" w:w="80"/>
              <w:left w:type="dxa" w:w="100"/>
              <w:bottom w:type="dxa" w:w="80"/>
              <w:right w:type="dxa" w:w="100"/>
            </w:tcMar>
          </w:tcPr>
          <w:p>
            <w:r>
              <w:rPr>
                <w:b w:val="false"/>
                <w:bCs w:val="false"/>
                <w:color w:val="222222"/>
                <w:sz w:val="20"/>
                <w:szCs w:val="20"/>
              </w:rPr>
              <w:t xml:space="preserve">/api/orders/my</w:t>
            </w:r>
          </w:p>
        </w:tc>
        <w:tc>
          <w:tcPr>
            <w:tcW w:type="dxa" w:w="4000"/>
            <w:tcMar>
              <w:top w:type="dxa" w:w="80"/>
              <w:left w:type="dxa" w:w="100"/>
              <w:bottom w:type="dxa" w:w="80"/>
              <w:right w:type="dxa" w:w="100"/>
            </w:tcMar>
          </w:tcPr>
          <w:p>
            <w:r>
              <w:rPr>
                <w:b w:val="false"/>
                <w:bCs w:val="false"/>
                <w:color w:val="222222"/>
                <w:sz w:val="20"/>
                <w:szCs w:val="20"/>
              </w:rPr>
              <w:t xml:space="preserve">Get logged-in user's order history</w:t>
            </w:r>
          </w:p>
        </w:tc>
      </w:tr>
      <w:tr>
        <w:tc>
          <w:tcPr>
            <w:tcW w:type="dxa" w:w="2400"/>
            <w:tcMar>
              <w:top w:type="dxa" w:w="80"/>
              <w:left w:type="dxa" w:w="100"/>
              <w:bottom w:type="dxa" w:w="80"/>
              <w:right w:type="dxa" w:w="100"/>
            </w:tcMar>
          </w:tcPr>
          <w:p>
            <w:r>
              <w:rPr>
                <w:b w:val="false"/>
                <w:bCs w:val="false"/>
                <w:color w:val="222222"/>
                <w:sz w:val="20"/>
                <w:szCs w:val="20"/>
              </w:rPr>
              <w:t xml:space="preserve">GET</w:t>
            </w:r>
          </w:p>
        </w:tc>
        <w:tc>
          <w:tcPr>
            <w:tcW w:type="dxa" w:w="2950"/>
            <w:tcMar>
              <w:top w:type="dxa" w:w="80"/>
              <w:left w:type="dxa" w:w="100"/>
              <w:bottom w:type="dxa" w:w="80"/>
              <w:right w:type="dxa" w:w="100"/>
            </w:tcMar>
          </w:tcPr>
          <w:p>
            <w:r>
              <w:rPr>
                <w:b w:val="false"/>
                <w:bCs w:val="false"/>
                <w:color w:val="222222"/>
                <w:sz w:val="20"/>
                <w:szCs w:val="20"/>
              </w:rPr>
              <w:t xml:space="preserve">/api/orders/:id</w:t>
            </w:r>
          </w:p>
        </w:tc>
        <w:tc>
          <w:tcPr>
            <w:tcW w:type="dxa" w:w="4000"/>
            <w:tcMar>
              <w:top w:type="dxa" w:w="80"/>
              <w:left w:type="dxa" w:w="100"/>
              <w:bottom w:type="dxa" w:w="80"/>
              <w:right w:type="dxa" w:w="100"/>
            </w:tcMar>
          </w:tcPr>
          <w:p>
            <w:r>
              <w:rPr>
                <w:b w:val="false"/>
                <w:bCs w:val="false"/>
                <w:color w:val="222222"/>
                <w:sz w:val="20"/>
                <w:szCs w:val="20"/>
              </w:rPr>
              <w:t xml:space="preserve">Get single order detail</w:t>
            </w:r>
          </w:p>
        </w:tc>
      </w:tr>
      <w:tr>
        <w:tc>
          <w:tcPr>
            <w:tcW w:type="dxa" w:w="2400"/>
            <w:tcMar>
              <w:top w:type="dxa" w:w="80"/>
              <w:left w:type="dxa" w:w="100"/>
              <w:bottom w:type="dxa" w:w="80"/>
              <w:right w:type="dxa" w:w="100"/>
            </w:tcMar>
          </w:tcPr>
          <w:p>
            <w:r>
              <w:rPr>
                <w:b w:val="false"/>
                <w:bCs w:val="false"/>
                <w:color w:val="222222"/>
                <w:sz w:val="20"/>
                <w:szCs w:val="20"/>
              </w:rPr>
              <w:t xml:space="preserve">PUT</w:t>
            </w:r>
          </w:p>
        </w:tc>
        <w:tc>
          <w:tcPr>
            <w:tcW w:type="dxa" w:w="2950"/>
            <w:tcMar>
              <w:top w:type="dxa" w:w="80"/>
              <w:left w:type="dxa" w:w="100"/>
              <w:bottom w:type="dxa" w:w="80"/>
              <w:right w:type="dxa" w:w="100"/>
            </w:tcMar>
          </w:tcPr>
          <w:p>
            <w:r>
              <w:rPr>
                <w:b w:val="false"/>
                <w:bCs w:val="false"/>
                <w:color w:val="222222"/>
                <w:sz w:val="20"/>
                <w:szCs w:val="20"/>
              </w:rPr>
              <w:t xml:space="preserve">/api/orders/:id/status</w:t>
            </w:r>
          </w:p>
        </w:tc>
        <w:tc>
          <w:tcPr>
            <w:tcW w:type="dxa" w:w="4000"/>
            <w:tcMar>
              <w:top w:type="dxa" w:w="80"/>
              <w:left w:type="dxa" w:w="100"/>
              <w:bottom w:type="dxa" w:w="80"/>
              <w:right w:type="dxa" w:w="100"/>
            </w:tcMar>
          </w:tcPr>
          <w:p>
            <w:r>
              <w:rPr>
                <w:b w:val="false"/>
                <w:bCs w:val="false"/>
                <w:color w:val="222222"/>
                <w:sz w:val="20"/>
                <w:szCs w:val="20"/>
              </w:rPr>
              <w:t xml:space="preserve">Update order status (admin only)</w:t>
            </w:r>
          </w:p>
        </w:tc>
      </w:tr>
      <w:tr>
        <w:tc>
          <w:tcPr>
            <w:tcW w:type="dxa" w:w="2400"/>
            <w:tcMar>
              <w:top w:type="dxa" w:w="80"/>
              <w:left w:type="dxa" w:w="100"/>
              <w:bottom w:type="dxa" w:w="80"/>
              <w:right w:type="dxa" w:w="100"/>
            </w:tcMar>
          </w:tcPr>
          <w:p>
            <w:r>
              <w:rPr>
                <w:b w:val="false"/>
                <w:bCs w:val="false"/>
                <w:color w:val="222222"/>
                <w:sz w:val="20"/>
                <w:szCs w:val="20"/>
              </w:rPr>
              <w:t xml:space="preserve">POST</w:t>
            </w:r>
          </w:p>
        </w:tc>
        <w:tc>
          <w:tcPr>
            <w:tcW w:type="dxa" w:w="2950"/>
            <w:tcMar>
              <w:top w:type="dxa" w:w="80"/>
              <w:left w:type="dxa" w:w="100"/>
              <w:bottom w:type="dxa" w:w="80"/>
              <w:right w:type="dxa" w:w="100"/>
            </w:tcMar>
          </w:tcPr>
          <w:p>
            <w:r>
              <w:rPr>
                <w:b w:val="false"/>
                <w:bCs w:val="false"/>
                <w:color w:val="222222"/>
                <w:sz w:val="20"/>
                <w:szCs w:val="20"/>
              </w:rPr>
              <w:t xml:space="preserve">/api/payments/create-order</w:t>
            </w:r>
          </w:p>
        </w:tc>
        <w:tc>
          <w:tcPr>
            <w:tcW w:type="dxa" w:w="4000"/>
            <w:tcMar>
              <w:top w:type="dxa" w:w="80"/>
              <w:left w:type="dxa" w:w="100"/>
              <w:bottom w:type="dxa" w:w="80"/>
              <w:right w:type="dxa" w:w="100"/>
            </w:tcMar>
          </w:tcPr>
          <w:p>
            <w:r>
              <w:rPr>
                <w:b w:val="false"/>
                <w:bCs w:val="false"/>
                <w:color w:val="222222"/>
                <w:sz w:val="20"/>
                <w:szCs w:val="20"/>
              </w:rPr>
              <w:t xml:space="preserve">Create Razorpay payment order</w:t>
            </w:r>
          </w:p>
        </w:tc>
      </w:tr>
      <w:tr>
        <w:tc>
          <w:tcPr>
            <w:tcW w:type="dxa" w:w="2400"/>
            <w:tcMar>
              <w:top w:type="dxa" w:w="80"/>
              <w:left w:type="dxa" w:w="100"/>
              <w:bottom w:type="dxa" w:w="80"/>
              <w:right w:type="dxa" w:w="100"/>
            </w:tcMar>
          </w:tcPr>
          <w:p>
            <w:r>
              <w:rPr>
                <w:b w:val="false"/>
                <w:bCs w:val="false"/>
                <w:color w:val="222222"/>
                <w:sz w:val="20"/>
                <w:szCs w:val="20"/>
              </w:rPr>
              <w:t xml:space="preserve">POST</w:t>
            </w:r>
          </w:p>
        </w:tc>
        <w:tc>
          <w:tcPr>
            <w:tcW w:type="dxa" w:w="2950"/>
            <w:tcMar>
              <w:top w:type="dxa" w:w="80"/>
              <w:left w:type="dxa" w:w="100"/>
              <w:bottom w:type="dxa" w:w="80"/>
              <w:right w:type="dxa" w:w="100"/>
            </w:tcMar>
          </w:tcPr>
          <w:p>
            <w:r>
              <w:rPr>
                <w:b w:val="false"/>
                <w:bCs w:val="false"/>
                <w:color w:val="222222"/>
                <w:sz w:val="20"/>
                <w:szCs w:val="20"/>
              </w:rPr>
              <w:t xml:space="preserve">/api/payments/verify</w:t>
            </w:r>
          </w:p>
        </w:tc>
        <w:tc>
          <w:tcPr>
            <w:tcW w:type="dxa" w:w="4000"/>
            <w:tcMar>
              <w:top w:type="dxa" w:w="80"/>
              <w:left w:type="dxa" w:w="100"/>
              <w:bottom w:type="dxa" w:w="80"/>
              <w:right w:type="dxa" w:w="100"/>
            </w:tcMar>
          </w:tcPr>
          <w:p>
            <w:r>
              <w:rPr>
                <w:b w:val="false"/>
                <w:bCs w:val="false"/>
                <w:color w:val="222222"/>
                <w:sz w:val="20"/>
                <w:szCs w:val="20"/>
              </w:rPr>
              <w:t xml:space="preserve">Verify payment signature</w:t>
            </w:r>
          </w:p>
        </w:tc>
      </w:tr>
    </w:tbl>
    <w:p>
      <w:pPr>
        <w:pStyle w:val="Heading1"/>
        <w:spacing w:after="150" w:before="300"/>
      </w:pPr>
      <w:r>
        <w:t xml:space="preserve">8. Testing</w:t>
      </w:r>
    </w:p>
    <w:p>
      <w:pPr>
        <w:spacing w:after="150"/>
      </w:pPr>
      <w:r>
        <w:t xml:space="preserve">Automated tests were written using Jest and Supertest, covering route validation, authentication enforcement, and JWT middleware behavior. All 14 tests pass.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150"/>
        <w:gridCol w:w="2000"/>
      </w:tblGrid>
      <w:tr>
        <w:trPr>
          <w:tblHeader/>
        </w:trPr>
        <w:tc>
          <w:tcPr>
            <w:tcW w:type="dxa" w:w="2200"/>
            <w:shd w:fill="FF6B35" w:val="clear"/>
            <w:tcMar>
              <w:top w:type="dxa" w:w="80"/>
              <w:left w:type="dxa" w:w="100"/>
              <w:bottom w:type="dxa" w:w="80"/>
              <w:right w:type="dxa" w:w="100"/>
            </w:tcMar>
          </w:tcPr>
          <w:p>
            <w:r>
              <w:rPr>
                <w:b/>
                <w:bCs/>
                <w:color w:val="FFFFFF"/>
                <w:sz w:val="20"/>
                <w:szCs w:val="20"/>
              </w:rPr>
              <w:t xml:space="preserve">Category</w:t>
            </w:r>
          </w:p>
        </w:tc>
        <w:tc>
          <w:tcPr>
            <w:tcW w:type="dxa" w:w="5150"/>
            <w:shd w:fill="FF6B35" w:val="clear"/>
            <w:tcMar>
              <w:top w:type="dxa" w:w="80"/>
              <w:left w:type="dxa" w:w="100"/>
              <w:bottom w:type="dxa" w:w="80"/>
              <w:right w:type="dxa" w:w="100"/>
            </w:tcMar>
          </w:tcPr>
          <w:p>
            <w:r>
              <w:rPr>
                <w:b/>
                <w:bCs/>
                <w:color w:val="FFFFFF"/>
                <w:sz w:val="20"/>
                <w:szCs w:val="20"/>
              </w:rPr>
              <w:t xml:space="preserve">Test Case</w:t>
            </w:r>
          </w:p>
        </w:tc>
        <w:tc>
          <w:tcPr>
            <w:tcW w:type="dxa" w:w="2000"/>
            <w:shd w:fill="FF6B35" w:val="clear"/>
            <w:tcMar>
              <w:top w:type="dxa" w:w="80"/>
              <w:left w:type="dxa" w:w="100"/>
              <w:bottom w:type="dxa" w:w="80"/>
              <w:right w:type="dxa" w:w="100"/>
            </w:tcMar>
          </w:tcPr>
          <w:p>
            <w:r>
              <w:rPr>
                <w:b/>
                <w:bCs/>
                <w:color w:val="FFFFFF"/>
                <w:sz w:val="20"/>
                <w:szCs w:val="20"/>
              </w:rPr>
              <w:t xml:space="preserve">Result</w:t>
            </w:r>
          </w:p>
        </w:tc>
      </w:tr>
      <w:tr>
        <w:tc>
          <w:tcPr>
            <w:tcW w:type="dxa" w:w="2200"/>
            <w:tcMar>
              <w:top w:type="dxa" w:w="80"/>
              <w:left w:type="dxa" w:w="100"/>
              <w:bottom w:type="dxa" w:w="80"/>
              <w:right w:type="dxa" w:w="100"/>
            </w:tcMar>
          </w:tcPr>
          <w:p>
            <w:r>
              <w:rPr>
                <w:b w:val="false"/>
                <w:bCs w:val="false"/>
                <w:color w:val="222222"/>
                <w:sz w:val="20"/>
                <w:szCs w:val="20"/>
              </w:rPr>
              <w:t xml:space="preserve">Health &amp; routing</w:t>
            </w:r>
          </w:p>
        </w:tc>
        <w:tc>
          <w:tcPr>
            <w:tcW w:type="dxa" w:w="5150"/>
            <w:tcMar>
              <w:top w:type="dxa" w:w="80"/>
              <w:left w:type="dxa" w:w="100"/>
              <w:bottom w:type="dxa" w:w="80"/>
              <w:right w:type="dxa" w:w="100"/>
            </w:tcMar>
          </w:tcPr>
          <w:p>
            <w:r>
              <w:rPr>
                <w:b w:val="false"/>
                <w:bCs w:val="false"/>
                <w:color w:val="222222"/>
                <w:sz w:val="20"/>
                <w:szCs w:val="20"/>
              </w:rPr>
              <w:t xml:space="preserve">GET /api/health returns ok</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Health &amp; routing</w:t>
            </w:r>
          </w:p>
        </w:tc>
        <w:tc>
          <w:tcPr>
            <w:tcW w:type="dxa" w:w="5150"/>
            <w:tcMar>
              <w:top w:type="dxa" w:w="80"/>
              <w:left w:type="dxa" w:w="100"/>
              <w:bottom w:type="dxa" w:w="80"/>
              <w:right w:type="dxa" w:w="100"/>
            </w:tcMar>
          </w:tcPr>
          <w:p>
            <w:r>
              <w:rPr>
                <w:b w:val="false"/>
                <w:bCs w:val="false"/>
                <w:color w:val="222222"/>
                <w:sz w:val="20"/>
                <w:szCs w:val="20"/>
              </w:rPr>
              <w:t xml:space="preserve">GET unknown route returns 404</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Auth validation</w:t>
            </w:r>
          </w:p>
        </w:tc>
        <w:tc>
          <w:tcPr>
            <w:tcW w:type="dxa" w:w="5150"/>
            <w:tcMar>
              <w:top w:type="dxa" w:w="80"/>
              <w:left w:type="dxa" w:w="100"/>
              <w:bottom w:type="dxa" w:w="80"/>
              <w:right w:type="dxa" w:w="100"/>
            </w:tcMar>
          </w:tcPr>
          <w:p>
            <w:r>
              <w:rPr>
                <w:b w:val="false"/>
                <w:bCs w:val="false"/>
                <w:color w:val="222222"/>
                <w:sz w:val="20"/>
                <w:szCs w:val="20"/>
              </w:rPr>
              <w:t xml:space="preserve">Signup without required fields returns 400</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Auth validation</w:t>
            </w:r>
          </w:p>
        </w:tc>
        <w:tc>
          <w:tcPr>
            <w:tcW w:type="dxa" w:w="5150"/>
            <w:tcMar>
              <w:top w:type="dxa" w:w="80"/>
              <w:left w:type="dxa" w:w="100"/>
              <w:bottom w:type="dxa" w:w="80"/>
              <w:right w:type="dxa" w:w="100"/>
            </w:tcMar>
          </w:tcPr>
          <w:p>
            <w:r>
              <w:rPr>
                <w:b w:val="false"/>
                <w:bCs w:val="false"/>
                <w:color w:val="222222"/>
                <w:sz w:val="20"/>
                <w:szCs w:val="20"/>
              </w:rPr>
              <w:t xml:space="preserve">Login without required fields returns 400</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Route protection</w:t>
            </w:r>
          </w:p>
        </w:tc>
        <w:tc>
          <w:tcPr>
            <w:tcW w:type="dxa" w:w="5150"/>
            <w:tcMar>
              <w:top w:type="dxa" w:w="80"/>
              <w:left w:type="dxa" w:w="100"/>
              <w:bottom w:type="dxa" w:w="80"/>
              <w:right w:type="dxa" w:w="100"/>
            </w:tcMar>
          </w:tcPr>
          <w:p>
            <w:r>
              <w:rPr>
                <w:b w:val="false"/>
                <w:bCs w:val="false"/>
                <w:color w:val="222222"/>
                <w:sz w:val="20"/>
                <w:szCs w:val="20"/>
              </w:rPr>
              <w:t xml:space="preserve">GET /api/auth/me with no token returns 401</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Route protection</w:t>
            </w:r>
          </w:p>
        </w:tc>
        <w:tc>
          <w:tcPr>
            <w:tcW w:type="dxa" w:w="5150"/>
            <w:tcMar>
              <w:top w:type="dxa" w:w="80"/>
              <w:left w:type="dxa" w:w="100"/>
              <w:bottom w:type="dxa" w:w="80"/>
              <w:right w:type="dxa" w:w="100"/>
            </w:tcMar>
          </w:tcPr>
          <w:p>
            <w:r>
              <w:rPr>
                <w:b w:val="false"/>
                <w:bCs w:val="false"/>
                <w:color w:val="222222"/>
                <w:sz w:val="20"/>
                <w:szCs w:val="20"/>
              </w:rPr>
              <w:t xml:space="preserve">POST /api/orders with no token returns 401</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Route protection</w:t>
            </w:r>
          </w:p>
        </w:tc>
        <w:tc>
          <w:tcPr>
            <w:tcW w:type="dxa" w:w="5150"/>
            <w:tcMar>
              <w:top w:type="dxa" w:w="80"/>
              <w:left w:type="dxa" w:w="100"/>
              <w:bottom w:type="dxa" w:w="80"/>
              <w:right w:type="dxa" w:w="100"/>
            </w:tcMar>
          </w:tcPr>
          <w:p>
            <w:r>
              <w:rPr>
                <w:b w:val="false"/>
                <w:bCs w:val="false"/>
                <w:color w:val="222222"/>
                <w:sz w:val="20"/>
                <w:szCs w:val="20"/>
              </w:rPr>
              <w:t xml:space="preserve">GET /api/orders/my with no token returns 401</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Input validation</w:t>
            </w:r>
          </w:p>
        </w:tc>
        <w:tc>
          <w:tcPr>
            <w:tcW w:type="dxa" w:w="5150"/>
            <w:tcMar>
              <w:top w:type="dxa" w:w="80"/>
              <w:left w:type="dxa" w:w="100"/>
              <w:bottom w:type="dxa" w:w="80"/>
              <w:right w:type="dxa" w:w="100"/>
            </w:tcMar>
          </w:tcPr>
          <w:p>
            <w:r>
              <w:rPr>
                <w:b w:val="false"/>
                <w:bCs w:val="false"/>
                <w:color w:val="222222"/>
                <w:sz w:val="20"/>
                <w:szCs w:val="20"/>
              </w:rPr>
              <w:t xml:space="preserve">POST /api/restaurants missing fields returns 400</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Input validation</w:t>
            </w:r>
          </w:p>
        </w:tc>
        <w:tc>
          <w:tcPr>
            <w:tcW w:type="dxa" w:w="5150"/>
            <w:tcMar>
              <w:top w:type="dxa" w:w="80"/>
              <w:left w:type="dxa" w:w="100"/>
              <w:bottom w:type="dxa" w:w="80"/>
              <w:right w:type="dxa" w:w="100"/>
            </w:tcMar>
          </w:tcPr>
          <w:p>
            <w:r>
              <w:rPr>
                <w:b w:val="false"/>
                <w:bCs w:val="false"/>
                <w:color w:val="222222"/>
                <w:sz w:val="20"/>
                <w:szCs w:val="20"/>
              </w:rPr>
              <w:t xml:space="preserve">POST /api/menu missing fields returns 400</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JWT middleware</w:t>
            </w:r>
          </w:p>
        </w:tc>
        <w:tc>
          <w:tcPr>
            <w:tcW w:type="dxa" w:w="5150"/>
            <w:tcMar>
              <w:top w:type="dxa" w:w="80"/>
              <w:left w:type="dxa" w:w="100"/>
              <w:bottom w:type="dxa" w:w="80"/>
              <w:right w:type="dxa" w:w="100"/>
            </w:tcMar>
          </w:tcPr>
          <w:p>
            <w:r>
              <w:rPr>
                <w:b w:val="false"/>
                <w:bCs w:val="false"/>
                <w:color w:val="222222"/>
                <w:sz w:val="20"/>
                <w:szCs w:val="20"/>
              </w:rPr>
              <w:t xml:space="preserve">Rejects missing/invalid tokens</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JWT middleware</w:t>
            </w:r>
          </w:p>
        </w:tc>
        <w:tc>
          <w:tcPr>
            <w:tcW w:type="dxa" w:w="5150"/>
            <w:tcMar>
              <w:top w:type="dxa" w:w="80"/>
              <w:left w:type="dxa" w:w="100"/>
              <w:bottom w:type="dxa" w:w="80"/>
              <w:right w:type="dxa" w:w="100"/>
            </w:tcMar>
          </w:tcPr>
          <w:p>
            <w:r>
              <w:rPr>
                <w:b w:val="false"/>
                <w:bCs w:val="false"/>
                <w:color w:val="222222"/>
                <w:sz w:val="20"/>
                <w:szCs w:val="20"/>
              </w:rPr>
              <w:t xml:space="preserve">Accepts valid token, attaches req.user</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Role authorization</w:t>
            </w:r>
          </w:p>
        </w:tc>
        <w:tc>
          <w:tcPr>
            <w:tcW w:type="dxa" w:w="5150"/>
            <w:tcMar>
              <w:top w:type="dxa" w:w="80"/>
              <w:left w:type="dxa" w:w="100"/>
              <w:bottom w:type="dxa" w:w="80"/>
              <w:right w:type="dxa" w:w="100"/>
            </w:tcMar>
          </w:tcPr>
          <w:p>
            <w:r>
              <w:rPr>
                <w:b w:val="false"/>
                <w:bCs w:val="false"/>
                <w:color w:val="222222"/>
                <w:sz w:val="20"/>
                <w:szCs w:val="20"/>
              </w:rPr>
              <w:t xml:space="preserve">Blocks disallowed roles (403)</w:t>
            </w:r>
          </w:p>
        </w:tc>
        <w:tc>
          <w:tcPr>
            <w:tcW w:type="dxa" w:w="2000"/>
            <w:tcMar>
              <w:top w:type="dxa" w:w="80"/>
              <w:left w:type="dxa" w:w="100"/>
              <w:bottom w:type="dxa" w:w="80"/>
              <w:right w:type="dxa" w:w="100"/>
            </w:tcMar>
          </w:tcPr>
          <w:p>
            <w:r>
              <w:rPr>
                <w:b w:val="false"/>
                <w:bCs w:val="false"/>
                <w:color w:val="222222"/>
                <w:sz w:val="20"/>
                <w:szCs w:val="20"/>
              </w:rPr>
              <w:t xml:space="preserve">Pass</w:t>
            </w:r>
          </w:p>
        </w:tc>
      </w:tr>
      <w:tr>
        <w:tc>
          <w:tcPr>
            <w:tcW w:type="dxa" w:w="2200"/>
            <w:tcMar>
              <w:top w:type="dxa" w:w="80"/>
              <w:left w:type="dxa" w:w="100"/>
              <w:bottom w:type="dxa" w:w="80"/>
              <w:right w:type="dxa" w:w="100"/>
            </w:tcMar>
          </w:tcPr>
          <w:p>
            <w:r>
              <w:rPr>
                <w:b w:val="false"/>
                <w:bCs w:val="false"/>
                <w:color w:val="222222"/>
                <w:sz w:val="20"/>
                <w:szCs w:val="20"/>
              </w:rPr>
              <w:t xml:space="preserve">Role authorization</w:t>
            </w:r>
          </w:p>
        </w:tc>
        <w:tc>
          <w:tcPr>
            <w:tcW w:type="dxa" w:w="5150"/>
            <w:tcMar>
              <w:top w:type="dxa" w:w="80"/>
              <w:left w:type="dxa" w:w="100"/>
              <w:bottom w:type="dxa" w:w="80"/>
              <w:right w:type="dxa" w:w="100"/>
            </w:tcMar>
          </w:tcPr>
          <w:p>
            <w:r>
              <w:rPr>
                <w:b w:val="false"/>
                <w:bCs w:val="false"/>
                <w:color w:val="222222"/>
                <w:sz w:val="20"/>
                <w:szCs w:val="20"/>
              </w:rPr>
              <w:t xml:space="preserve">Allows permitted roles through</w:t>
            </w:r>
          </w:p>
        </w:tc>
        <w:tc>
          <w:tcPr>
            <w:tcW w:type="dxa" w:w="2000"/>
            <w:tcMar>
              <w:top w:type="dxa" w:w="80"/>
              <w:left w:type="dxa" w:w="100"/>
              <w:bottom w:type="dxa" w:w="80"/>
              <w:right w:type="dxa" w:w="100"/>
            </w:tcMar>
          </w:tcPr>
          <w:p>
            <w:r>
              <w:rPr>
                <w:b w:val="false"/>
                <w:bCs w:val="false"/>
                <w:color w:val="222222"/>
                <w:sz w:val="20"/>
                <w:szCs w:val="20"/>
              </w:rPr>
              <w:t xml:space="preserve">Pass</w:t>
            </w:r>
          </w:p>
        </w:tc>
      </w:tr>
    </w:tbl>
    <w:p>
      <w:pPr>
        <w:spacing w:after="150"/>
      </w:pPr>
      <w:r>
        <w:t xml:space="preserve">Manual testing was also performed across the full user journey: signup → browse restaurants → view menu → add to cart → place order → pay via Razorpay test mode → track order status changes in real time.</w:t>
      </w:r>
    </w:p>
    <w:p>
      <w:pPr>
        <w:pStyle w:val="Heading1"/>
        <w:spacing w:after="150" w:before="300"/>
      </w:pPr>
      <w:r>
        <w:t xml:space="preserve">9. Deployment</w:t>
      </w:r>
    </w:p>
    <w:p>
      <w:pPr>
        <w:spacing w:after="150"/>
      </w:pPr>
      <w:r>
        <w:t xml:space="preserve">The application is configured for cloud deployment:</w:t>
      </w:r>
    </w:p>
    <w:p>
      <w:pPr>
        <w:pStyle w:val="ListParagraph"/>
        <w:numPr>
          <w:ilvl w:val="0"/>
          <w:numId w:val="1"/>
        </w:numPr>
        <w:spacing w:after="60"/>
      </w:pPr>
      <w:r>
        <w:t xml:space="preserve">Frontend: deployed on Vercel, built with Vite (vercel.json handles SPA routing).</w:t>
      </w:r>
    </w:p>
    <w:p>
      <w:pPr>
        <w:pStyle w:val="ListParagraph"/>
        <w:numPr>
          <w:ilvl w:val="0"/>
          <w:numId w:val="1"/>
        </w:numPr>
        <w:spacing w:after="60"/>
      </w:pPr>
      <w:r>
        <w:t xml:space="preserve">Backend: deployed on Render as a Node web service (render.yaml defines the build/start commands and required environment variables).</w:t>
      </w:r>
    </w:p>
    <w:p>
      <w:pPr>
        <w:pStyle w:val="ListParagraph"/>
        <w:numPr>
          <w:ilvl w:val="0"/>
          <w:numId w:val="1"/>
        </w:numPr>
        <w:spacing w:after="60"/>
      </w:pPr>
      <w:r>
        <w:t xml:space="preserve">Database: hosted on MongoDB Atlas (free tier cluster).</w:t>
      </w:r>
    </w:p>
    <w:p>
      <w:pPr>
        <w:spacing w:after="150"/>
      </w:pPr>
      <w:r>
        <w:t xml:space="preserve">Environment variables (MONGO_URI, JWT_SECRET, RAZORPAY_KEY_ID/SECRET, VITE_API_URL, VITE_SOCKET_URL) are kept out of source control and configured directly on each hosting platform.</w:t>
      </w:r>
    </w:p>
    <w:p>
      <w:pPr>
        <w:pStyle w:val="Heading1"/>
        <w:spacing w:after="150" w:before="300"/>
      </w:pPr>
      <w:r>
        <w:t xml:space="preserve">10. Challenges Faced</w:t>
      </w:r>
    </w:p>
    <w:p>
      <w:pPr>
        <w:pStyle w:val="ListParagraph"/>
        <w:numPr>
          <w:ilvl w:val="0"/>
          <w:numId w:val="1"/>
        </w:numPr>
        <w:spacing w:after="60"/>
      </w:pPr>
      <w:r>
        <w:t xml:space="preserve">Keeping the Socket.io connection synchronized with REST-driven state changes (e.g., a payment verification triggering a live UI update) required careful event design using per-order rooms.</w:t>
      </w:r>
    </w:p>
    <w:p>
      <w:pPr>
        <w:pStyle w:val="ListParagraph"/>
        <w:numPr>
          <w:ilvl w:val="0"/>
          <w:numId w:val="1"/>
        </w:numPr>
        <w:spacing w:after="60"/>
      </w:pPr>
      <w:r>
        <w:t xml:space="preserve">Ensuring payment security meant verifying Razorpay's signature server-side rather than trusting the client's success callback.</w:t>
      </w:r>
    </w:p>
    <w:p>
      <w:pPr>
        <w:pStyle w:val="ListParagraph"/>
        <w:numPr>
          <w:ilvl w:val="0"/>
          <w:numId w:val="1"/>
        </w:numPr>
        <w:spacing w:after="60"/>
      </w:pPr>
      <w:r>
        <w:t xml:space="preserve">Structuring the Express app (app.js) separately from the server bootstrap (server.js) was necessary to make the API testable with Supertest without needing a live database or open port.</w:t>
      </w:r>
    </w:p>
    <w:p>
      <w:pPr>
        <w:pStyle w:val="Heading1"/>
        <w:spacing w:after="150" w:before="300"/>
      </w:pPr>
      <w:r>
        <w:t xml:space="preserve">11. Conclusion</w:t>
      </w:r>
    </w:p>
    <w:p>
      <w:pPr>
        <w:spacing w:after="150"/>
      </w:pPr>
      <w:r>
        <w:t xml:space="preserve">This project successfully demonstrates a complete full stack food delivery application, covering RESTful API design, secure authentication, real-time communication, payment processing, automated testing, and cloud deployment. It provided practical, hands-on experience with the MERN stack and with structuring a non-trivial application into clean, maintainable modules.</w:t>
      </w:r>
    </w:p>
    <w:p>
      <w:pPr>
        <w:pStyle w:val="Heading2"/>
        <w:spacing w:after="120" w:before="250"/>
      </w:pPr>
      <w:r>
        <w:t xml:space="preserve">11.1 Future Enhancements</w:t>
      </w:r>
    </w:p>
    <w:p>
      <w:pPr>
        <w:pStyle w:val="ListParagraph"/>
        <w:numPr>
          <w:ilvl w:val="0"/>
          <w:numId w:val="1"/>
        </w:numPr>
        <w:spacing w:after="60"/>
      </w:pPr>
      <w:r>
        <w:t xml:space="preserve">Restaurant/admin dashboard for managing menus and order statuses</w:t>
      </w:r>
    </w:p>
    <w:p>
      <w:pPr>
        <w:pStyle w:val="ListParagraph"/>
        <w:numPr>
          <w:ilvl w:val="0"/>
          <w:numId w:val="1"/>
        </w:numPr>
        <w:spacing w:after="60"/>
      </w:pPr>
      <w:r>
        <w:t xml:space="preserve">Delivery partner tracking with live map/location updates</w:t>
      </w:r>
    </w:p>
    <w:p>
      <w:pPr>
        <w:pStyle w:val="ListParagraph"/>
        <w:numPr>
          <w:ilvl w:val="0"/>
          <w:numId w:val="1"/>
        </w:numPr>
        <w:spacing w:after="60"/>
      </w:pPr>
      <w:r>
        <w:t xml:space="preserve">Ratings and reviews for restaurants and menu items</w:t>
      </w:r>
    </w:p>
    <w:p>
      <w:pPr>
        <w:pStyle w:val="ListParagraph"/>
        <w:numPr>
          <w:ilvl w:val="0"/>
          <w:numId w:val="1"/>
        </w:numPr>
        <w:spacing w:after="60"/>
      </w:pPr>
      <w:r>
        <w:t xml:space="preserve">Push notifications for order status changes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FS07P5A — FoodExpress MERN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2026-09-09T06:49:00.539Z</dcterms:created>
  <dcterms:modified xsi:type="dcterms:W3CDTF">2026-09-09T06:49:00.539Z</dcterms:modified>
</cp:coreProperties>
</file>

<file path=docProps/custom.xml><?xml version="1.0" encoding="utf-8"?>
<Properties xmlns="http://schemas.openxmlformats.org/officeDocument/2006/custom-properties" xmlns:vt="http://schemas.openxmlformats.org/officeDocument/2006/docPropsVTypes"/>
</file>