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7E31A" w14:textId="77777777" w:rsid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[1]</w:t>
      </w:r>
      <w:r w:rsidRPr="009E640D">
        <w:rPr>
          <w:rFonts w:ascii="Times New Roman" w:hAnsi="Times New Roman" w:cs="Times New Roman"/>
          <w:sz w:val="24"/>
          <w:szCs w:val="24"/>
        </w:rPr>
        <w:t xml:space="preserve"> R. K. Gupta, M. B. Shivaprasad and S. Srividhya, "Age &amp; Gender Detection using Convolutional Neural Network,"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Journal of Engineering Research &amp; Technology (IJERT)</w:t>
      </w:r>
      <w:r w:rsidRPr="009E640D">
        <w:rPr>
          <w:rFonts w:ascii="Times New Roman" w:hAnsi="Times New Roman" w:cs="Times New Roman"/>
          <w:sz w:val="24"/>
          <w:szCs w:val="24"/>
        </w:rPr>
        <w:t>, vol. 11, no. 6, pp. 441–443, Jun. 2022.</w:t>
      </w:r>
    </w:p>
    <w:p w14:paraId="41D40853" w14:textId="76D5368B" w:rsidR="00640AFB" w:rsidRPr="009E640D" w:rsidRDefault="00640AFB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640AFB">
        <w:rPr>
          <w:rFonts w:ascii="Times New Roman" w:hAnsi="Times New Roman" w:cs="Times New Roman"/>
          <w:sz w:val="24"/>
          <w:szCs w:val="24"/>
        </w:rPr>
        <w:t>S. Si</w:t>
      </w:r>
      <w:proofErr w:type="spellStart"/>
      <w:r w:rsidRPr="00640AFB">
        <w:rPr>
          <w:rFonts w:ascii="Times New Roman" w:hAnsi="Times New Roman" w:cs="Times New Roman"/>
          <w:sz w:val="24"/>
          <w:szCs w:val="24"/>
        </w:rPr>
        <w:t>vachandiran</w:t>
      </w:r>
      <w:proofErr w:type="spellEnd"/>
      <w:r w:rsidRPr="00640AFB">
        <w:rPr>
          <w:rFonts w:ascii="Times New Roman" w:hAnsi="Times New Roman" w:cs="Times New Roman"/>
          <w:sz w:val="24"/>
          <w:szCs w:val="24"/>
        </w:rPr>
        <w:t>, K. J. Mohan, and G. M. Nazer, “Automated Deep Learning based Age and Gender Classification Model using Facial Features for Video Surveillance,” Journal of Algebraic Statistics, vol. 13, no. 2, pp. 621–633, 2022.</w:t>
      </w:r>
    </w:p>
    <w:p w14:paraId="476008F4" w14:textId="56CF60BB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S. Y.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Nikouei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Y. Chen, S. Song, R. Xu, B.-Y. Choi, and T. R. Faughnan, "Real-Time Human Detection as an Edge Service Enabled by a Lightweight CNN," </w:t>
      </w:r>
      <w:proofErr w:type="spellStart"/>
      <w:r w:rsidRPr="009E640D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E640D">
        <w:rPr>
          <w:rFonts w:ascii="Times New Roman" w:hAnsi="Times New Roman" w:cs="Times New Roman"/>
          <w:i/>
          <w:iCs/>
          <w:sz w:val="24"/>
          <w:szCs w:val="24"/>
        </w:rPr>
        <w:t xml:space="preserve"> preprint</w:t>
      </w:r>
      <w:r w:rsidRPr="009E640D">
        <w:rPr>
          <w:rFonts w:ascii="Times New Roman" w:hAnsi="Times New Roman" w:cs="Times New Roman"/>
          <w:sz w:val="24"/>
          <w:szCs w:val="24"/>
        </w:rPr>
        <w:t>, arXiv:1805.00330, Apr. 2018.</w:t>
      </w:r>
    </w:p>
    <w:p w14:paraId="4A444E6F" w14:textId="2E66A85E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G. F.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Shidik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Noersasongko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P. N. Andono, J.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Jumanto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and E. J. Kusuma, "A Systematic Review of Intelligence Video Surveillance: Trends, Techniques, Frameworks, and Datasets,"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7, pp. 170457–170480, 2019,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10.1109/ACCESS.2019.2955387.</w:t>
      </w:r>
    </w:p>
    <w:p w14:paraId="3981D157" w14:textId="03625EBC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H. Panchal, "CCTV Video Abstraction and Object Detection for Video Surveillance System,"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Journal of Current Research</w:t>
      </w:r>
      <w:r w:rsidRPr="009E640D">
        <w:rPr>
          <w:rFonts w:ascii="Times New Roman" w:hAnsi="Times New Roman" w:cs="Times New Roman"/>
          <w:sz w:val="24"/>
          <w:szCs w:val="24"/>
        </w:rPr>
        <w:t>, vol. 8, no. 1, pp. 25277–25280, Jan. 2016.</w:t>
      </w:r>
    </w:p>
    <w:p w14:paraId="4448C85A" w14:textId="7257FEC4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J. Redmon and A. Farhadi, "YOLOv3: An Incremental Improvement," </w:t>
      </w:r>
      <w:proofErr w:type="spellStart"/>
      <w:r w:rsidRPr="009E640D">
        <w:rPr>
          <w:rFonts w:ascii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9E640D">
        <w:rPr>
          <w:rFonts w:ascii="Times New Roman" w:hAnsi="Times New Roman" w:cs="Times New Roman"/>
          <w:i/>
          <w:iCs/>
          <w:sz w:val="24"/>
          <w:szCs w:val="24"/>
        </w:rPr>
        <w:t xml:space="preserve"> preprint</w:t>
      </w:r>
      <w:r w:rsidRPr="009E640D">
        <w:rPr>
          <w:rFonts w:ascii="Times New Roman" w:hAnsi="Times New Roman" w:cs="Times New Roman"/>
          <w:sz w:val="24"/>
          <w:szCs w:val="24"/>
        </w:rPr>
        <w:t>, arXiv:1804.02767, Apr. 2018.</w:t>
      </w:r>
    </w:p>
    <w:p w14:paraId="373B050E" w14:textId="7FDEBF10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X. Ke, T. Liu, and Z. Li, "Human Attribute Recognition Method Based on Pose Estimation and Multiple-Feature Fusion,"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Signal, Image and Video Processing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14, pp. 1441–1449, Apr. 2020,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10.1007/s11760-020-01690-8.</w:t>
      </w:r>
    </w:p>
    <w:p w14:paraId="6E3DB430" w14:textId="13BBC41A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N. Nandhini, M. R. Barath Kumar, L. Sharma, and A. Gupta, "Anomaly Detection System in CCTV Derived Videos,"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International Research Journal of Engineering and Technology (IRJET)</w:t>
      </w:r>
      <w:r w:rsidRPr="009E640D">
        <w:rPr>
          <w:rFonts w:ascii="Times New Roman" w:hAnsi="Times New Roman" w:cs="Times New Roman"/>
          <w:sz w:val="24"/>
          <w:szCs w:val="24"/>
        </w:rPr>
        <w:t>, vol. 6, no. 5, pp. 1202–1204, May 2019.</w:t>
      </w:r>
    </w:p>
    <w:p w14:paraId="503687ED" w14:textId="40E56B89" w:rsidR="009E640D" w:rsidRPr="009E640D" w:rsidRDefault="009E640D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40D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E640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9E640D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Galiyawala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 xml:space="preserve">, M. S. Raval, and M. Patel, "Person Retrieval in Surveillance Videos Using Attribute Recognition," </w:t>
      </w:r>
      <w:r w:rsidRPr="009E640D">
        <w:rPr>
          <w:rFonts w:ascii="Times New Roman" w:hAnsi="Times New Roman" w:cs="Times New Roman"/>
          <w:i/>
          <w:iCs/>
          <w:sz w:val="24"/>
          <w:szCs w:val="24"/>
        </w:rPr>
        <w:t>Journal of Ambient Intelligence and Humanized Computing</w:t>
      </w:r>
      <w:r w:rsidRPr="009E640D">
        <w:rPr>
          <w:rFonts w:ascii="Times New Roman" w:hAnsi="Times New Roman" w:cs="Times New Roman"/>
          <w:sz w:val="24"/>
          <w:szCs w:val="24"/>
        </w:rPr>
        <w:t xml:space="preserve">, vol. 13, pp. 1–17, May 2022, </w:t>
      </w:r>
      <w:proofErr w:type="spellStart"/>
      <w:r w:rsidRPr="009E640D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9E640D">
        <w:rPr>
          <w:rFonts w:ascii="Times New Roman" w:hAnsi="Times New Roman" w:cs="Times New Roman"/>
          <w:sz w:val="24"/>
          <w:szCs w:val="24"/>
        </w:rPr>
        <w:t>: 10.1007/s12652-022-03891-0.</w:t>
      </w:r>
    </w:p>
    <w:p w14:paraId="337B9510" w14:textId="77777777" w:rsidR="00A071D4" w:rsidRPr="009E640D" w:rsidRDefault="00A071D4" w:rsidP="009E6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71D4" w:rsidRPr="009E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29"/>
    <w:rsid w:val="00120729"/>
    <w:rsid w:val="00230CBC"/>
    <w:rsid w:val="00600389"/>
    <w:rsid w:val="00640AFB"/>
    <w:rsid w:val="007B7C08"/>
    <w:rsid w:val="009E640D"/>
    <w:rsid w:val="00A071D4"/>
    <w:rsid w:val="00C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7EFF"/>
  <w15:chartTrackingRefBased/>
  <w15:docId w15:val="{D21B38CC-ED70-4EE3-B78B-E01D14B4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Durgekar</dc:creator>
  <cp:keywords/>
  <dc:description/>
  <cp:lastModifiedBy>Rahul Durgekar</cp:lastModifiedBy>
  <cp:revision>3</cp:revision>
  <dcterms:created xsi:type="dcterms:W3CDTF">2025-05-15T09:19:00Z</dcterms:created>
  <dcterms:modified xsi:type="dcterms:W3CDTF">2025-05-17T19:55:00Z</dcterms:modified>
</cp:coreProperties>
</file>