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22" w:rsidRPr="000D11D0" w:rsidRDefault="000D11D0" w:rsidP="000D11D0">
      <w:pPr>
        <w:ind w:left="2880" w:firstLine="720"/>
        <w:rPr>
          <w:b/>
          <w:sz w:val="28"/>
          <w:lang w:val="en-US"/>
        </w:rPr>
      </w:pPr>
      <w:bookmarkStart w:id="0" w:name="_GoBack"/>
      <w:r w:rsidRPr="000D11D0">
        <w:rPr>
          <w:b/>
          <w:sz w:val="28"/>
          <w:lang w:val="en-US"/>
        </w:rPr>
        <w:t>SQL</w:t>
      </w:r>
    </w:p>
    <w:bookmarkEnd w:id="0"/>
    <w:p w:rsidR="000D11D0" w:rsidRDefault="000D11D0">
      <w:pPr>
        <w:rPr>
          <w:b/>
          <w:lang w:val="en-US"/>
        </w:rPr>
      </w:pPr>
      <w:r w:rsidRPr="000D11D0">
        <w:rPr>
          <w:b/>
          <w:lang w:val="en-US"/>
        </w:rPr>
        <w:t>Constraints:</w:t>
      </w:r>
    </w:p>
    <w:p w:rsidR="005A3473" w:rsidRPr="000D11D0" w:rsidRDefault="005A3473">
      <w:pPr>
        <w:rPr>
          <w:b/>
          <w:lang w:val="en-US"/>
        </w:rPr>
      </w:pPr>
      <w:r>
        <w:rPr>
          <w:b/>
          <w:lang w:val="en-US"/>
        </w:rPr>
        <w:t>Enable/Disable Constraints</w:t>
      </w:r>
    </w:p>
    <w:p w:rsidR="000D11D0" w:rsidRPr="005A3473" w:rsidRDefault="000D11D0" w:rsidP="000D11D0">
      <w:pPr>
        <w:tabs>
          <w:tab w:val="left" w:pos="540"/>
        </w:tabs>
        <w:rPr>
          <w:color w:val="000000"/>
          <w:sz w:val="20"/>
          <w:szCs w:val="20"/>
        </w:rPr>
      </w:pPr>
      <w:r w:rsidRPr="005A3473">
        <w:rPr>
          <w:color w:val="008000"/>
          <w:sz w:val="20"/>
          <w:szCs w:val="20"/>
        </w:rPr>
        <w:t>-- Disable all table constraints</w:t>
      </w:r>
      <w:r w:rsidRPr="005A3473">
        <w:rPr>
          <w:color w:val="008000"/>
          <w:sz w:val="20"/>
          <w:szCs w:val="20"/>
        </w:rPr>
        <w:br/>
      </w:r>
      <w:r w:rsidRPr="005A3473">
        <w:rPr>
          <w:color w:val="0000FF"/>
          <w:sz w:val="20"/>
          <w:szCs w:val="20"/>
        </w:rPr>
        <w:t>ALTER TABLE </w:t>
      </w:r>
      <w:proofErr w:type="spellStart"/>
      <w:r w:rsidRPr="005A3473">
        <w:rPr>
          <w:color w:val="000000"/>
          <w:sz w:val="20"/>
          <w:szCs w:val="20"/>
        </w:rPr>
        <w:t>YourTableName</w:t>
      </w:r>
      <w:proofErr w:type="spellEnd"/>
      <w:r w:rsidRPr="005A3473">
        <w:rPr>
          <w:color w:val="000000"/>
          <w:sz w:val="20"/>
          <w:szCs w:val="20"/>
        </w:rPr>
        <w:t> </w:t>
      </w:r>
      <w:r w:rsidRPr="005A3473">
        <w:rPr>
          <w:color w:val="0000FF"/>
          <w:sz w:val="20"/>
          <w:szCs w:val="20"/>
        </w:rPr>
        <w:t>NOCHECK CONSTRAINT </w:t>
      </w:r>
      <w:r w:rsidRPr="005A3473">
        <w:rPr>
          <w:color w:val="808080"/>
          <w:sz w:val="20"/>
          <w:szCs w:val="20"/>
        </w:rPr>
        <w:t>ALL</w:t>
      </w:r>
      <w:r w:rsidRPr="005A3473">
        <w:rPr>
          <w:color w:val="808080"/>
          <w:sz w:val="20"/>
          <w:szCs w:val="20"/>
        </w:rPr>
        <w:br/>
      </w:r>
      <w:r w:rsidRPr="005A3473">
        <w:rPr>
          <w:color w:val="008000"/>
          <w:sz w:val="20"/>
          <w:szCs w:val="20"/>
        </w:rPr>
        <w:t>-- Enable all table constraints</w:t>
      </w:r>
      <w:r w:rsidRPr="005A3473">
        <w:rPr>
          <w:color w:val="008000"/>
          <w:sz w:val="20"/>
          <w:szCs w:val="20"/>
        </w:rPr>
        <w:br/>
      </w:r>
      <w:r w:rsidRPr="005A3473">
        <w:rPr>
          <w:color w:val="0000FF"/>
          <w:sz w:val="20"/>
          <w:szCs w:val="20"/>
        </w:rPr>
        <w:t>ALTER TABLE </w:t>
      </w:r>
      <w:proofErr w:type="spellStart"/>
      <w:r w:rsidRPr="005A3473">
        <w:rPr>
          <w:color w:val="000000"/>
          <w:sz w:val="20"/>
          <w:szCs w:val="20"/>
        </w:rPr>
        <w:t>YourTableName</w:t>
      </w:r>
      <w:proofErr w:type="spellEnd"/>
      <w:r w:rsidRPr="005A3473">
        <w:rPr>
          <w:color w:val="000000"/>
          <w:sz w:val="20"/>
          <w:szCs w:val="20"/>
        </w:rPr>
        <w:t> </w:t>
      </w:r>
      <w:r w:rsidRPr="005A3473">
        <w:rPr>
          <w:color w:val="0000FF"/>
          <w:sz w:val="20"/>
          <w:szCs w:val="20"/>
        </w:rPr>
        <w:t>CHECK CONSTRAINT </w:t>
      </w:r>
      <w:r w:rsidRPr="005A3473">
        <w:rPr>
          <w:color w:val="808080"/>
          <w:sz w:val="20"/>
          <w:szCs w:val="20"/>
        </w:rPr>
        <w:t>ALL</w:t>
      </w:r>
      <w:r w:rsidRPr="005A3473">
        <w:rPr>
          <w:color w:val="808080"/>
          <w:sz w:val="20"/>
          <w:szCs w:val="20"/>
        </w:rPr>
        <w:br/>
      </w:r>
      <w:r w:rsidRPr="005A3473">
        <w:rPr>
          <w:color w:val="008000"/>
          <w:sz w:val="20"/>
          <w:szCs w:val="20"/>
        </w:rPr>
        <w:t>-- ----------</w:t>
      </w:r>
      <w:r w:rsidRPr="005A3473">
        <w:rPr>
          <w:color w:val="008000"/>
          <w:sz w:val="20"/>
          <w:szCs w:val="20"/>
        </w:rPr>
        <w:br/>
        <w:t>-- Disable single constraint</w:t>
      </w:r>
      <w:r w:rsidRPr="005A3473">
        <w:rPr>
          <w:color w:val="008000"/>
          <w:sz w:val="20"/>
          <w:szCs w:val="20"/>
        </w:rPr>
        <w:br/>
      </w:r>
      <w:r w:rsidRPr="005A3473">
        <w:rPr>
          <w:color w:val="0000FF"/>
          <w:sz w:val="20"/>
          <w:szCs w:val="20"/>
        </w:rPr>
        <w:t>ALTER TABLE </w:t>
      </w:r>
      <w:proofErr w:type="spellStart"/>
      <w:r w:rsidRPr="005A3473">
        <w:rPr>
          <w:color w:val="000000"/>
          <w:sz w:val="20"/>
          <w:szCs w:val="20"/>
        </w:rPr>
        <w:t>YourTableName</w:t>
      </w:r>
      <w:proofErr w:type="spellEnd"/>
      <w:r w:rsidRPr="005A3473">
        <w:rPr>
          <w:color w:val="000000"/>
          <w:sz w:val="20"/>
          <w:szCs w:val="20"/>
        </w:rPr>
        <w:t> </w:t>
      </w:r>
      <w:r w:rsidRPr="005A3473">
        <w:rPr>
          <w:color w:val="0000FF"/>
          <w:sz w:val="20"/>
          <w:szCs w:val="20"/>
        </w:rPr>
        <w:t>NOCHECK CONSTRAINT </w:t>
      </w:r>
      <w:proofErr w:type="spellStart"/>
      <w:r w:rsidRPr="005A3473">
        <w:rPr>
          <w:color w:val="000000"/>
          <w:sz w:val="20"/>
          <w:szCs w:val="20"/>
        </w:rPr>
        <w:t>YourConstraint</w:t>
      </w:r>
      <w:proofErr w:type="spellEnd"/>
      <w:r w:rsidRPr="005A3473">
        <w:rPr>
          <w:color w:val="000000"/>
          <w:sz w:val="20"/>
          <w:szCs w:val="20"/>
        </w:rPr>
        <w:br/>
      </w:r>
      <w:r w:rsidRPr="005A3473">
        <w:rPr>
          <w:color w:val="008000"/>
          <w:sz w:val="20"/>
          <w:szCs w:val="20"/>
        </w:rPr>
        <w:t>-- Enable single constraint</w:t>
      </w:r>
      <w:r w:rsidRPr="005A3473">
        <w:rPr>
          <w:color w:val="008000"/>
          <w:sz w:val="20"/>
          <w:szCs w:val="20"/>
        </w:rPr>
        <w:br/>
      </w:r>
      <w:r w:rsidRPr="005A3473">
        <w:rPr>
          <w:color w:val="0000FF"/>
          <w:sz w:val="20"/>
          <w:szCs w:val="20"/>
        </w:rPr>
        <w:t>ALTER TABLE </w:t>
      </w:r>
      <w:proofErr w:type="spellStart"/>
      <w:r w:rsidRPr="005A3473">
        <w:rPr>
          <w:color w:val="000000"/>
          <w:sz w:val="20"/>
          <w:szCs w:val="20"/>
        </w:rPr>
        <w:t>YourTableName</w:t>
      </w:r>
      <w:proofErr w:type="spellEnd"/>
      <w:r w:rsidRPr="005A3473">
        <w:rPr>
          <w:color w:val="000000"/>
          <w:sz w:val="20"/>
          <w:szCs w:val="20"/>
        </w:rPr>
        <w:t> </w:t>
      </w:r>
      <w:r w:rsidRPr="005A3473">
        <w:rPr>
          <w:color w:val="0000FF"/>
          <w:sz w:val="20"/>
          <w:szCs w:val="20"/>
        </w:rPr>
        <w:t>CHECK CONSTRAINT </w:t>
      </w:r>
      <w:proofErr w:type="spellStart"/>
      <w:r w:rsidRPr="005A3473">
        <w:rPr>
          <w:color w:val="000000"/>
          <w:sz w:val="20"/>
          <w:szCs w:val="20"/>
        </w:rPr>
        <w:t>YourConstraint</w:t>
      </w:r>
      <w:proofErr w:type="spellEnd"/>
      <w:r w:rsidRPr="005A3473">
        <w:rPr>
          <w:color w:val="000000"/>
          <w:sz w:val="20"/>
          <w:szCs w:val="20"/>
        </w:rPr>
        <w:br/>
      </w:r>
      <w:r w:rsidRPr="005A3473">
        <w:rPr>
          <w:color w:val="008000"/>
          <w:sz w:val="20"/>
          <w:szCs w:val="20"/>
        </w:rPr>
        <w:t>-- ----------</w:t>
      </w:r>
      <w:r w:rsidRPr="005A3473">
        <w:rPr>
          <w:color w:val="008000"/>
          <w:sz w:val="20"/>
          <w:szCs w:val="20"/>
        </w:rPr>
        <w:br/>
        <w:t>-- Disable all constraints for database</w:t>
      </w:r>
      <w:r w:rsidRPr="005A3473">
        <w:rPr>
          <w:color w:val="008000"/>
          <w:sz w:val="20"/>
          <w:szCs w:val="20"/>
        </w:rPr>
        <w:br/>
      </w:r>
      <w:r w:rsidRPr="005A3473">
        <w:rPr>
          <w:color w:val="0000FF"/>
          <w:sz w:val="20"/>
          <w:szCs w:val="20"/>
        </w:rPr>
        <w:t>EXEC </w:t>
      </w:r>
      <w:proofErr w:type="spellStart"/>
      <w:r w:rsidRPr="005A3473">
        <w:rPr>
          <w:color w:val="8B0000"/>
          <w:sz w:val="20"/>
          <w:szCs w:val="20"/>
        </w:rPr>
        <w:t>sp_msforeachtable</w:t>
      </w:r>
      <w:proofErr w:type="spellEnd"/>
      <w:r w:rsidRPr="005A3473">
        <w:rPr>
          <w:color w:val="8B0000"/>
          <w:sz w:val="20"/>
          <w:szCs w:val="20"/>
        </w:rPr>
        <w:t> </w:t>
      </w:r>
      <w:r w:rsidRPr="005A3473">
        <w:rPr>
          <w:color w:val="000000"/>
          <w:sz w:val="20"/>
          <w:szCs w:val="20"/>
        </w:rPr>
        <w:t>"ALTER TABLE ? NOCHECK CONSTRAINT all"</w:t>
      </w:r>
      <w:r w:rsidRPr="005A3473">
        <w:rPr>
          <w:color w:val="000000"/>
          <w:sz w:val="20"/>
          <w:szCs w:val="20"/>
        </w:rPr>
        <w:br/>
      </w:r>
      <w:r w:rsidRPr="005A3473">
        <w:rPr>
          <w:color w:val="008000"/>
          <w:sz w:val="20"/>
          <w:szCs w:val="20"/>
        </w:rPr>
        <w:t>-- Enable all constraints for database</w:t>
      </w:r>
      <w:r w:rsidRPr="005A3473">
        <w:rPr>
          <w:color w:val="008000"/>
          <w:sz w:val="20"/>
          <w:szCs w:val="20"/>
        </w:rPr>
        <w:br/>
      </w:r>
      <w:r w:rsidRPr="005A3473">
        <w:rPr>
          <w:color w:val="0000FF"/>
          <w:sz w:val="20"/>
          <w:szCs w:val="20"/>
        </w:rPr>
        <w:t>EXEC </w:t>
      </w:r>
      <w:proofErr w:type="spellStart"/>
      <w:r w:rsidRPr="005A3473">
        <w:rPr>
          <w:color w:val="8B0000"/>
          <w:sz w:val="20"/>
          <w:szCs w:val="20"/>
        </w:rPr>
        <w:t>sp_msforeachtable</w:t>
      </w:r>
      <w:proofErr w:type="spellEnd"/>
      <w:r w:rsidRPr="005A3473">
        <w:rPr>
          <w:color w:val="8B0000"/>
          <w:sz w:val="20"/>
          <w:szCs w:val="20"/>
        </w:rPr>
        <w:t> </w:t>
      </w:r>
      <w:r w:rsidRPr="005A3473">
        <w:rPr>
          <w:color w:val="000000"/>
          <w:sz w:val="20"/>
          <w:szCs w:val="20"/>
        </w:rPr>
        <w:t xml:space="preserve">"ALTER </w:t>
      </w:r>
      <w:proofErr w:type="gramStart"/>
      <w:r w:rsidRPr="005A3473">
        <w:rPr>
          <w:color w:val="000000"/>
          <w:sz w:val="20"/>
          <w:szCs w:val="20"/>
        </w:rPr>
        <w:t>TABLE ?</w:t>
      </w:r>
      <w:proofErr w:type="gramEnd"/>
      <w:r w:rsidRPr="005A3473">
        <w:rPr>
          <w:color w:val="000000"/>
          <w:sz w:val="20"/>
          <w:szCs w:val="20"/>
        </w:rPr>
        <w:t xml:space="preserve"> WITH CHECK </w:t>
      </w:r>
      <w:proofErr w:type="spellStart"/>
      <w:r w:rsidRPr="005A3473">
        <w:rPr>
          <w:color w:val="000000"/>
          <w:sz w:val="20"/>
          <w:szCs w:val="20"/>
        </w:rPr>
        <w:t>CHECK</w:t>
      </w:r>
      <w:proofErr w:type="spellEnd"/>
      <w:r w:rsidRPr="005A3473">
        <w:rPr>
          <w:color w:val="000000"/>
          <w:sz w:val="20"/>
          <w:szCs w:val="20"/>
        </w:rPr>
        <w:t xml:space="preserve"> CONSTRAINT all"</w:t>
      </w:r>
    </w:p>
    <w:p w:rsidR="005A3473" w:rsidRDefault="005A3473" w:rsidP="005A34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5A3473">
        <w:rPr>
          <w:b/>
          <w:lang w:val="en-US"/>
        </w:rPr>
        <w:t>IDENTITY:</w:t>
      </w:r>
    </w:p>
    <w:p w:rsidR="005A3473" w:rsidRPr="005A3473" w:rsidRDefault="005A3473" w:rsidP="005A34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</w:p>
    <w:p w:rsidR="005A3473" w:rsidRPr="005A3473" w:rsidRDefault="005A3473" w:rsidP="005A3473">
      <w:pPr>
        <w:autoSpaceDE w:val="0"/>
        <w:autoSpaceDN w:val="0"/>
        <w:adjustRightInd w:val="0"/>
        <w:spacing w:after="0" w:line="240" w:lineRule="auto"/>
        <w:rPr>
          <w:color w:val="008000"/>
          <w:sz w:val="20"/>
          <w:szCs w:val="20"/>
        </w:rPr>
      </w:pPr>
      <w:r w:rsidRPr="005A3473">
        <w:rPr>
          <w:color w:val="008000"/>
          <w:sz w:val="20"/>
          <w:szCs w:val="20"/>
        </w:rPr>
        <w:t>-- returns the last identity value generated for a specific table in any session and any scope</w:t>
      </w:r>
    </w:p>
    <w:p w:rsidR="005A3473" w:rsidRDefault="005A3473" w:rsidP="005A347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5A3473">
        <w:rPr>
          <w:rFonts w:cs="Courier New"/>
          <w:noProof/>
          <w:color w:val="0000FF"/>
          <w:sz w:val="20"/>
          <w:szCs w:val="20"/>
        </w:rPr>
        <w:t>SELECT</w:t>
      </w:r>
      <w:r w:rsidRPr="005A3473">
        <w:rPr>
          <w:rFonts w:cs="Courier New"/>
          <w:noProof/>
          <w:sz w:val="20"/>
          <w:szCs w:val="20"/>
        </w:rPr>
        <w:t xml:space="preserve"> </w:t>
      </w:r>
      <w:r w:rsidRPr="005A3473">
        <w:rPr>
          <w:rFonts w:cs="Courier New"/>
          <w:noProof/>
          <w:color w:val="FF00FF"/>
          <w:sz w:val="20"/>
          <w:szCs w:val="20"/>
        </w:rPr>
        <w:t>IDENT_CURRENT</w:t>
      </w:r>
      <w:r w:rsidRPr="005A3473">
        <w:rPr>
          <w:rFonts w:cs="Courier New"/>
          <w:noProof/>
          <w:color w:val="808080"/>
          <w:sz w:val="20"/>
          <w:szCs w:val="20"/>
        </w:rPr>
        <w:t>(</w:t>
      </w:r>
      <w:r w:rsidRPr="005A3473">
        <w:rPr>
          <w:rFonts w:cs="Courier New"/>
          <w:noProof/>
          <w:color w:val="FF0000"/>
          <w:sz w:val="20"/>
          <w:szCs w:val="20"/>
        </w:rPr>
        <w:t>'TableName'</w:t>
      </w:r>
      <w:r w:rsidRPr="005A3473">
        <w:rPr>
          <w:rFonts w:cs="Courier New"/>
          <w:noProof/>
          <w:color w:val="808080"/>
          <w:sz w:val="20"/>
          <w:szCs w:val="20"/>
        </w:rPr>
        <w:t>);</w:t>
      </w:r>
    </w:p>
    <w:p w:rsidR="005A3473" w:rsidRDefault="005A3473" w:rsidP="005A347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</w:p>
    <w:p w:rsidR="005A3473" w:rsidRPr="00E61D75" w:rsidRDefault="005A3473" w:rsidP="005A3473">
      <w:pPr>
        <w:autoSpaceDE w:val="0"/>
        <w:autoSpaceDN w:val="0"/>
        <w:adjustRightInd w:val="0"/>
        <w:spacing w:after="0" w:line="240" w:lineRule="auto"/>
        <w:rPr>
          <w:color w:val="008000"/>
          <w:sz w:val="20"/>
          <w:szCs w:val="20"/>
        </w:rPr>
      </w:pPr>
      <w:proofErr w:type="gramStart"/>
      <w:r w:rsidRPr="00E61D75">
        <w:rPr>
          <w:color w:val="008000"/>
          <w:sz w:val="20"/>
          <w:szCs w:val="20"/>
        </w:rPr>
        <w:t>-- returns the last identity value generated for any table in the current session, across all scopes.</w:t>
      </w:r>
      <w:proofErr w:type="gramEnd"/>
    </w:p>
    <w:p w:rsidR="005A3473" w:rsidRPr="005A3473" w:rsidRDefault="005A3473" w:rsidP="005A347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5A3473">
        <w:rPr>
          <w:rFonts w:cs="Courier New"/>
          <w:noProof/>
          <w:color w:val="0000FF"/>
          <w:sz w:val="20"/>
          <w:szCs w:val="20"/>
        </w:rPr>
        <w:t>SELECT</w:t>
      </w:r>
      <w:r w:rsidRPr="005A3473">
        <w:rPr>
          <w:rFonts w:cs="Courier New"/>
          <w:noProof/>
          <w:sz w:val="20"/>
          <w:szCs w:val="20"/>
        </w:rPr>
        <w:t xml:space="preserve"> </w:t>
      </w:r>
      <w:r w:rsidRPr="005A3473">
        <w:rPr>
          <w:rFonts w:cs="Courier New"/>
          <w:noProof/>
          <w:color w:val="FF00FF"/>
          <w:sz w:val="20"/>
          <w:szCs w:val="20"/>
        </w:rPr>
        <w:t>@@IDENTITY</w:t>
      </w:r>
      <w:r w:rsidRPr="005A3473">
        <w:rPr>
          <w:rFonts w:cs="Courier New"/>
          <w:noProof/>
          <w:color w:val="808080"/>
          <w:sz w:val="20"/>
          <w:szCs w:val="20"/>
        </w:rPr>
        <w:t>;</w:t>
      </w:r>
    </w:p>
    <w:p w:rsidR="005A3473" w:rsidRDefault="005A3473" w:rsidP="005A347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</w:p>
    <w:p w:rsidR="00E61D75" w:rsidRPr="00E61D75" w:rsidRDefault="00E61D75" w:rsidP="005A3473">
      <w:pPr>
        <w:autoSpaceDE w:val="0"/>
        <w:autoSpaceDN w:val="0"/>
        <w:adjustRightInd w:val="0"/>
        <w:spacing w:after="0" w:line="240" w:lineRule="auto"/>
        <w:rPr>
          <w:color w:val="008000"/>
          <w:sz w:val="20"/>
          <w:szCs w:val="20"/>
        </w:rPr>
      </w:pPr>
      <w:proofErr w:type="gramStart"/>
      <w:r w:rsidRPr="00E61D75">
        <w:rPr>
          <w:color w:val="008000"/>
          <w:sz w:val="20"/>
          <w:szCs w:val="20"/>
        </w:rPr>
        <w:t>-- returns the last identity value generated for any table in the current session and the current scope.</w:t>
      </w:r>
      <w:proofErr w:type="gramEnd"/>
    </w:p>
    <w:p w:rsidR="005A3473" w:rsidRPr="005A3473" w:rsidRDefault="005A3473" w:rsidP="005A347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0"/>
          <w:szCs w:val="20"/>
        </w:rPr>
      </w:pPr>
      <w:r w:rsidRPr="005A3473">
        <w:rPr>
          <w:rFonts w:cs="Courier New"/>
          <w:noProof/>
          <w:color w:val="0000FF"/>
          <w:sz w:val="20"/>
          <w:szCs w:val="20"/>
        </w:rPr>
        <w:t>SELECT</w:t>
      </w:r>
      <w:r w:rsidRPr="005A3473">
        <w:rPr>
          <w:rFonts w:cs="Courier New"/>
          <w:noProof/>
          <w:sz w:val="20"/>
          <w:szCs w:val="20"/>
        </w:rPr>
        <w:t xml:space="preserve"> </w:t>
      </w:r>
      <w:r w:rsidRPr="005A3473">
        <w:rPr>
          <w:rFonts w:cs="Courier New"/>
          <w:noProof/>
          <w:color w:val="FF00FF"/>
          <w:sz w:val="20"/>
          <w:szCs w:val="20"/>
        </w:rPr>
        <w:t>SCOPE_IDENTITY</w:t>
      </w:r>
      <w:r w:rsidRPr="005A3473">
        <w:rPr>
          <w:rFonts w:cs="Courier New"/>
          <w:noProof/>
          <w:color w:val="808080"/>
          <w:sz w:val="20"/>
          <w:szCs w:val="20"/>
        </w:rPr>
        <w:t>();</w:t>
      </w:r>
    </w:p>
    <w:p w:rsidR="005A3473" w:rsidRDefault="005A3473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D296A" w:rsidRPr="00FD296A" w:rsidRDefault="00FD296A" w:rsidP="005A34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FD296A">
        <w:rPr>
          <w:b/>
          <w:lang w:val="en-US"/>
        </w:rPr>
        <w:t>SESSION:</w:t>
      </w:r>
    </w:p>
    <w:p w:rsidR="00FD296A" w:rsidRDefault="00FD296A" w:rsidP="005A34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FD296A">
        <w:rPr>
          <w:b/>
          <w:lang w:val="en-US"/>
        </w:rPr>
        <w:t>Kill all user session:</w:t>
      </w:r>
    </w:p>
    <w:p w:rsidR="00FD296A" w:rsidRPr="00FD296A" w:rsidRDefault="00FD296A" w:rsidP="005A34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@sqlstring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'KILL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sysprocesses</w:t>
      </w: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@@spid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Exclude current session</w:t>
      </w: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50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Exclude system spid</w:t>
      </w: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@sqlstring</w:t>
      </w:r>
    </w:p>
    <w:p w:rsidR="00FD296A" w:rsidRPr="00FD296A" w:rsidRDefault="00FD296A" w:rsidP="00FD296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FD296A">
        <w:rPr>
          <w:b/>
          <w:lang w:val="en-US"/>
        </w:rPr>
        <w:t>SET VS SELECT: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D296A" w:rsidTr="00FD296A">
        <w:tc>
          <w:tcPr>
            <w:tcW w:w="4621" w:type="dxa"/>
          </w:tcPr>
          <w:p w:rsidR="00FD296A" w:rsidRDefault="00FD296A" w:rsidP="00FD296A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SET</w:t>
            </w:r>
          </w:p>
        </w:tc>
        <w:tc>
          <w:tcPr>
            <w:tcW w:w="4621" w:type="dxa"/>
          </w:tcPr>
          <w:p w:rsidR="00FD296A" w:rsidRDefault="00FD296A" w:rsidP="00FD296A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</w:t>
            </w:r>
          </w:p>
        </w:tc>
      </w:tr>
      <w:tr w:rsidR="00FD296A" w:rsidTr="00FD296A">
        <w:tc>
          <w:tcPr>
            <w:tcW w:w="4621" w:type="dxa"/>
          </w:tcPr>
          <w:p w:rsidR="00FD296A" w:rsidRDefault="00B23B8B" w:rsidP="00FD296A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Assign value to a single variable at a time.</w:t>
            </w:r>
          </w:p>
        </w:tc>
        <w:tc>
          <w:tcPr>
            <w:tcW w:w="4621" w:type="dxa"/>
          </w:tcPr>
          <w:p w:rsidR="00FD296A" w:rsidRPr="00154C66" w:rsidRDefault="00154C66" w:rsidP="00FD296A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Assign a value or to select value from a variable/table/view etc.</w:t>
            </w:r>
            <w:r w:rsidR="00B23B8B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br/>
              <w:t>Assign values to multiple variables.</w:t>
            </w:r>
          </w:p>
        </w:tc>
      </w:tr>
      <w:tr w:rsidR="00FD296A" w:rsidTr="00FD296A">
        <w:tc>
          <w:tcPr>
            <w:tcW w:w="4621" w:type="dxa"/>
          </w:tcPr>
          <w:p w:rsidR="00154C66" w:rsidRDefault="00154C66" w:rsidP="00154C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In order to assign values to two different variable two different SET statements are required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-- 2 SET statements </w:t>
            </w:r>
          </w:p>
          <w:p w:rsidR="00154C66" w:rsidRDefault="00154C66" w:rsidP="00154C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  <w:p w:rsidR="00FD296A" w:rsidRDefault="00154C66" w:rsidP="00154C66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4621" w:type="dxa"/>
          </w:tcPr>
          <w:p w:rsidR="00154C66" w:rsidRDefault="00154C66" w:rsidP="00154C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In this case, the SELECT statement performs better than SET.</w:t>
            </w:r>
          </w:p>
          <w:p w:rsidR="00154C66" w:rsidRDefault="00154C66" w:rsidP="00154C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-- 1 Select statement</w:t>
            </w:r>
          </w:p>
          <w:p w:rsidR="00FD296A" w:rsidRDefault="00154C66" w:rsidP="00154C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@s2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  <w:p w:rsidR="00154C66" w:rsidRDefault="00154C66" w:rsidP="00154C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23B8B" w:rsidRDefault="00B23B8B" w:rsidP="00154C66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</w:p>
        </w:tc>
      </w:tr>
      <w:tr w:rsidR="00B23B8B" w:rsidTr="00FD296A">
        <w:tc>
          <w:tcPr>
            <w:tcW w:w="4621" w:type="dxa"/>
          </w:tcPr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--Error Handling Scenario, Here the @Error will return as 0 instead of 8134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@Error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@RowCount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@RowCount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@@ROWCOUNT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@Error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@@ERROR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@Error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Error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  <w:tc>
          <w:tcPr>
            <w:tcW w:w="4621" w:type="dxa"/>
          </w:tcPr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lastRenderedPageBreak/>
              <w:t>--Correct Error code will get inserted using Select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@Error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@RowCount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@RowCount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@@ROWCOUNT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@Error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@@ERROR</w:t>
            </w:r>
          </w:p>
          <w:p w:rsidR="00B23B8B" w:rsidRDefault="00B23B8B" w:rsidP="00B23B8B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@Error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Error</w:t>
            </w:r>
          </w:p>
        </w:tc>
      </w:tr>
      <w:tr w:rsidR="00B23B8B" w:rsidTr="00FD296A">
        <w:tc>
          <w:tcPr>
            <w:tcW w:w="4621" w:type="dxa"/>
          </w:tcPr>
          <w:p w:rsidR="00B23B8B" w:rsidRDefault="00B23B8B" w:rsidP="00154C6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21" w:type="dxa"/>
          </w:tcPr>
          <w:p w:rsidR="00B23B8B" w:rsidRDefault="00B23B8B" w:rsidP="00154C6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  <w:tr w:rsidR="00B23B8B" w:rsidTr="00FD296A">
        <w:tc>
          <w:tcPr>
            <w:tcW w:w="4621" w:type="dxa"/>
          </w:tcPr>
          <w:p w:rsidR="00B23B8B" w:rsidRDefault="00B23B8B" w:rsidP="00154C6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21" w:type="dxa"/>
          </w:tcPr>
          <w:p w:rsidR="00B23B8B" w:rsidRDefault="00B23B8B" w:rsidP="00154C6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:rsidR="00FD296A" w:rsidRPr="00FD296A" w:rsidRDefault="00FD296A" w:rsidP="00FD296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FD296A" w:rsidRDefault="00FD296A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27C" w:rsidRDefault="005B127C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Triggers:</w:t>
      </w:r>
    </w:p>
    <w:p w:rsidR="005B127C" w:rsidRDefault="005B127C" w:rsidP="00FD29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TABLE1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TABLE1_LOG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TABLE1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TABLE1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Trigger for delete.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TRGRNAME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TABLE1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TABLE1_LOG 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TABLE1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TABLE1_LOG</w:t>
      </w:r>
    </w:p>
    <w:p w:rsidR="00FD296A" w:rsidRDefault="00FD296A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127C" w:rsidRDefault="005B127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  <w:r w:rsidRPr="005B127C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NOCOUNT</w:t>
      </w:r>
      <w:r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w:t>:</w:t>
      </w:r>
    </w:p>
    <w:p w:rsidR="005B127C" w:rsidRDefault="005B127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--It will show "Command(s) completed successfully" .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--it will show "(No. Of row(s) affected)" .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cs="Arial"/>
          <w:color w:val="242729"/>
          <w:sz w:val="20"/>
          <w:szCs w:val="20"/>
          <w:shd w:val="clear" w:color="auto" w:fill="FFFFFF"/>
        </w:rPr>
      </w:pPr>
      <w:r w:rsidRPr="005B127C">
        <w:rPr>
          <w:rFonts w:cs="Arial"/>
          <w:color w:val="242729"/>
          <w:sz w:val="20"/>
          <w:szCs w:val="20"/>
          <w:shd w:val="clear" w:color="auto" w:fill="FFFFFF"/>
        </w:rPr>
        <w:t>S</w:t>
      </w:r>
      <w:r w:rsidRPr="005B127C">
        <w:rPr>
          <w:rFonts w:cs="Arial"/>
          <w:color w:val="242729"/>
          <w:sz w:val="20"/>
          <w:szCs w:val="20"/>
          <w:shd w:val="clear" w:color="auto" w:fill="FFFFFF"/>
        </w:rPr>
        <w:t>et </w:t>
      </w:r>
      <w:r w:rsidRPr="005B127C">
        <w:rPr>
          <w:rFonts w:cs="Arial"/>
          <w:shd w:val="clear" w:color="auto" w:fill="FFFFFF"/>
        </w:rPr>
        <w:t>NOCOUNT ON</w:t>
      </w:r>
      <w:r w:rsidRPr="005B127C">
        <w:rPr>
          <w:rFonts w:cs="Arial"/>
          <w:color w:val="242729"/>
          <w:sz w:val="20"/>
          <w:szCs w:val="20"/>
          <w:shd w:val="clear" w:color="auto" w:fill="FFFFFF"/>
        </w:rPr>
        <w:t> at the top of a proc, before you do any work in the proc, but </w:t>
      </w:r>
      <w:proofErr w:type="spellStart"/>
      <w:r w:rsidRPr="005B127C">
        <w:rPr>
          <w:i/>
          <w:iCs/>
        </w:rPr>
        <w:t>also</w:t>
      </w:r>
      <w:r w:rsidRPr="005B127C">
        <w:rPr>
          <w:rFonts w:cs="Arial"/>
          <w:color w:val="242729"/>
          <w:sz w:val="20"/>
          <w:szCs w:val="20"/>
          <w:shd w:val="clear" w:color="auto" w:fill="FFFFFF"/>
        </w:rPr>
        <w:t>always</w:t>
      </w:r>
      <w:proofErr w:type="spellEnd"/>
      <w:r w:rsidRPr="005B127C">
        <w:rPr>
          <w:rFonts w:cs="Arial"/>
          <w:color w:val="242729"/>
          <w:sz w:val="20"/>
          <w:szCs w:val="20"/>
          <w:shd w:val="clear" w:color="auto" w:fill="FFFFFF"/>
        </w:rPr>
        <w:t> </w:t>
      </w:r>
    </w:p>
    <w:p w:rsidR="005B127C" w:rsidRPr="005B127C" w:rsidRDefault="005B127C" w:rsidP="005B127C">
      <w:pPr>
        <w:autoSpaceDE w:val="0"/>
        <w:autoSpaceDN w:val="0"/>
        <w:adjustRightInd w:val="0"/>
        <w:spacing w:after="0" w:line="240" w:lineRule="auto"/>
        <w:rPr>
          <w:rFonts w:cs="Arial"/>
          <w:color w:val="242729"/>
          <w:sz w:val="20"/>
          <w:szCs w:val="20"/>
          <w:shd w:val="clear" w:color="auto" w:fill="FFFFFF"/>
        </w:rPr>
      </w:pPr>
      <w:r w:rsidRPr="005B127C">
        <w:rPr>
          <w:rFonts w:cs="Arial"/>
          <w:shd w:val="clear" w:color="auto" w:fill="FFFFFF"/>
        </w:rPr>
        <w:t>SET NOCOUNT OFF</w:t>
      </w:r>
      <w:r w:rsidRPr="005B127C">
        <w:rPr>
          <w:rFonts w:cs="Arial"/>
          <w:color w:val="242729"/>
          <w:sz w:val="20"/>
          <w:szCs w:val="20"/>
          <w:shd w:val="clear" w:color="auto" w:fill="FFFFFF"/>
        </w:rPr>
        <w:t xml:space="preserve"> again, before returning any </w:t>
      </w:r>
      <w:proofErr w:type="spellStart"/>
      <w:r w:rsidRPr="005B127C">
        <w:rPr>
          <w:rFonts w:cs="Arial"/>
          <w:color w:val="242729"/>
          <w:sz w:val="20"/>
          <w:szCs w:val="20"/>
          <w:shd w:val="clear" w:color="auto" w:fill="FFFFFF"/>
        </w:rPr>
        <w:t>recordsets</w:t>
      </w:r>
      <w:proofErr w:type="spellEnd"/>
      <w:r w:rsidRPr="005B127C">
        <w:rPr>
          <w:rFonts w:cs="Arial"/>
          <w:color w:val="242729"/>
          <w:sz w:val="20"/>
          <w:szCs w:val="20"/>
          <w:shd w:val="clear" w:color="auto" w:fill="FFFFFF"/>
        </w:rPr>
        <w:t xml:space="preserve"> from the stored proc.</w:t>
      </w:r>
    </w:p>
    <w:p w:rsidR="005B127C" w:rsidRDefault="005B127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B127C" w:rsidRDefault="005B127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--Used to get the no of rows effected</w:t>
      </w:r>
    </w:p>
    <w:p w:rsidR="005B127C" w:rsidRDefault="005B127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@@ROWCOUNT</w:t>
      </w:r>
    </w:p>
    <w:p w:rsidR="006B276C" w:rsidRDefault="006B276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</w:p>
    <w:p w:rsidR="006B276C" w:rsidRDefault="006B276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</w:p>
    <w:p w:rsidR="005B127C" w:rsidRPr="005B127C" w:rsidRDefault="005B127C" w:rsidP="005A3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sectPr w:rsidR="005B127C" w:rsidRPr="005B127C" w:rsidSect="00B23B8B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D0"/>
    <w:rsid w:val="000D11D0"/>
    <w:rsid w:val="00154C66"/>
    <w:rsid w:val="005A3473"/>
    <w:rsid w:val="005B127C"/>
    <w:rsid w:val="006B276C"/>
    <w:rsid w:val="00B23B8B"/>
    <w:rsid w:val="00DA6739"/>
    <w:rsid w:val="00DC7A22"/>
    <w:rsid w:val="00E61D75"/>
    <w:rsid w:val="00F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29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D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154C66"/>
  </w:style>
  <w:style w:type="character" w:customStyle="1" w:styleId="crayon-k">
    <w:name w:val="crayon-k"/>
    <w:basedOn w:val="DefaultParagraphFont"/>
    <w:rsid w:val="00154C66"/>
  </w:style>
  <w:style w:type="character" w:customStyle="1" w:styleId="crayon-h">
    <w:name w:val="crayon-h"/>
    <w:basedOn w:val="DefaultParagraphFont"/>
    <w:rsid w:val="00154C66"/>
  </w:style>
  <w:style w:type="character" w:customStyle="1" w:styleId="crayon-sy">
    <w:name w:val="crayon-sy"/>
    <w:basedOn w:val="DefaultParagraphFont"/>
    <w:rsid w:val="00154C66"/>
  </w:style>
  <w:style w:type="character" w:customStyle="1" w:styleId="crayon-i">
    <w:name w:val="crayon-i"/>
    <w:basedOn w:val="DefaultParagraphFont"/>
    <w:rsid w:val="00154C66"/>
  </w:style>
  <w:style w:type="character" w:customStyle="1" w:styleId="crayon-o">
    <w:name w:val="crayon-o"/>
    <w:basedOn w:val="DefaultParagraphFont"/>
    <w:rsid w:val="00154C66"/>
  </w:style>
  <w:style w:type="character" w:customStyle="1" w:styleId="crayon-cn">
    <w:name w:val="crayon-cn"/>
    <w:basedOn w:val="DefaultParagraphFont"/>
    <w:rsid w:val="00154C66"/>
  </w:style>
  <w:style w:type="character" w:styleId="Emphasis">
    <w:name w:val="Emphasis"/>
    <w:basedOn w:val="DefaultParagraphFont"/>
    <w:uiPriority w:val="20"/>
    <w:qFormat/>
    <w:rsid w:val="005B12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29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D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154C66"/>
  </w:style>
  <w:style w:type="character" w:customStyle="1" w:styleId="crayon-k">
    <w:name w:val="crayon-k"/>
    <w:basedOn w:val="DefaultParagraphFont"/>
    <w:rsid w:val="00154C66"/>
  </w:style>
  <w:style w:type="character" w:customStyle="1" w:styleId="crayon-h">
    <w:name w:val="crayon-h"/>
    <w:basedOn w:val="DefaultParagraphFont"/>
    <w:rsid w:val="00154C66"/>
  </w:style>
  <w:style w:type="character" w:customStyle="1" w:styleId="crayon-sy">
    <w:name w:val="crayon-sy"/>
    <w:basedOn w:val="DefaultParagraphFont"/>
    <w:rsid w:val="00154C66"/>
  </w:style>
  <w:style w:type="character" w:customStyle="1" w:styleId="crayon-i">
    <w:name w:val="crayon-i"/>
    <w:basedOn w:val="DefaultParagraphFont"/>
    <w:rsid w:val="00154C66"/>
  </w:style>
  <w:style w:type="character" w:customStyle="1" w:styleId="crayon-o">
    <w:name w:val="crayon-o"/>
    <w:basedOn w:val="DefaultParagraphFont"/>
    <w:rsid w:val="00154C66"/>
  </w:style>
  <w:style w:type="character" w:customStyle="1" w:styleId="crayon-cn">
    <w:name w:val="crayon-cn"/>
    <w:basedOn w:val="DefaultParagraphFont"/>
    <w:rsid w:val="00154C66"/>
  </w:style>
  <w:style w:type="character" w:styleId="Emphasis">
    <w:name w:val="Emphasis"/>
    <w:basedOn w:val="DefaultParagraphFont"/>
    <w:uiPriority w:val="20"/>
    <w:qFormat/>
    <w:rsid w:val="005B1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Anand, Rahul</dc:creator>
  <cp:lastModifiedBy>Anand, Rahul</cp:lastModifiedBy>
  <cp:revision>3</cp:revision>
  <dcterms:created xsi:type="dcterms:W3CDTF">2017-10-03T06:53:00Z</dcterms:created>
  <dcterms:modified xsi:type="dcterms:W3CDTF">2017-10-03T13:04:00Z</dcterms:modified>
</cp:coreProperties>
</file>