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35076699" w:rsidR="00D7522C" w:rsidRPr="009C259A" w:rsidRDefault="00C84DDD" w:rsidP="00E302A9">
      <w:pPr>
        <w:pStyle w:val="papertitle"/>
        <w:spacing w:before="5pt" w:beforeAutospacing="1" w:after="5pt" w:afterAutospacing="1"/>
        <w:rPr>
          <w:kern w:val="48"/>
        </w:rPr>
        <w:sectPr w:rsidR="00D7522C" w:rsidRPr="009C259A" w:rsidSect="003B4E04">
          <w:footerReference w:type="first" r:id="rId8"/>
          <w:pgSz w:w="595.30pt" w:h="841.90pt" w:code="9"/>
          <w:pgMar w:top="27pt" w:right="44.65pt" w:bottom="72pt" w:left="44.65pt" w:header="36pt" w:footer="36pt" w:gutter="0pt"/>
          <w:cols w:space="36pt"/>
          <w:titlePg/>
          <w:docGrid w:linePitch="360"/>
        </w:sectPr>
      </w:pPr>
      <w:r>
        <w:rPr>
          <w:kern w:val="48"/>
        </w:rPr>
        <w:t>1.58 Bit Large Language Model(LLM)</w:t>
      </w:r>
    </w:p>
    <w:p w14:paraId="783923B4" w14:textId="12F1107E" w:rsidR="00C84DDD" w:rsidRPr="001D03EB" w:rsidRDefault="00C84DDD" w:rsidP="00E302A9">
      <w:pPr>
        <w:pStyle w:val="Author"/>
        <w:spacing w:before="5pt" w:beforeAutospacing="1"/>
        <w:rPr>
          <w:sz w:val="20"/>
          <w:szCs w:val="20"/>
        </w:rPr>
      </w:pPr>
      <w:r w:rsidRPr="001D03EB">
        <w:rPr>
          <w:sz w:val="20"/>
          <w:szCs w:val="20"/>
        </w:rPr>
        <w:t>Dr. Suma V, Prof. Nayana Shinde, Revanth G, Rahul Hanchate, Shashank BS, Prashant</w:t>
      </w:r>
      <w:r w:rsidR="001A3B3D" w:rsidRPr="001D03EB">
        <w:rPr>
          <w:sz w:val="20"/>
          <w:szCs w:val="20"/>
        </w:rPr>
        <w:br/>
      </w:r>
      <w:r w:rsidR="00132929" w:rsidRPr="001D03EB">
        <w:rPr>
          <w:i/>
          <w:sz w:val="20"/>
          <w:szCs w:val="20"/>
        </w:rPr>
        <w:t xml:space="preserve"> Department of </w:t>
      </w:r>
      <w:r w:rsidRPr="001D03EB">
        <w:rPr>
          <w:i/>
          <w:sz w:val="20"/>
          <w:szCs w:val="20"/>
        </w:rPr>
        <w:t xml:space="preserve">Computer Science </w:t>
      </w:r>
      <w:r w:rsidR="00132929" w:rsidRPr="001D03EB">
        <w:rPr>
          <w:i/>
          <w:sz w:val="20"/>
          <w:szCs w:val="20"/>
        </w:rPr>
        <w:t>a</w:t>
      </w:r>
      <w:r w:rsidRPr="001D03EB">
        <w:rPr>
          <w:i/>
          <w:sz w:val="20"/>
          <w:szCs w:val="20"/>
        </w:rPr>
        <w:t>nd Design</w:t>
      </w:r>
      <w:r w:rsidR="007B6DDA" w:rsidRPr="001D03EB">
        <w:rPr>
          <w:i/>
          <w:sz w:val="20"/>
          <w:szCs w:val="20"/>
        </w:rPr>
        <w:br/>
      </w:r>
      <w:r w:rsidR="001A3B3D" w:rsidRPr="001D03EB">
        <w:rPr>
          <w:i/>
          <w:sz w:val="20"/>
          <w:szCs w:val="20"/>
        </w:rPr>
        <w:t>(</w:t>
      </w:r>
      <w:r w:rsidRPr="001D03EB">
        <w:rPr>
          <w:i/>
          <w:sz w:val="20"/>
          <w:szCs w:val="20"/>
        </w:rPr>
        <w:t>Dayananda Sagar College of Engineering</w:t>
      </w:r>
      <w:r w:rsidR="001A3B3D" w:rsidRPr="001D03EB">
        <w:rPr>
          <w:i/>
          <w:sz w:val="20"/>
          <w:szCs w:val="20"/>
        </w:rPr>
        <w:t>)</w:t>
      </w:r>
      <w:r w:rsidR="001A3B3D" w:rsidRPr="001D03EB">
        <w:rPr>
          <w:i/>
          <w:sz w:val="20"/>
          <w:szCs w:val="20"/>
        </w:rPr>
        <w:br/>
      </w:r>
      <w:r w:rsidRPr="001D03EB">
        <w:rPr>
          <w:sz w:val="20"/>
          <w:szCs w:val="20"/>
        </w:rPr>
        <w:t>Bengaluru</w:t>
      </w:r>
      <w:r w:rsidR="009303D9" w:rsidRPr="001D03EB">
        <w:rPr>
          <w:sz w:val="20"/>
          <w:szCs w:val="20"/>
        </w:rPr>
        <w:t xml:space="preserve">, </w:t>
      </w:r>
      <w:r w:rsidRPr="001D03EB">
        <w:rPr>
          <w:sz w:val="20"/>
          <w:szCs w:val="20"/>
        </w:rPr>
        <w:t>India</w:t>
      </w:r>
      <w:r w:rsidR="00132929" w:rsidRPr="001D03EB">
        <w:rPr>
          <w:sz w:val="20"/>
          <w:szCs w:val="20"/>
        </w:rPr>
        <w:t>.</w:t>
      </w:r>
    </w:p>
    <w:p w14:paraId="76D7164A" w14:textId="77777777" w:rsidR="00C84DDD" w:rsidRDefault="00C84DDD" w:rsidP="00E302A9">
      <w:pPr>
        <w:pStyle w:val="Author"/>
        <w:spacing w:before="5pt" w:beforeAutospacing="1"/>
        <w:rPr>
          <w:sz w:val="18"/>
          <w:szCs w:val="18"/>
        </w:rPr>
        <w:sectPr w:rsidR="00C84DDD" w:rsidSect="00C84DDD">
          <w:type w:val="continuous"/>
          <w:pgSz w:w="595.30pt" w:h="841.90pt" w:code="9"/>
          <w:pgMar w:top="22.50pt" w:right="44.65pt" w:bottom="72pt" w:left="44.65pt" w:header="36pt" w:footer="36pt" w:gutter="0pt"/>
          <w:cols w:space="36pt"/>
          <w:docGrid w:linePitch="360"/>
        </w:sectPr>
      </w:pPr>
    </w:p>
    <w:p w14:paraId="52DEE00A" w14:textId="4AB3F3A8" w:rsidR="009F1D79" w:rsidRPr="009C259A" w:rsidRDefault="00BD670B" w:rsidP="00E302A9">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F43D03">
          <w:type w:val="continuous"/>
          <w:pgSz w:w="595.30pt" w:h="841.90pt" w:code="9"/>
          <w:pgMar w:top="22.50pt" w:right="44.65pt" w:bottom="72pt" w:left="44.65pt" w:header="36pt" w:footer="36pt" w:gutter="0pt"/>
          <w:cols w:num="2" w:space="36pt"/>
          <w:docGrid w:linePitch="360"/>
        </w:sectPr>
      </w:pPr>
    </w:p>
    <w:p w14:paraId="6E01AD3F" w14:textId="1E9CC03C" w:rsidR="00F65FBF" w:rsidRPr="008E03C5" w:rsidRDefault="009303D9" w:rsidP="00ED05F4">
      <w:pPr>
        <w:pStyle w:val="Abstract"/>
        <w:ind w:firstLine="0pt"/>
        <w:rPr>
          <w:sz w:val="20"/>
          <w:szCs w:val="20"/>
        </w:rPr>
      </w:pPr>
      <w:r w:rsidRPr="008E03C5">
        <w:rPr>
          <w:i/>
          <w:iCs/>
          <w:sz w:val="20"/>
          <w:szCs w:val="20"/>
        </w:rPr>
        <w:t>Abstract</w:t>
      </w:r>
      <w:r w:rsidRPr="008E03C5">
        <w:rPr>
          <w:sz w:val="20"/>
          <w:szCs w:val="20"/>
        </w:rPr>
        <w:t>—</w:t>
      </w:r>
      <w:r w:rsidR="00132929" w:rsidRPr="008E03C5">
        <w:rPr>
          <w:sz w:val="20"/>
          <w:szCs w:val="20"/>
        </w:rPr>
        <w:t xml:space="preserve"> The evolution of Large Language Models (LLMs) has revolutionized natural language processing (NLP), enabling unprecedented performance across various domains. However, deploying these models in resource-constrained environments remains challenging due to their high computational and memory demands. This paper presents the development of a 1.58-bit precision LLM, employing advanced quantization techniques, low-rank adaptation (</w:t>
      </w:r>
      <w:proofErr w:type="spellStart"/>
      <w:r w:rsidR="00132929" w:rsidRPr="008E03C5">
        <w:rPr>
          <w:sz w:val="20"/>
          <w:szCs w:val="20"/>
        </w:rPr>
        <w:t>LoRA</w:t>
      </w:r>
      <w:proofErr w:type="spellEnd"/>
      <w:r w:rsidR="00132929" w:rsidRPr="008E03C5">
        <w:rPr>
          <w:sz w:val="20"/>
          <w:szCs w:val="20"/>
        </w:rPr>
        <w:t>), and memory-efficient mechanisms like Flash Attention. The proposed model achieves a significant reduction in memory footprint and energy consumption while maintaining competitive accuracy. Experimental evaluations on benchmark datasets validate the effectiveness of this approach, demonstrating its applicability in edge computing and other resource-sensitive deployments.</w:t>
      </w:r>
      <w:r w:rsidR="00132929" w:rsidRPr="008E03C5">
        <w:rPr>
          <w:sz w:val="20"/>
          <w:szCs w:val="20"/>
        </w:rPr>
        <w:br/>
        <w:t xml:space="preserve">Keywords—1.58-bit LLM, quantization-aware training, Flash Attention, </w:t>
      </w:r>
      <w:proofErr w:type="spellStart"/>
      <w:r w:rsidR="00132929" w:rsidRPr="008E03C5">
        <w:rPr>
          <w:sz w:val="20"/>
          <w:szCs w:val="20"/>
        </w:rPr>
        <w:t>LoRA</w:t>
      </w:r>
      <w:proofErr w:type="spellEnd"/>
      <w:r w:rsidR="00132929" w:rsidRPr="008E03C5">
        <w:rPr>
          <w:sz w:val="20"/>
          <w:szCs w:val="20"/>
        </w:rPr>
        <w:t>, scalable NLP.</w:t>
      </w:r>
    </w:p>
    <w:p w14:paraId="5988E01B" w14:textId="180C28E7" w:rsidR="00F65FBF" w:rsidRPr="00F43D03" w:rsidRDefault="00132929" w:rsidP="00F43D03">
      <w:pPr>
        <w:pStyle w:val="Keywords"/>
        <w:ind w:firstLine="0pt"/>
        <w:rPr>
          <w:sz w:val="20"/>
          <w:szCs w:val="20"/>
        </w:rPr>
      </w:pPr>
      <w:r w:rsidRPr="008E03C5">
        <w:rPr>
          <w:sz w:val="20"/>
          <w:szCs w:val="20"/>
        </w:rPr>
        <w:t xml:space="preserve"> Keywords—1.58-bit LLM, quantization-aware training, Flash Attention, </w:t>
      </w:r>
      <w:proofErr w:type="spellStart"/>
      <w:r w:rsidRPr="008E03C5">
        <w:rPr>
          <w:sz w:val="20"/>
          <w:szCs w:val="20"/>
        </w:rPr>
        <w:t>LoRA</w:t>
      </w:r>
      <w:proofErr w:type="spellEnd"/>
      <w:r w:rsidRPr="008E03C5">
        <w:rPr>
          <w:sz w:val="20"/>
          <w:szCs w:val="20"/>
        </w:rPr>
        <w:t>, scalable NLP.</w:t>
      </w:r>
    </w:p>
    <w:p w14:paraId="1A8F0EC3" w14:textId="3D462308" w:rsidR="009303D9" w:rsidRPr="001D03EB" w:rsidRDefault="00132929" w:rsidP="00FE0459">
      <w:pPr>
        <w:pStyle w:val="Heading1"/>
        <w:jc w:val="start"/>
        <w:rPr>
          <w:b/>
          <w:bCs/>
          <w:sz w:val="24"/>
          <w:szCs w:val="24"/>
        </w:rPr>
      </w:pPr>
      <w:r w:rsidRPr="001D03EB">
        <w:rPr>
          <w:b/>
          <w:bCs/>
          <w:sz w:val="24"/>
          <w:szCs w:val="24"/>
        </w:rPr>
        <w:t>Introduction</w:t>
      </w:r>
    </w:p>
    <w:p w14:paraId="475FA27D" w14:textId="3C865831" w:rsidR="00EB63E3" w:rsidRPr="00FE0459" w:rsidRDefault="00EB63E3" w:rsidP="00EB63E3">
      <w:pPr>
        <w:spacing w:before="5pt" w:beforeAutospacing="1" w:after="5pt" w:afterAutospacing="1"/>
        <w:jc w:val="both"/>
        <w:rPr>
          <w:rFonts w:eastAsia="Times New Roman"/>
        </w:rPr>
      </w:pPr>
      <w:r w:rsidRPr="00FE0459">
        <w:rPr>
          <w:rFonts w:eastAsia="Times New Roman"/>
        </w:rPr>
        <w:t xml:space="preserve">Large Language Models (LLMs) have become central to advancements in natural language processing (NLP), enabling remarkable achievements in tasks such as text summarization, machine translation, sentiment analysis, and conversational AI. Leading models like GPT-4 and BERT have set benchmarks for their ability to understand and generate human-like text, significantly enhancing user interaction with technology. However, these achievements come at a substantial computational cost, demanding high-performance hardware and vast memory </w:t>
      </w:r>
      <w:proofErr w:type="spellStart"/>
      <w:proofErr w:type="gramStart"/>
      <w:r w:rsidRPr="00FE0459">
        <w:rPr>
          <w:rFonts w:eastAsia="Times New Roman"/>
        </w:rPr>
        <w:t>resources.The</w:t>
      </w:r>
      <w:proofErr w:type="spellEnd"/>
      <w:proofErr w:type="gramEnd"/>
      <w:r w:rsidRPr="00FE0459">
        <w:rPr>
          <w:rFonts w:eastAsia="Times New Roman"/>
        </w:rPr>
        <w:t xml:space="preserve"> practical deployment of these models in real-world applications, especially in resource-constrained environments like mobile devices or edge computing platforms, poses several challenges. High precision (typically 16-bit or 32-bit floating-point) operations dominate their computations, leading to excessive energy consumption and limited </w:t>
      </w:r>
      <w:r w:rsidRPr="00FE0459">
        <w:rPr>
          <w:rFonts w:eastAsia="Times New Roman"/>
        </w:rPr>
        <w:t>scalability. These constraints hinder the democratization of AI technologies, particularly in areas with limited infrastructure, where lightweight and efficient models could have transformative impacts.</w:t>
      </w:r>
    </w:p>
    <w:p w14:paraId="6BEB581D" w14:textId="353F26E2" w:rsidR="00E302A9" w:rsidRPr="00FE0459" w:rsidRDefault="00EB63E3" w:rsidP="00E302A9">
      <w:pPr>
        <w:spacing w:before="5pt" w:beforeAutospacing="1" w:after="5pt" w:afterAutospacing="1"/>
        <w:jc w:val="both"/>
        <w:rPr>
          <w:rFonts w:eastAsia="Times New Roman"/>
        </w:rPr>
      </w:pPr>
      <w:r w:rsidRPr="00FE0459">
        <w:rPr>
          <w:rFonts w:eastAsia="Times New Roman"/>
        </w:rPr>
        <w:t xml:space="preserve">This paper introduces a novel approach to addressing these challenges: a </w:t>
      </w:r>
      <w:r w:rsidRPr="00FE0459">
        <w:rPr>
          <w:rFonts w:eastAsia="Times New Roman"/>
          <w:b/>
          <w:bCs/>
        </w:rPr>
        <w:t>1.58-bit precision LLM</w:t>
      </w:r>
      <w:r w:rsidRPr="00FE0459">
        <w:rPr>
          <w:rFonts w:eastAsia="Times New Roman"/>
        </w:rPr>
        <w:t xml:space="preserve"> that leverages advanced quantization techniques. Unlike traditional quantization approaches that reduce precision to 8-bit or 4-bit levels, this research explores ultra-low precision to minimize the memory and computational requirements further. The </w:t>
      </w:r>
      <w:r w:rsidRPr="00FE0459">
        <w:rPr>
          <w:rFonts w:eastAsia="Times New Roman"/>
          <w:b/>
          <w:bCs/>
        </w:rPr>
        <w:t>1.58-bit format</w:t>
      </w:r>
      <w:r w:rsidRPr="00FE0459">
        <w:rPr>
          <w:rFonts w:eastAsia="Times New Roman"/>
        </w:rPr>
        <w:t xml:space="preserve"> represents a significant innovation, as it combines dynamic range flexibility with compact representation, allowing for significant reductions in storage and energy consumption without major losses in performance.</w:t>
      </w:r>
    </w:p>
    <w:p w14:paraId="42370200" w14:textId="77777777" w:rsidR="00B6259E" w:rsidRDefault="00EB63E3" w:rsidP="00EB63E3">
      <w:pPr>
        <w:spacing w:before="5pt" w:beforeAutospacing="1" w:after="5pt" w:afterAutospacing="1"/>
        <w:jc w:val="both"/>
        <w:rPr>
          <w:rFonts w:eastAsia="Times New Roman"/>
          <w:noProof/>
        </w:rPr>
      </w:pPr>
      <w:r w:rsidRPr="00FE0459">
        <w:rPr>
          <w:rFonts w:eastAsia="Times New Roman"/>
        </w:rPr>
        <w:t xml:space="preserve">To achieve this, the proposed framework incorporates state-of-the-art techniques such as </w:t>
      </w:r>
      <w:r w:rsidRPr="00FE0459">
        <w:rPr>
          <w:rFonts w:eastAsia="Times New Roman"/>
          <w:b/>
          <w:bCs/>
        </w:rPr>
        <w:t>quantization-aware training (QAT)</w:t>
      </w:r>
      <w:r w:rsidRPr="00FE0459">
        <w:rPr>
          <w:rFonts w:eastAsia="Times New Roman"/>
        </w:rPr>
        <w:t xml:space="preserve"> to mitigate precision loss during training and </w:t>
      </w:r>
      <w:r w:rsidRPr="00FE0459">
        <w:rPr>
          <w:rFonts w:eastAsia="Times New Roman"/>
          <w:b/>
          <w:bCs/>
        </w:rPr>
        <w:t>low-rank adaptation (</w:t>
      </w:r>
      <w:proofErr w:type="spellStart"/>
      <w:r w:rsidRPr="00FE0459">
        <w:rPr>
          <w:rFonts w:eastAsia="Times New Roman"/>
          <w:b/>
          <w:bCs/>
        </w:rPr>
        <w:t>LoRA</w:t>
      </w:r>
      <w:proofErr w:type="spellEnd"/>
      <w:r w:rsidRPr="00FE0459">
        <w:rPr>
          <w:rFonts w:eastAsia="Times New Roman"/>
          <w:b/>
          <w:bCs/>
        </w:rPr>
        <w:t>)</w:t>
      </w:r>
      <w:r w:rsidRPr="00FE0459">
        <w:rPr>
          <w:rFonts w:eastAsia="Times New Roman"/>
        </w:rPr>
        <w:t xml:space="preserve"> for efficient fine-tuning of model parameters. Additionally, the use of </w:t>
      </w:r>
      <w:r w:rsidRPr="00FE0459">
        <w:rPr>
          <w:rFonts w:eastAsia="Times New Roman"/>
          <w:b/>
          <w:bCs/>
        </w:rPr>
        <w:t>Flash Attention</w:t>
      </w:r>
      <w:r w:rsidRPr="00FE0459">
        <w:rPr>
          <w:rFonts w:eastAsia="Times New Roman"/>
        </w:rPr>
        <w:t>, a memory-efficient algorithm for attention mechanisms, ensures that the model maintains high throughput and scalability.</w:t>
      </w:r>
      <w:r w:rsidR="00B6259E" w:rsidRPr="00B6259E">
        <w:rPr>
          <w:rFonts w:eastAsia="Times New Roman"/>
          <w:noProof/>
        </w:rPr>
        <w:t xml:space="preserve"> </w:t>
      </w:r>
    </w:p>
    <w:p w14:paraId="27D0E243" w14:textId="2E02F328" w:rsidR="00EB63E3" w:rsidRDefault="00B6259E" w:rsidP="00B6259E">
      <w:pPr>
        <w:spacing w:before="5pt" w:beforeAutospacing="1" w:after="5pt" w:afterAutospacing="1"/>
        <w:jc w:val="start"/>
        <w:rPr>
          <w:rFonts w:eastAsia="Times New Roman"/>
        </w:rPr>
      </w:pPr>
      <w:r>
        <w:rPr>
          <w:rFonts w:eastAsia="Times New Roman"/>
          <w:noProof/>
        </w:rPr>
        <w:drawing>
          <wp:inline distT="0" distB="0" distL="0" distR="0" wp14:anchorId="03780157" wp14:editId="49890818">
            <wp:extent cx="3302806" cy="2400300"/>
            <wp:effectExtent l="0" t="0" r="0" b="0"/>
            <wp:docPr id="433417541"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3417541" name="Picture 433417541"/>
                    <pic:cNvPicPr/>
                  </pic:nvPicPr>
                  <pic:blipFill>
                    <a:blip r:embed="rId9" cstate="print">
                      <a:duotone>
                        <a:schemeClr val="accent1">
                          <a:shade val="45%"/>
                          <a:satMod val="135%"/>
                        </a:schemeClr>
                        <a:prstClr val="white"/>
                      </a:duotone>
                      <a:extLst>
                        <a:ext uri="{28A0092B-C50C-407E-A947-70E740481C1C}">
                          <a14:useLocalDpi xmlns:a14="http://schemas.microsoft.com/office/drawing/2010/main" val="0"/>
                        </a:ext>
                      </a:extLst>
                    </a:blip>
                    <a:stretch>
                      <a:fillRect/>
                    </a:stretch>
                  </pic:blipFill>
                  <pic:spPr>
                    <a:xfrm>
                      <a:off x="0" y="0"/>
                      <a:ext cx="3346422" cy="2431998"/>
                    </a:xfrm>
                    <a:prstGeom prst="rect">
                      <a:avLst/>
                    </a:prstGeom>
                  </pic:spPr>
                </pic:pic>
              </a:graphicData>
            </a:graphic>
          </wp:inline>
        </w:drawing>
      </w:r>
    </w:p>
    <w:p w14:paraId="6C542C52" w14:textId="77777777" w:rsidR="00B6259E" w:rsidRPr="00FE0459" w:rsidRDefault="00B6259E" w:rsidP="00EB63E3">
      <w:pPr>
        <w:spacing w:before="5pt" w:beforeAutospacing="1" w:after="5pt" w:afterAutospacing="1"/>
        <w:jc w:val="both"/>
        <w:rPr>
          <w:rFonts w:eastAsia="Times New Roman"/>
        </w:rPr>
      </w:pPr>
    </w:p>
    <w:p w14:paraId="76E0ED77" w14:textId="77777777" w:rsidR="00B6259E" w:rsidRDefault="00EB63E3" w:rsidP="00EB63E3">
      <w:pPr>
        <w:spacing w:before="5pt" w:beforeAutospacing="1" w:after="5pt" w:afterAutospacing="1"/>
        <w:jc w:val="both"/>
        <w:rPr>
          <w:rFonts w:eastAsia="Times New Roman"/>
        </w:rPr>
      </w:pPr>
      <w:r w:rsidRPr="00FE0459">
        <w:rPr>
          <w:rFonts w:eastAsia="Times New Roman"/>
        </w:rPr>
        <w:lastRenderedPageBreak/>
        <w:t>This paper also highlights the broader implications of ultra-low precision computing in NLP and AI. By enabling high-performance models with reduced dependency on specialized hardware, this research aims to expand the accessibility and scalability of LLMs, paving the way for their adoption in diverse fields such as healthcare, education, and disaster management.</w:t>
      </w:r>
    </w:p>
    <w:p w14:paraId="75B6A9B8" w14:textId="0A97A6A6" w:rsidR="00F65FBF" w:rsidRDefault="00EB63E3" w:rsidP="00EB63E3">
      <w:pPr>
        <w:spacing w:before="5pt" w:beforeAutospacing="1" w:after="5pt" w:afterAutospacing="1"/>
        <w:jc w:val="both"/>
        <w:rPr>
          <w:rFonts w:eastAsia="Times New Roman"/>
        </w:rPr>
      </w:pPr>
      <w:r w:rsidRPr="00FE0459">
        <w:rPr>
          <w:rFonts w:eastAsia="Times New Roman"/>
        </w:rPr>
        <w:t xml:space="preserve">The following sections delve into the methodology, experimental evaluations, and real-world applications of this approach, ultimately demonstrating the feasibility and effectiveness of </w:t>
      </w:r>
      <w:r w:rsidRPr="00FE0459">
        <w:rPr>
          <w:rFonts w:eastAsia="Times New Roman"/>
          <w:b/>
          <w:bCs/>
        </w:rPr>
        <w:t>1.58-bit LLMs</w:t>
      </w:r>
      <w:r w:rsidRPr="00FE0459">
        <w:rPr>
          <w:rFonts w:eastAsia="Times New Roman"/>
        </w:rPr>
        <w:t xml:space="preserve"> in bridging the gap between performance and efficiency.</w:t>
      </w:r>
    </w:p>
    <w:p w14:paraId="1E810E32" w14:textId="6681CEA5" w:rsidR="00C37B37" w:rsidRPr="00C37B37" w:rsidRDefault="000F431F" w:rsidP="00C37B37">
      <w:pPr>
        <w:pStyle w:val="Heading1"/>
        <w:jc w:val="start"/>
        <w:rPr>
          <w:b/>
          <w:bCs/>
          <w:sz w:val="22"/>
          <w:szCs w:val="22"/>
        </w:rPr>
      </w:pPr>
      <w:r w:rsidRPr="000F431F">
        <w:rPr>
          <w:b/>
          <w:bCs/>
          <w:sz w:val="22"/>
          <w:szCs w:val="22"/>
        </w:rPr>
        <w:t xml:space="preserve">literature survey </w:t>
      </w:r>
    </w:p>
    <w:p w14:paraId="030DEAD3" w14:textId="77777777" w:rsidR="00824D6E" w:rsidRDefault="00C37B37" w:rsidP="00C37B37">
      <w:pPr>
        <w:jc w:val="both"/>
      </w:pPr>
      <w:r w:rsidRPr="00C37B37">
        <w:t xml:space="preserve">The implementation of quantized models, such as the </w:t>
      </w:r>
      <w:r w:rsidRPr="00C37B37">
        <w:rPr>
          <w:b/>
          <w:bCs/>
        </w:rPr>
        <w:t>1-bit model</w:t>
      </w:r>
      <w:r w:rsidRPr="00C37B37">
        <w:t xml:space="preserve">, has been an area of active research in deep learning, with several studies focusing on improving memory efficiency, </w:t>
      </w:r>
    </w:p>
    <w:p w14:paraId="580A48B0" w14:textId="1C0B92DD" w:rsidR="00C37B37" w:rsidRDefault="00C37B37" w:rsidP="00C37B37">
      <w:pPr>
        <w:jc w:val="both"/>
      </w:pPr>
      <w:r w:rsidRPr="00C37B37">
        <w:t>inference speed, and deployment capabilities. Below is a synthesis of relevant literature from the provided references.</w:t>
      </w:r>
    </w:p>
    <w:p w14:paraId="0F4AA7D5" w14:textId="77777777" w:rsidR="00C37B37" w:rsidRPr="00C37B37" w:rsidRDefault="00C37B37" w:rsidP="00C37B37">
      <w:pPr>
        <w:jc w:val="both"/>
      </w:pPr>
    </w:p>
    <w:p w14:paraId="50F603AF" w14:textId="1D033043" w:rsidR="00BB22ED" w:rsidRDefault="00BB22ED" w:rsidP="001A2CE9">
      <w:pPr>
        <w:jc w:val="both"/>
        <w:rPr>
          <w:b/>
          <w:bCs/>
        </w:rPr>
      </w:pPr>
      <w:r w:rsidRPr="001A2CE9">
        <w:rPr>
          <w:b/>
          <w:bCs/>
        </w:rPr>
        <w:t>Quantization for</w:t>
      </w:r>
      <w:r w:rsidR="001A2CE9" w:rsidRPr="001A2CE9">
        <w:rPr>
          <w:b/>
          <w:bCs/>
        </w:rPr>
        <w:t xml:space="preserve"> </w:t>
      </w:r>
      <w:r w:rsidRPr="001A2CE9">
        <w:rPr>
          <w:b/>
          <w:bCs/>
        </w:rPr>
        <w:t>Transformer Models:</w:t>
      </w:r>
    </w:p>
    <w:p w14:paraId="5AD334FD" w14:textId="77777777" w:rsidR="002D639E" w:rsidRPr="001A2CE9" w:rsidRDefault="002D639E" w:rsidP="001A2CE9">
      <w:pPr>
        <w:jc w:val="both"/>
        <w:rPr>
          <w:b/>
          <w:bCs/>
        </w:rPr>
      </w:pPr>
    </w:p>
    <w:p w14:paraId="08F82A58" w14:textId="04084BE3" w:rsidR="00BB22ED" w:rsidRPr="00B16F12" w:rsidRDefault="00BB22ED" w:rsidP="00372C97">
      <w:pPr>
        <w:numPr>
          <w:ilvl w:val="0"/>
          <w:numId w:val="12"/>
        </w:numPr>
        <w:jc w:val="both"/>
      </w:pPr>
      <w:r w:rsidRPr="00BB22ED">
        <w:t xml:space="preserve">Research has shown that quantizing LLMs from FP32 to low-bit formats (e.g., 8-bit or 4-bit) helps reduce memory usage and computational demands. However, pushing quantization to 2-bit or 1-bit poses significant challenges due to performance degradation. Techniques like round-to-nearest quantization and threshold-based methods are commonly used, though they often struggle with accuracy in ultra-low-bit settings (e.g., 1-bit models). Recent work explores hybrid approaches using mixed-precision quantization to mitigate these </w:t>
      </w:r>
      <w:proofErr w:type="gramStart"/>
      <w:r w:rsidRPr="00BB22ED">
        <w:t>issues.(</w:t>
      </w:r>
      <w:proofErr w:type="gramEnd"/>
      <w:r w:rsidRPr="00BB22ED">
        <w:t xml:space="preserve">Source: </w:t>
      </w:r>
      <w:proofErr w:type="spellStart"/>
      <w:r w:rsidRPr="00BB22ED">
        <w:t>arXi</w:t>
      </w:r>
      <w:proofErr w:type="spellEnd"/>
      <w:r w:rsidRPr="00BB22ED">
        <w:t>)</w:t>
      </w:r>
    </w:p>
    <w:p w14:paraId="615D197A" w14:textId="77777777" w:rsidR="000E252E" w:rsidRPr="00BB22ED" w:rsidRDefault="000E252E" w:rsidP="000E252E">
      <w:pPr>
        <w:ind w:start="18pt"/>
        <w:jc w:val="both"/>
      </w:pPr>
    </w:p>
    <w:p w14:paraId="337D164F" w14:textId="3AD39199" w:rsidR="00BB22ED" w:rsidRDefault="00BB22ED" w:rsidP="00BB22ED">
      <w:pPr>
        <w:jc w:val="both"/>
        <w:rPr>
          <w:b/>
          <w:bCs/>
        </w:rPr>
      </w:pPr>
      <w:r w:rsidRPr="00BB22ED">
        <w:rPr>
          <w:b/>
          <w:bCs/>
        </w:rPr>
        <w:t>Fine-Tuning Quantized Models:</w:t>
      </w:r>
    </w:p>
    <w:p w14:paraId="1AAA726A" w14:textId="77777777" w:rsidR="00B8608D" w:rsidRPr="00BB22ED" w:rsidRDefault="00B8608D" w:rsidP="00BB22ED">
      <w:pPr>
        <w:jc w:val="both"/>
        <w:rPr>
          <w:b/>
          <w:bCs/>
        </w:rPr>
      </w:pPr>
    </w:p>
    <w:p w14:paraId="60CDB235" w14:textId="77777777" w:rsidR="00BB22ED" w:rsidRPr="00B16F12" w:rsidRDefault="00BB22ED" w:rsidP="00372C97">
      <w:pPr>
        <w:numPr>
          <w:ilvl w:val="0"/>
          <w:numId w:val="13"/>
        </w:numPr>
        <w:jc w:val="both"/>
      </w:pPr>
      <w:r w:rsidRPr="00BB22ED">
        <w:t>Fine-tuning pre-trained models after quantization has been a promising direction. Techniques like Low-Rank Adaptation (</w:t>
      </w:r>
      <w:proofErr w:type="spellStart"/>
      <w:r w:rsidRPr="00BB22ED">
        <w:t>LoRA</w:t>
      </w:r>
      <w:proofErr w:type="spellEnd"/>
      <w:r w:rsidRPr="00BB22ED">
        <w:t>) and post-training quantization have been employed to maintain performance while operating in resource-constrained environments. These approaches are particularly relevant for edge AI applications. (Source: arXiv</w:t>
      </w:r>
      <w:r w:rsidRPr="00BB22ED">
        <w:t>【</w:t>
      </w:r>
      <w:r w:rsidRPr="00BB22ED">
        <w:t>87</w:t>
      </w:r>
      <w:r w:rsidRPr="00BB22ED">
        <w:t>】</w:t>
      </w:r>
      <w:r w:rsidRPr="00BB22ED">
        <w:t>)</w:t>
      </w:r>
    </w:p>
    <w:p w14:paraId="6BB39244" w14:textId="77777777" w:rsidR="000E252E" w:rsidRPr="00BB22ED" w:rsidRDefault="000E252E" w:rsidP="000E252E">
      <w:pPr>
        <w:ind w:start="18pt"/>
        <w:jc w:val="both"/>
        <w:rPr>
          <w:b/>
          <w:bCs/>
        </w:rPr>
      </w:pPr>
    </w:p>
    <w:p w14:paraId="4E3A8F78" w14:textId="737EF357" w:rsidR="00BB22ED" w:rsidRDefault="00BB22ED" w:rsidP="00BB22ED">
      <w:pPr>
        <w:jc w:val="both"/>
        <w:rPr>
          <w:b/>
          <w:bCs/>
        </w:rPr>
      </w:pPr>
      <w:r w:rsidRPr="00BB22ED">
        <w:rPr>
          <w:b/>
          <w:bCs/>
        </w:rPr>
        <w:t>1-Bit Quantization with "</w:t>
      </w:r>
      <w:proofErr w:type="spellStart"/>
      <w:r w:rsidRPr="00BB22ED">
        <w:rPr>
          <w:b/>
          <w:bCs/>
        </w:rPr>
        <w:t>OneBit</w:t>
      </w:r>
      <w:proofErr w:type="spellEnd"/>
      <w:r w:rsidRPr="00BB22ED">
        <w:rPr>
          <w:b/>
          <w:bCs/>
        </w:rPr>
        <w:t>" Architecture:</w:t>
      </w:r>
    </w:p>
    <w:p w14:paraId="0F84D9C3" w14:textId="77777777" w:rsidR="002D639E" w:rsidRPr="00BB22ED" w:rsidRDefault="002D639E" w:rsidP="00BB22ED">
      <w:pPr>
        <w:jc w:val="both"/>
        <w:rPr>
          <w:b/>
          <w:bCs/>
        </w:rPr>
      </w:pPr>
    </w:p>
    <w:p w14:paraId="379EBDDE" w14:textId="283C853D" w:rsidR="00BB22ED" w:rsidRPr="00B16F12" w:rsidRDefault="00BB22ED" w:rsidP="00372C97">
      <w:pPr>
        <w:numPr>
          <w:ilvl w:val="0"/>
          <w:numId w:val="14"/>
        </w:numPr>
        <w:jc w:val="both"/>
      </w:pPr>
      <w:r w:rsidRPr="00BB22ED">
        <w:t>The "</w:t>
      </w:r>
      <w:proofErr w:type="spellStart"/>
      <w:r w:rsidRPr="00BB22ED">
        <w:t>OneBit</w:t>
      </w:r>
      <w:proofErr w:type="spellEnd"/>
      <w:r w:rsidRPr="00BB22ED">
        <w:t xml:space="preserve">" methodology introduces a novel 1-bit linear layer that combines sign-based quantization with auxiliary FP16 value vectors to recover some of the lost precision. This hybrid architecture improves model performance despite its ultra-low-bit setting. The weight matrices are decomposed into a sign matrix and floating-point vectors, making it computationally efficient while maintaining accuracy. (Source: </w:t>
      </w:r>
      <w:proofErr w:type="spellStart"/>
      <w:r w:rsidRPr="00BB22ED">
        <w:t>arXiv</w:t>
      </w:r>
      <w:proofErr w:type="spellEnd"/>
      <w:r w:rsidRPr="00BB22ED">
        <w:t>)</w:t>
      </w:r>
    </w:p>
    <w:p w14:paraId="7478288B" w14:textId="77777777" w:rsidR="000E252E" w:rsidRPr="00BB22ED" w:rsidRDefault="000E252E" w:rsidP="000E252E">
      <w:pPr>
        <w:ind w:start="36pt"/>
        <w:jc w:val="both"/>
        <w:rPr>
          <w:b/>
          <w:bCs/>
        </w:rPr>
      </w:pPr>
    </w:p>
    <w:p w14:paraId="5FE6CE3B" w14:textId="31826C3B" w:rsidR="00BB22ED" w:rsidRDefault="00BB22ED" w:rsidP="00BB22ED">
      <w:pPr>
        <w:jc w:val="both"/>
        <w:rPr>
          <w:b/>
          <w:bCs/>
        </w:rPr>
      </w:pPr>
      <w:r w:rsidRPr="00BB22ED">
        <w:rPr>
          <w:b/>
          <w:bCs/>
        </w:rPr>
        <w:t xml:space="preserve"> Applications of Quantized Models:</w:t>
      </w:r>
    </w:p>
    <w:p w14:paraId="5BAE5FCE" w14:textId="77777777" w:rsidR="002D639E" w:rsidRPr="00BB22ED" w:rsidRDefault="002D639E" w:rsidP="00BB22ED">
      <w:pPr>
        <w:jc w:val="both"/>
        <w:rPr>
          <w:b/>
          <w:bCs/>
        </w:rPr>
      </w:pPr>
    </w:p>
    <w:p w14:paraId="34828C72" w14:textId="1F3998D0" w:rsidR="00BB22ED" w:rsidRDefault="00BB22ED" w:rsidP="00372C97">
      <w:pPr>
        <w:numPr>
          <w:ilvl w:val="0"/>
          <w:numId w:val="15"/>
        </w:numPr>
        <w:jc w:val="both"/>
      </w:pPr>
      <w:r w:rsidRPr="00BB22ED">
        <w:t xml:space="preserve">Studies highlight applications of low-bit quantized models in real-time systems, such as chatbots and autonomous agents. The reduced computational overhead allows deployment on devices with limited hardware resources, such as mobile phones and IoT devices, while fine-tuning methods ensure minimal loss in natural language understanding and generation. (Sources: </w:t>
      </w:r>
      <w:proofErr w:type="spellStart"/>
      <w:r w:rsidRPr="00BB22ED">
        <w:t>arXiv</w:t>
      </w:r>
      <w:proofErr w:type="spellEnd"/>
      <w:r w:rsidRPr="00BB22ED">
        <w:t>)</w:t>
      </w:r>
    </w:p>
    <w:p w14:paraId="128C14B1" w14:textId="77777777" w:rsidR="002D639E" w:rsidRDefault="002D639E" w:rsidP="002D639E">
      <w:pPr>
        <w:ind w:start="36pt"/>
        <w:jc w:val="both"/>
      </w:pPr>
    </w:p>
    <w:p w14:paraId="7143B436" w14:textId="77777777" w:rsidR="00860A38" w:rsidRDefault="00860A38" w:rsidP="001A2CE9">
      <w:pPr>
        <w:jc w:val="both"/>
        <w:rPr>
          <w:rStyle w:val="Emphasis"/>
          <w:b/>
          <w:bCs/>
          <w:i w:val="0"/>
          <w:iCs w:val="0"/>
        </w:rPr>
      </w:pPr>
      <w:r w:rsidRPr="00860A38">
        <w:rPr>
          <w:rStyle w:val="Emphasis"/>
          <w:b/>
          <w:bCs/>
          <w:i w:val="0"/>
          <w:iCs w:val="0"/>
        </w:rPr>
        <w:t>Challenges and Future Directions</w:t>
      </w:r>
    </w:p>
    <w:p w14:paraId="33B6B4E9" w14:textId="77777777" w:rsidR="002D639E" w:rsidRPr="00860A38" w:rsidRDefault="002D639E" w:rsidP="001A2CE9">
      <w:pPr>
        <w:jc w:val="both"/>
        <w:rPr>
          <w:rStyle w:val="Emphasis"/>
          <w:b/>
          <w:bCs/>
          <w:i w:val="0"/>
          <w:iCs w:val="0"/>
        </w:rPr>
      </w:pPr>
    </w:p>
    <w:p w14:paraId="4D657BF8" w14:textId="40AE749A" w:rsidR="00860A38" w:rsidRPr="001A2CE9" w:rsidRDefault="00860A38" w:rsidP="00372C97">
      <w:pPr>
        <w:pStyle w:val="NormalWeb"/>
        <w:numPr>
          <w:ilvl w:val="0"/>
          <w:numId w:val="12"/>
        </w:numPr>
        <w:jc w:val="both"/>
        <w:rPr>
          <w:sz w:val="20"/>
          <w:szCs w:val="20"/>
        </w:rPr>
      </w:pPr>
      <w:r w:rsidRPr="001A2CE9">
        <w:rPr>
          <w:sz w:val="20"/>
          <w:szCs w:val="20"/>
        </w:rPr>
        <w:t>Despite the advancements, several challenges remain in the deployment of 1-bit models. These include the trade-off between efficiency and accuracy, numerical instability during training, and the lack of hardware optimized for ultra-low-bit precision. Future research is expected to focus on developing adaptive quantization schemes, exploring new training algorithms for low-bit settings, and designing specialized hardware accelerators for 1-bit models. These developments could further expand the applicability of quantized models, making them a cornerstone of efficient AI systems</w:t>
      </w:r>
      <w:r w:rsidR="000259E4">
        <w:rPr>
          <w:sz w:val="20"/>
          <w:szCs w:val="20"/>
        </w:rPr>
        <w:t>.</w:t>
      </w:r>
    </w:p>
    <w:p w14:paraId="6CE7AFD2" w14:textId="77777777" w:rsidR="00860A38" w:rsidRPr="001A2CE9" w:rsidRDefault="00860A38" w:rsidP="001A2CE9">
      <w:pPr>
        <w:jc w:val="both"/>
      </w:pPr>
    </w:p>
    <w:p w14:paraId="20744C03" w14:textId="77777777" w:rsidR="00895490" w:rsidRPr="00895490" w:rsidRDefault="00895490" w:rsidP="00895490">
      <w:pPr>
        <w:jc w:val="start"/>
      </w:pPr>
      <w:r w:rsidRPr="00895490">
        <w:rPr>
          <w:b/>
          <w:bCs/>
        </w:rPr>
        <w:t>Advanced Quantization Algorithms:</w:t>
      </w:r>
    </w:p>
    <w:p w14:paraId="2894C112" w14:textId="77777777" w:rsidR="00895490" w:rsidRDefault="00895490" w:rsidP="00895490">
      <w:pPr>
        <w:pStyle w:val="ListParagraph"/>
      </w:pPr>
    </w:p>
    <w:p w14:paraId="05E568BA" w14:textId="7FBBFEC0" w:rsidR="000F431F" w:rsidRPr="000F431F" w:rsidRDefault="00895490" w:rsidP="00372C97">
      <w:pPr>
        <w:pStyle w:val="ListParagraph"/>
        <w:numPr>
          <w:ilvl w:val="0"/>
          <w:numId w:val="12"/>
        </w:numPr>
        <w:jc w:val="both"/>
      </w:pPr>
      <w:r w:rsidRPr="000259E4">
        <w:t>Techniques like round-to-nearest quantization, threshold-based quantization, and stochastic rounding have been developed to improve the robustness of low-bit models. These methods adjust parameters to ensure minimal information loss. Additionally, gradient-aware quantization methods dynamically assign precision based on gradient sensitivity, which is particularly beneficial for fine-tuning quantized models</w:t>
      </w:r>
      <w:r w:rsidR="000259E4">
        <w:t>.</w:t>
      </w:r>
    </w:p>
    <w:p w14:paraId="20D6F94A" w14:textId="1F8ECF88" w:rsidR="009303D9" w:rsidRPr="00F65FBF" w:rsidRDefault="00EB63E3" w:rsidP="00FE0459">
      <w:pPr>
        <w:pStyle w:val="Heading1"/>
        <w:jc w:val="start"/>
        <w:rPr>
          <w:b/>
          <w:bCs/>
          <w:sz w:val="24"/>
          <w:szCs w:val="24"/>
        </w:rPr>
      </w:pPr>
      <w:r w:rsidRPr="00F65FBF">
        <w:rPr>
          <w:b/>
          <w:bCs/>
          <w:sz w:val="24"/>
          <w:szCs w:val="24"/>
        </w:rPr>
        <w:lastRenderedPageBreak/>
        <w:t>Related work</w:t>
      </w:r>
    </w:p>
    <w:p w14:paraId="556CDCCC" w14:textId="77777777" w:rsidR="00526C80" w:rsidRPr="00FE0459" w:rsidRDefault="00526C80" w:rsidP="00526C80">
      <w:pPr>
        <w:spacing w:before="5pt" w:beforeAutospacing="1" w:after="5pt" w:afterAutospacing="1"/>
        <w:jc w:val="both"/>
        <w:rPr>
          <w:rFonts w:eastAsia="Times New Roman"/>
        </w:rPr>
      </w:pPr>
      <w:r w:rsidRPr="00526C80">
        <w:rPr>
          <w:rFonts w:eastAsia="Times New Roman"/>
        </w:rPr>
        <w:t>To narrow down the most relevant contributions for the 1.58-bit LLM:</w:t>
      </w:r>
    </w:p>
    <w:p w14:paraId="5A48CC15" w14:textId="4C37E693" w:rsidR="00526C80" w:rsidRPr="00096D0E" w:rsidRDefault="00526C80" w:rsidP="00372C97">
      <w:pPr>
        <w:pStyle w:val="ListParagraph"/>
        <w:numPr>
          <w:ilvl w:val="0"/>
          <w:numId w:val="10"/>
        </w:numPr>
        <w:spacing w:before="5pt" w:beforeAutospacing="1" w:after="5pt" w:afterAutospacing="1"/>
        <w:jc w:val="both"/>
        <w:rPr>
          <w:rFonts w:eastAsia="Times New Roman"/>
          <w:sz w:val="22"/>
          <w:szCs w:val="22"/>
        </w:rPr>
      </w:pPr>
      <w:proofErr w:type="spellStart"/>
      <w:r w:rsidRPr="00FE0459">
        <w:rPr>
          <w:rFonts w:eastAsia="Times New Roman"/>
          <w:b/>
          <w:bCs/>
          <w:sz w:val="22"/>
          <w:szCs w:val="22"/>
        </w:rPr>
        <w:t>LoRA</w:t>
      </w:r>
      <w:proofErr w:type="spellEnd"/>
      <w:r w:rsidRPr="00FE0459">
        <w:rPr>
          <w:rFonts w:eastAsia="Times New Roman"/>
          <w:b/>
          <w:bCs/>
          <w:sz w:val="22"/>
          <w:szCs w:val="22"/>
        </w:rPr>
        <w:t xml:space="preserve"> and </w:t>
      </w:r>
      <w:proofErr w:type="spellStart"/>
      <w:r w:rsidRPr="00FE0459">
        <w:rPr>
          <w:rFonts w:eastAsia="Times New Roman"/>
          <w:b/>
          <w:bCs/>
          <w:sz w:val="22"/>
          <w:szCs w:val="22"/>
        </w:rPr>
        <w:t>QLoRA</w:t>
      </w:r>
      <w:proofErr w:type="spellEnd"/>
      <w:r w:rsidRPr="00FE0459">
        <w:rPr>
          <w:rFonts w:eastAsia="Times New Roman"/>
          <w:b/>
          <w:bCs/>
          <w:sz w:val="22"/>
          <w:szCs w:val="22"/>
        </w:rPr>
        <w:t xml:space="preserve"> Techniques</w:t>
      </w:r>
      <w:r w:rsidRPr="00FE0459">
        <w:rPr>
          <w:rFonts w:eastAsia="Times New Roman"/>
          <w:sz w:val="22"/>
          <w:szCs w:val="22"/>
        </w:rPr>
        <w:t>:</w:t>
      </w:r>
      <w:r w:rsidRPr="00096D0E">
        <w:rPr>
          <w:rFonts w:eastAsia="Times New Roman"/>
        </w:rPr>
        <w:br/>
        <w:t xml:space="preserve">Hu et al.'s </w:t>
      </w:r>
      <w:proofErr w:type="spellStart"/>
      <w:r w:rsidRPr="00096D0E">
        <w:rPr>
          <w:rFonts w:eastAsia="Times New Roman"/>
          <w:b/>
          <w:bCs/>
        </w:rPr>
        <w:t>LoRA</w:t>
      </w:r>
      <w:proofErr w:type="spellEnd"/>
      <w:r w:rsidRPr="00096D0E">
        <w:rPr>
          <w:rFonts w:eastAsia="Times New Roman"/>
        </w:rPr>
        <w:t xml:space="preserve"> (Low-Rank Adaptation) and Dettmers et al.'s </w:t>
      </w:r>
      <w:proofErr w:type="spellStart"/>
      <w:r w:rsidRPr="00096D0E">
        <w:rPr>
          <w:rFonts w:eastAsia="Times New Roman"/>
          <w:b/>
          <w:bCs/>
        </w:rPr>
        <w:t>QLoRA</w:t>
      </w:r>
      <w:proofErr w:type="spellEnd"/>
      <w:r w:rsidRPr="00096D0E">
        <w:rPr>
          <w:rFonts w:eastAsia="Times New Roman"/>
        </w:rPr>
        <w:t xml:space="preserve"> are directly aligned with low-bit quantization for fine-tuning large language models. These techniques demonstrated how pre-trained models could be adapted efficiently by reducing parameter updates to low-rank matrices, minimizing resource usage without sacrificing performance. </w:t>
      </w:r>
      <w:proofErr w:type="spellStart"/>
      <w:r w:rsidRPr="00096D0E">
        <w:rPr>
          <w:rFonts w:eastAsia="Times New Roman"/>
          <w:b/>
          <w:bCs/>
        </w:rPr>
        <w:t>QLoRA</w:t>
      </w:r>
      <w:proofErr w:type="spellEnd"/>
      <w:r w:rsidRPr="00096D0E">
        <w:rPr>
          <w:rFonts w:eastAsia="Times New Roman"/>
        </w:rPr>
        <w:t>, specifically, used 4-bit quantization with impressive accuracy retention, setting the stage for sub-2-bit exploration.</w:t>
      </w:r>
    </w:p>
    <w:p w14:paraId="41871F8A" w14:textId="77777777" w:rsidR="00F65FBF" w:rsidRPr="00FE0459" w:rsidRDefault="00F65FBF" w:rsidP="002611BB">
      <w:pPr>
        <w:pStyle w:val="ListParagraph"/>
        <w:spacing w:before="5pt" w:beforeAutospacing="1" w:after="5pt" w:afterAutospacing="1"/>
        <w:jc w:val="both"/>
        <w:rPr>
          <w:rFonts w:eastAsia="Times New Roman"/>
        </w:rPr>
      </w:pPr>
    </w:p>
    <w:p w14:paraId="1FF6A1DA" w14:textId="54A662E3" w:rsidR="00722508" w:rsidRPr="00722508" w:rsidRDefault="00526C80" w:rsidP="00372C97">
      <w:pPr>
        <w:pStyle w:val="ListParagraph"/>
        <w:numPr>
          <w:ilvl w:val="0"/>
          <w:numId w:val="10"/>
        </w:numPr>
        <w:spacing w:before="5pt" w:beforeAutospacing="1" w:after="5pt" w:afterAutospacing="1"/>
        <w:jc w:val="both"/>
        <w:rPr>
          <w:rFonts w:eastAsia="Times New Roman"/>
          <w:b/>
          <w:bCs/>
          <w:sz w:val="22"/>
          <w:szCs w:val="22"/>
        </w:rPr>
      </w:pPr>
      <w:r w:rsidRPr="00FE0459">
        <w:rPr>
          <w:rFonts w:eastAsia="Times New Roman"/>
          <w:b/>
          <w:bCs/>
          <w:sz w:val="22"/>
          <w:szCs w:val="22"/>
        </w:rPr>
        <w:t>1-Bit Quantization Techniques</w:t>
      </w:r>
      <w:r w:rsidRPr="00FE0459">
        <w:rPr>
          <w:rFonts w:eastAsia="Times New Roman"/>
          <w:sz w:val="22"/>
          <w:szCs w:val="22"/>
        </w:rPr>
        <w:t>:</w:t>
      </w:r>
      <w:r w:rsidRPr="00096D0E">
        <w:rPr>
          <w:rFonts w:eastAsia="Times New Roman"/>
        </w:rPr>
        <w:br/>
        <w:t xml:space="preserve">Research into </w:t>
      </w:r>
      <w:r w:rsidRPr="00096D0E">
        <w:rPr>
          <w:rFonts w:eastAsia="Times New Roman"/>
          <w:b/>
          <w:bCs/>
        </w:rPr>
        <w:t>1-bit and sub-2-bit quantization</w:t>
      </w:r>
      <w:r w:rsidRPr="00096D0E">
        <w:rPr>
          <w:rFonts w:eastAsia="Times New Roman"/>
        </w:rPr>
        <w:t xml:space="preserve"> has gained traction, particularly for transformer-based architectures. </w:t>
      </w:r>
      <w:proofErr w:type="spellStart"/>
      <w:r w:rsidRPr="00096D0E">
        <w:rPr>
          <w:rFonts w:eastAsia="Times New Roman"/>
        </w:rPr>
        <w:t>Frantar</w:t>
      </w:r>
      <w:proofErr w:type="spellEnd"/>
      <w:r w:rsidRPr="00096D0E">
        <w:rPr>
          <w:rFonts w:eastAsia="Times New Roman"/>
        </w:rPr>
        <w:t xml:space="preserve"> et al. highlighted the feasibility of achieving competitive performance with sub-2-bit models using adaptive rounding and mixed-precision layers. This is directly tied to the 1.58-bit model by offering a foundation in extreme quantization for LLMs.</w:t>
      </w:r>
    </w:p>
    <w:p w14:paraId="3B053ED7" w14:textId="29521B35" w:rsidR="008E03C5" w:rsidRPr="00096D0E" w:rsidRDefault="00526C80" w:rsidP="00372C97">
      <w:pPr>
        <w:pStyle w:val="ListParagraph"/>
        <w:numPr>
          <w:ilvl w:val="0"/>
          <w:numId w:val="10"/>
        </w:numPr>
        <w:spacing w:before="5pt" w:beforeAutospacing="1" w:after="5pt" w:afterAutospacing="1"/>
        <w:jc w:val="both"/>
        <w:rPr>
          <w:rFonts w:eastAsia="Times New Roman"/>
          <w:sz w:val="22"/>
          <w:szCs w:val="22"/>
        </w:rPr>
      </w:pPr>
      <w:r w:rsidRPr="00FE0459">
        <w:rPr>
          <w:rFonts w:eastAsia="Times New Roman"/>
          <w:b/>
          <w:bCs/>
          <w:sz w:val="22"/>
          <w:szCs w:val="22"/>
        </w:rPr>
        <w:t>Low-Bit Quantized Transformers</w:t>
      </w:r>
      <w:r w:rsidR="00096D0E">
        <w:rPr>
          <w:rFonts w:eastAsia="Times New Roman"/>
          <w:sz w:val="22"/>
          <w:szCs w:val="22"/>
        </w:rPr>
        <w:t>:</w:t>
      </w:r>
      <w:r w:rsidR="00454699">
        <w:rPr>
          <w:rFonts w:eastAsia="Times New Roman"/>
          <w:sz w:val="22"/>
          <w:szCs w:val="22"/>
        </w:rPr>
        <w:t xml:space="preserve"> </w:t>
      </w:r>
      <w:r w:rsidRPr="00096D0E">
        <w:rPr>
          <w:rFonts w:eastAsia="Times New Roman"/>
        </w:rPr>
        <w:t xml:space="preserve">Zafrir et al.'s </w:t>
      </w:r>
      <w:r w:rsidRPr="00096D0E">
        <w:rPr>
          <w:rFonts w:eastAsia="Times New Roman"/>
          <w:b/>
          <w:bCs/>
        </w:rPr>
        <w:t>Q8BERT</w:t>
      </w:r>
      <w:r w:rsidRPr="00096D0E">
        <w:rPr>
          <w:rFonts w:eastAsia="Times New Roman"/>
        </w:rPr>
        <w:t xml:space="preserve"> was one of the earliest works to apply quantization to BERT models, providing insights into preserving representational power under constrained bit-widths. This is a foundational piece of work that influenced more aggressive quantization techniques like the 1.58-bit LLM.</w:t>
      </w:r>
    </w:p>
    <w:p w14:paraId="47FB0FB0" w14:textId="661FE534" w:rsidR="00EB63E3" w:rsidRPr="00F65FBF" w:rsidRDefault="00EB63E3" w:rsidP="00FE0459">
      <w:pPr>
        <w:pStyle w:val="Heading1"/>
        <w:jc w:val="start"/>
        <w:rPr>
          <w:b/>
          <w:bCs/>
          <w:sz w:val="24"/>
          <w:szCs w:val="24"/>
        </w:rPr>
      </w:pPr>
      <w:r w:rsidRPr="00F65FBF">
        <w:rPr>
          <w:b/>
          <w:bCs/>
          <w:sz w:val="24"/>
          <w:szCs w:val="24"/>
        </w:rPr>
        <w:t>Methodology</w:t>
      </w:r>
    </w:p>
    <w:p w14:paraId="16C4996B" w14:textId="77124143" w:rsidR="00A4310C" w:rsidRPr="003D3A9B" w:rsidRDefault="00A4310C" w:rsidP="00372C97">
      <w:pPr>
        <w:pStyle w:val="ListParagraph"/>
        <w:numPr>
          <w:ilvl w:val="0"/>
          <w:numId w:val="21"/>
        </w:numPr>
        <w:jc w:val="both"/>
        <w:rPr>
          <w:b/>
          <w:bCs/>
        </w:rPr>
      </w:pPr>
      <w:r w:rsidRPr="00A4310C">
        <w:rPr>
          <w:b/>
          <w:bCs/>
        </w:rPr>
        <w:t xml:space="preserve">Data Preprocessing and </w:t>
      </w:r>
      <w:proofErr w:type="gramStart"/>
      <w:r w:rsidRPr="00A4310C">
        <w:rPr>
          <w:b/>
          <w:bCs/>
        </w:rPr>
        <w:t>Preparation</w:t>
      </w:r>
      <w:r w:rsidRPr="00A4310C">
        <w:rPr>
          <w:b/>
          <w:bCs/>
        </w:rPr>
        <w:t xml:space="preserve"> :</w:t>
      </w:r>
      <w:proofErr w:type="gramEnd"/>
      <w:r w:rsidR="003D3A9B">
        <w:rPr>
          <w:b/>
          <w:bCs/>
        </w:rPr>
        <w:t xml:space="preserve"> </w:t>
      </w:r>
      <w:r w:rsidRPr="00A4310C">
        <w:t>The IMDB dataset is typically used for sentiment classification, consisting of movie reviews labeled as positive or negative. The preprocessing phase is critical for converting raw data into a format that the model can understand.</w:t>
      </w:r>
    </w:p>
    <w:p w14:paraId="683EACE9" w14:textId="7AEE92DB" w:rsidR="00A4310C" w:rsidRPr="00A50064" w:rsidRDefault="00A4310C" w:rsidP="00372C97">
      <w:pPr>
        <w:pStyle w:val="ListParagraph"/>
        <w:numPr>
          <w:ilvl w:val="0"/>
          <w:numId w:val="12"/>
        </w:numPr>
        <w:jc w:val="both"/>
      </w:pPr>
      <w:proofErr w:type="gramStart"/>
      <w:r w:rsidRPr="003D3A9B">
        <w:rPr>
          <w:b/>
          <w:bCs/>
        </w:rPr>
        <w:t>Tokenization</w:t>
      </w:r>
      <w:r w:rsidR="003D3A9B">
        <w:rPr>
          <w:b/>
          <w:bCs/>
        </w:rPr>
        <w:t xml:space="preserve"> :</w:t>
      </w:r>
      <w:proofErr w:type="gramEnd"/>
      <w:r w:rsidR="003D3A9B">
        <w:rPr>
          <w:b/>
          <w:bCs/>
        </w:rPr>
        <w:t xml:space="preserve"> </w:t>
      </w:r>
      <w:r w:rsidRPr="00A50064">
        <w:t xml:space="preserve">Tokenization is the process of breaking down text into manageable units (tokens) such as words or </w:t>
      </w:r>
      <w:proofErr w:type="spellStart"/>
      <w:r w:rsidRPr="00A50064">
        <w:t>subwords</w:t>
      </w:r>
      <w:proofErr w:type="spellEnd"/>
      <w:r w:rsidRPr="00A50064">
        <w:t>. This allows the model to process text in a structured format.</w:t>
      </w:r>
    </w:p>
    <w:p w14:paraId="477C5ADC" w14:textId="77777777" w:rsidR="00A4310C" w:rsidRPr="00A4310C" w:rsidRDefault="00A4310C" w:rsidP="00A4310C">
      <w:pPr>
        <w:jc w:val="both"/>
        <w:rPr>
          <w:b/>
          <w:bCs/>
        </w:rPr>
      </w:pPr>
      <w:r w:rsidRPr="00A4310C">
        <w:rPr>
          <w:b/>
          <w:bCs/>
        </w:rPr>
        <w:t>Example:</w:t>
      </w:r>
    </w:p>
    <w:p w14:paraId="08B67933" w14:textId="77777777" w:rsidR="00A4310C" w:rsidRPr="00A4310C" w:rsidRDefault="00A4310C" w:rsidP="00A50064">
      <w:pPr>
        <w:ind w:start="54pt"/>
        <w:jc w:val="both"/>
      </w:pPr>
      <w:r w:rsidRPr="00A4310C">
        <w:t>Input: "I loved this movie!"</w:t>
      </w:r>
    </w:p>
    <w:p w14:paraId="5B5453BF" w14:textId="77777777" w:rsidR="00A4310C" w:rsidRPr="00A4310C" w:rsidRDefault="00A4310C" w:rsidP="00A50064">
      <w:pPr>
        <w:ind w:start="54pt"/>
        <w:jc w:val="both"/>
      </w:pPr>
      <w:r w:rsidRPr="00A4310C">
        <w:t>Tokens: ['I', 'loved', 'this', 'movie', '!']</w:t>
      </w:r>
    </w:p>
    <w:p w14:paraId="055EF9D3" w14:textId="39121107" w:rsidR="00A4310C" w:rsidRDefault="00A4310C" w:rsidP="00372C97">
      <w:pPr>
        <w:pStyle w:val="ListParagraph"/>
        <w:numPr>
          <w:ilvl w:val="0"/>
          <w:numId w:val="12"/>
        </w:numPr>
        <w:jc w:val="both"/>
      </w:pPr>
      <w:r w:rsidRPr="00B05FC3">
        <w:rPr>
          <w:b/>
          <w:bCs/>
        </w:rPr>
        <w:t xml:space="preserve">Padding and </w:t>
      </w:r>
      <w:proofErr w:type="gramStart"/>
      <w:r w:rsidRPr="00B05FC3">
        <w:rPr>
          <w:b/>
          <w:bCs/>
        </w:rPr>
        <w:t>Truncation</w:t>
      </w:r>
      <w:r w:rsidR="00B05FC3">
        <w:rPr>
          <w:b/>
          <w:bCs/>
        </w:rPr>
        <w:t xml:space="preserve"> :</w:t>
      </w:r>
      <w:proofErr w:type="gramEnd"/>
      <w:r w:rsidR="00B05FC3">
        <w:rPr>
          <w:b/>
          <w:bCs/>
        </w:rPr>
        <w:t xml:space="preserve"> </w:t>
      </w:r>
      <w:r w:rsidRPr="00B05FC3">
        <w:t>To standardize the length of input sequences, we either pad shorter sequences or truncate longer sequences.</w:t>
      </w:r>
    </w:p>
    <w:p w14:paraId="0BA41714" w14:textId="77777777" w:rsidR="00436682" w:rsidRPr="00B05FC3" w:rsidRDefault="00436682" w:rsidP="00436682">
      <w:pPr>
        <w:pStyle w:val="ListParagraph"/>
        <w:jc w:val="both"/>
      </w:pPr>
    </w:p>
    <w:p w14:paraId="600FC275" w14:textId="77777777" w:rsidR="006629C6" w:rsidRDefault="00A4310C" w:rsidP="00A4310C">
      <w:pPr>
        <w:jc w:val="both"/>
        <w:rPr>
          <w:b/>
          <w:bCs/>
        </w:rPr>
      </w:pPr>
      <w:r w:rsidRPr="00A4310C">
        <w:rPr>
          <w:b/>
          <w:bCs/>
        </w:rPr>
        <w:t>Formula for padding/truncation:</w:t>
      </w:r>
      <w:r w:rsidR="006629C6">
        <w:rPr>
          <w:b/>
          <w:bCs/>
        </w:rPr>
        <w:t xml:space="preserve"> </w:t>
      </w:r>
    </w:p>
    <w:p w14:paraId="6FD4CD4C" w14:textId="77777777" w:rsidR="00AE7114" w:rsidRDefault="00AE7114" w:rsidP="00A4310C">
      <w:pPr>
        <w:jc w:val="both"/>
        <w:rPr>
          <w:b/>
          <w:bCs/>
        </w:rPr>
      </w:pPr>
    </w:p>
    <w:p w14:paraId="284E4ABA" w14:textId="3B055F80" w:rsidR="00A4310C" w:rsidRPr="00A4310C" w:rsidRDefault="00A4310C" w:rsidP="00A4310C">
      <w:pPr>
        <w:jc w:val="both"/>
        <w:rPr>
          <w:b/>
          <w:bCs/>
          <w:i/>
          <w:iCs/>
          <w:sz w:val="24"/>
          <w:szCs w:val="24"/>
        </w:rPr>
      </w:pPr>
      <w:r w:rsidRPr="00A4310C">
        <w:rPr>
          <w:b/>
          <w:bCs/>
          <w:sz w:val="24"/>
          <w:szCs w:val="24"/>
        </w:rPr>
        <w:t>Input Sequence</w:t>
      </w:r>
      <w:r w:rsidR="00BD18D2" w:rsidRPr="00223907">
        <w:rPr>
          <w:b/>
          <w:bCs/>
          <w:sz w:val="24"/>
          <w:szCs w:val="24"/>
        </w:rPr>
        <w:t xml:space="preserve"> = </w:t>
      </w:r>
      <w:proofErr w:type="gramStart"/>
      <w:r w:rsidR="00BD18D2" w:rsidRPr="00223907">
        <w:rPr>
          <w:b/>
          <w:bCs/>
          <w:sz w:val="24"/>
          <w:szCs w:val="24"/>
        </w:rPr>
        <w:t>Pad</w:t>
      </w:r>
      <w:r w:rsidRPr="00A4310C">
        <w:rPr>
          <w:b/>
          <w:bCs/>
          <w:sz w:val="24"/>
          <w:szCs w:val="24"/>
        </w:rPr>
        <w:t>(</w:t>
      </w:r>
      <w:proofErr w:type="gramEnd"/>
      <w:r w:rsidR="00BD18D2" w:rsidRPr="00223907">
        <w:rPr>
          <w:b/>
          <w:bCs/>
          <w:i/>
          <w:iCs/>
          <w:sz w:val="24"/>
          <w:szCs w:val="24"/>
        </w:rPr>
        <w:t>x</w:t>
      </w:r>
      <w:r w:rsidRPr="00A4310C">
        <w:rPr>
          <w:b/>
          <w:bCs/>
          <w:sz w:val="24"/>
          <w:szCs w:val="24"/>
        </w:rPr>
        <w:t xml:space="preserve">, </w:t>
      </w:r>
      <w:r w:rsidR="00223907" w:rsidRPr="00223907">
        <w:rPr>
          <w:b/>
          <w:bCs/>
          <w:i/>
          <w:iCs/>
          <w:sz w:val="24"/>
          <w:szCs w:val="24"/>
        </w:rPr>
        <w:t>L</w:t>
      </w:r>
      <w:r w:rsidRPr="00A4310C">
        <w:rPr>
          <w:b/>
          <w:bCs/>
          <w:sz w:val="24"/>
          <w:szCs w:val="24"/>
        </w:rPr>
        <w:t xml:space="preserve">) if length of  x &lt; </w:t>
      </w:r>
      <w:r w:rsidR="00223907" w:rsidRPr="00223907">
        <w:rPr>
          <w:b/>
          <w:bCs/>
          <w:i/>
          <w:iCs/>
          <w:sz w:val="24"/>
          <w:szCs w:val="24"/>
        </w:rPr>
        <w:t>L</w:t>
      </w:r>
    </w:p>
    <w:p w14:paraId="774B8753" w14:textId="77777777" w:rsidR="006629C6" w:rsidRPr="00AE7114" w:rsidRDefault="006629C6" w:rsidP="00A4310C">
      <w:pPr>
        <w:jc w:val="both"/>
        <w:rPr>
          <w:color w:val="FF0000"/>
        </w:rPr>
      </w:pPr>
    </w:p>
    <w:p w14:paraId="5E958082" w14:textId="4018AC5B" w:rsidR="00A4310C" w:rsidRPr="00A4310C" w:rsidRDefault="00A4310C" w:rsidP="00A4310C">
      <w:pPr>
        <w:jc w:val="both"/>
      </w:pPr>
      <w:r w:rsidRPr="00A4310C">
        <w:t>Where L is the maximum sequence length allowed.</w:t>
      </w:r>
    </w:p>
    <w:p w14:paraId="7409D3DB" w14:textId="7D69468D" w:rsidR="00A4310C" w:rsidRPr="00223907" w:rsidRDefault="00A4310C" w:rsidP="00372C97">
      <w:pPr>
        <w:pStyle w:val="ListParagraph"/>
        <w:numPr>
          <w:ilvl w:val="0"/>
          <w:numId w:val="12"/>
        </w:numPr>
        <w:jc w:val="both"/>
        <w:rPr>
          <w:b/>
          <w:bCs/>
        </w:rPr>
      </w:pPr>
      <w:proofErr w:type="gramStart"/>
      <w:r w:rsidRPr="00AE7114">
        <w:rPr>
          <w:b/>
          <w:bCs/>
        </w:rPr>
        <w:t>Normalization</w:t>
      </w:r>
      <w:r w:rsidR="00AE7114">
        <w:rPr>
          <w:b/>
          <w:bCs/>
        </w:rPr>
        <w:t xml:space="preserve"> :</w:t>
      </w:r>
      <w:proofErr w:type="gramEnd"/>
      <w:r w:rsidR="00AE7114">
        <w:rPr>
          <w:b/>
          <w:bCs/>
        </w:rPr>
        <w:t xml:space="preserve"> </w:t>
      </w:r>
      <w:r w:rsidRPr="00AE7114">
        <w:t>Normalization might be applied to the tokenized inputs to scale their values, especially if numerical data or embeddings are used.</w:t>
      </w:r>
    </w:p>
    <w:p w14:paraId="1FBAB87F" w14:textId="77777777" w:rsidR="00223907" w:rsidRDefault="00223907" w:rsidP="00223907">
      <w:pPr>
        <w:jc w:val="both"/>
        <w:rPr>
          <w:b/>
          <w:bCs/>
        </w:rPr>
      </w:pPr>
    </w:p>
    <w:p w14:paraId="3F946C9C" w14:textId="3ABC9338" w:rsidR="00223907" w:rsidRPr="00A4310C" w:rsidRDefault="00223907" w:rsidP="00223907">
      <w:pPr>
        <w:jc w:val="both"/>
      </w:pPr>
      <w:r>
        <w:rPr>
          <w:b/>
          <w:bCs/>
        </w:rPr>
        <w:t>2.</w:t>
      </w:r>
      <w:r w:rsidR="00A4310C" w:rsidRPr="00223907">
        <w:rPr>
          <w:b/>
          <w:bCs/>
        </w:rPr>
        <w:t xml:space="preserve">Model </w:t>
      </w:r>
      <w:proofErr w:type="gramStart"/>
      <w:r w:rsidR="00A4310C" w:rsidRPr="00223907">
        <w:rPr>
          <w:b/>
          <w:bCs/>
        </w:rPr>
        <w:t>Architecture</w:t>
      </w:r>
      <w:r w:rsidR="00E7148A" w:rsidRPr="00223907">
        <w:rPr>
          <w:b/>
          <w:bCs/>
        </w:rPr>
        <w:t xml:space="preserve"> </w:t>
      </w:r>
      <w:r w:rsidR="00E7148A" w:rsidRPr="00E7148A">
        <w:t>:</w:t>
      </w:r>
      <w:proofErr w:type="gramEnd"/>
      <w:r w:rsidR="00E7148A" w:rsidRPr="00E7148A">
        <w:t xml:space="preserve"> </w:t>
      </w:r>
      <w:r w:rsidR="00A4310C" w:rsidRPr="00A4310C">
        <w:t>For the 1.58-bit LLM model, you are likely using a Transformer architecture, which includes layers such as Self-Attention and Feed-Forward Networks.</w:t>
      </w:r>
    </w:p>
    <w:p w14:paraId="09AFD4A1" w14:textId="115C5503" w:rsidR="00A4310C" w:rsidRPr="004D606A" w:rsidRDefault="00A4310C" w:rsidP="00372C97">
      <w:pPr>
        <w:pStyle w:val="ListParagraph"/>
        <w:numPr>
          <w:ilvl w:val="0"/>
          <w:numId w:val="12"/>
        </w:numPr>
        <w:jc w:val="both"/>
        <w:rPr>
          <w:b/>
          <w:bCs/>
        </w:rPr>
      </w:pPr>
      <w:r w:rsidRPr="00772B7F">
        <w:rPr>
          <w:b/>
          <w:bCs/>
        </w:rPr>
        <w:t xml:space="preserve">Self-Attention </w:t>
      </w:r>
      <w:proofErr w:type="gramStart"/>
      <w:r w:rsidRPr="00772B7F">
        <w:rPr>
          <w:b/>
          <w:bCs/>
        </w:rPr>
        <w:t>Mechanism</w:t>
      </w:r>
      <w:r w:rsidR="00772B7F">
        <w:rPr>
          <w:b/>
          <w:bCs/>
        </w:rPr>
        <w:t xml:space="preserve"> :</w:t>
      </w:r>
      <w:proofErr w:type="gramEnd"/>
      <w:r w:rsidR="00772B7F">
        <w:rPr>
          <w:b/>
          <w:bCs/>
        </w:rPr>
        <w:t xml:space="preserve"> </w:t>
      </w:r>
      <w:r w:rsidRPr="00772B7F">
        <w:t>The self-attention mechanism allows the model to weigh the importance of each word in the input sequence relative to every other word. This is key to how transformers handle sequential data.</w:t>
      </w:r>
    </w:p>
    <w:p w14:paraId="36D2AE1A" w14:textId="77777777" w:rsidR="004D606A" w:rsidRPr="00772B7F" w:rsidRDefault="004D606A" w:rsidP="004D606A">
      <w:pPr>
        <w:pStyle w:val="ListParagraph"/>
        <w:jc w:val="both"/>
        <w:rPr>
          <w:b/>
          <w:bCs/>
        </w:rPr>
      </w:pPr>
    </w:p>
    <w:p w14:paraId="397CD80A" w14:textId="77777777" w:rsidR="00A4310C" w:rsidRDefault="00A4310C" w:rsidP="00A4310C">
      <w:pPr>
        <w:jc w:val="both"/>
        <w:rPr>
          <w:b/>
          <w:bCs/>
        </w:rPr>
      </w:pPr>
      <w:r w:rsidRPr="00A4310C">
        <w:rPr>
          <w:b/>
          <w:bCs/>
        </w:rPr>
        <w:t>Self-Attention Formula:</w:t>
      </w:r>
    </w:p>
    <w:p w14:paraId="1EBBB85F" w14:textId="77777777" w:rsidR="009A68C2" w:rsidRPr="00A4310C" w:rsidRDefault="009A68C2" w:rsidP="00A4310C">
      <w:pPr>
        <w:jc w:val="both"/>
        <w:rPr>
          <w:b/>
          <w:bCs/>
        </w:rPr>
      </w:pPr>
    </w:p>
    <w:p w14:paraId="749F9BD8" w14:textId="354F85C7" w:rsidR="009A68C2" w:rsidRPr="00A4310C" w:rsidRDefault="00A02DD2" w:rsidP="00A4310C">
      <w:pPr>
        <w:jc w:val="both"/>
        <w:rPr>
          <w:color w:val="FF0000"/>
        </w:rPr>
      </w:pPr>
      <w:r>
        <w:rPr>
          <w:noProof/>
          <w:color w:val="FF0000"/>
        </w:rPr>
        <w:drawing>
          <wp:inline distT="0" distB="0" distL="0" distR="0" wp14:anchorId="46CBF244" wp14:editId="23DCA8F4">
            <wp:extent cx="2408555" cy="436880"/>
            <wp:effectExtent l="0" t="0" r="0" b="1270"/>
            <wp:docPr id="134876397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48763977" name="Picture 1348763977"/>
                    <pic:cNvPicPr/>
                  </pic:nvPicPr>
                  <pic:blipFill>
                    <a:blip r:embed="rId10">
                      <a:extLst>
                        <a:ext uri="{28A0092B-C50C-407E-A947-70E740481C1C}">
                          <a14:useLocalDpi xmlns:a14="http://schemas.microsoft.com/office/drawing/2010/main" val="0"/>
                        </a:ext>
                      </a:extLst>
                    </a:blip>
                    <a:stretch>
                      <a:fillRect/>
                    </a:stretch>
                  </pic:blipFill>
                  <pic:spPr>
                    <a:xfrm>
                      <a:off x="0" y="0"/>
                      <a:ext cx="2408555" cy="436880"/>
                    </a:xfrm>
                    <a:prstGeom prst="rect">
                      <a:avLst/>
                    </a:prstGeom>
                  </pic:spPr>
                </pic:pic>
              </a:graphicData>
            </a:graphic>
          </wp:inline>
        </w:drawing>
      </w:r>
    </w:p>
    <w:p w14:paraId="06DAE2B4" w14:textId="77777777" w:rsidR="00A4310C" w:rsidRPr="00A4310C" w:rsidRDefault="00A4310C" w:rsidP="00A4310C">
      <w:pPr>
        <w:jc w:val="both"/>
        <w:rPr>
          <w:b/>
          <w:bCs/>
        </w:rPr>
      </w:pPr>
      <w:r w:rsidRPr="00A4310C">
        <w:rPr>
          <w:b/>
          <w:bCs/>
        </w:rPr>
        <w:t>Where:</w:t>
      </w:r>
    </w:p>
    <w:p w14:paraId="1637BBA1" w14:textId="009C5E23" w:rsidR="00A4310C" w:rsidRPr="00A4310C" w:rsidRDefault="00A4310C" w:rsidP="00372C97">
      <w:pPr>
        <w:numPr>
          <w:ilvl w:val="0"/>
          <w:numId w:val="16"/>
        </w:numPr>
        <w:jc w:val="both"/>
      </w:pPr>
      <w:r w:rsidRPr="00A4310C">
        <w:t>Q = Query matrix</w:t>
      </w:r>
    </w:p>
    <w:p w14:paraId="7325D7B7" w14:textId="1BD55FF1" w:rsidR="00A4310C" w:rsidRPr="00A4310C" w:rsidRDefault="00A4310C" w:rsidP="00372C97">
      <w:pPr>
        <w:numPr>
          <w:ilvl w:val="0"/>
          <w:numId w:val="16"/>
        </w:numPr>
        <w:jc w:val="both"/>
      </w:pPr>
      <w:r w:rsidRPr="00A4310C">
        <w:t>K = Key matrix</w:t>
      </w:r>
    </w:p>
    <w:p w14:paraId="0DD18B95" w14:textId="28CAC050" w:rsidR="00A4310C" w:rsidRPr="00A4310C" w:rsidRDefault="00A4310C" w:rsidP="00372C97">
      <w:pPr>
        <w:numPr>
          <w:ilvl w:val="0"/>
          <w:numId w:val="16"/>
        </w:numPr>
        <w:jc w:val="both"/>
      </w:pPr>
      <w:r w:rsidRPr="00A4310C">
        <w:t>V = Value matrix</w:t>
      </w:r>
    </w:p>
    <w:p w14:paraId="3AE48F99" w14:textId="1AB53A7B" w:rsidR="00A4310C" w:rsidRDefault="00A4310C" w:rsidP="00372C97">
      <w:pPr>
        <w:numPr>
          <w:ilvl w:val="0"/>
          <w:numId w:val="16"/>
        </w:numPr>
        <w:jc w:val="both"/>
        <w:rPr>
          <w:b/>
          <w:bCs/>
        </w:rPr>
      </w:pPr>
      <w:proofErr w:type="spellStart"/>
      <w:r w:rsidRPr="00A4310C">
        <w:t>dkd</w:t>
      </w:r>
      <w:proofErr w:type="spellEnd"/>
      <w:r w:rsidRPr="00A4310C">
        <w:t xml:space="preserve"> = Dimension of the key</w:t>
      </w:r>
      <w:r w:rsidRPr="00A4310C">
        <w:rPr>
          <w:b/>
          <w:bCs/>
        </w:rPr>
        <w:t xml:space="preserve"> matrix</w:t>
      </w:r>
    </w:p>
    <w:p w14:paraId="2BA10A4B" w14:textId="77777777" w:rsidR="009A68C2" w:rsidRPr="00A4310C" w:rsidRDefault="009A68C2" w:rsidP="009A68C2">
      <w:pPr>
        <w:jc w:val="both"/>
        <w:rPr>
          <w:b/>
          <w:bCs/>
        </w:rPr>
      </w:pPr>
    </w:p>
    <w:p w14:paraId="70494E73" w14:textId="3ABDAE44" w:rsidR="00A4310C" w:rsidRPr="00A4310C" w:rsidRDefault="00A4310C" w:rsidP="00A4310C">
      <w:pPr>
        <w:jc w:val="both"/>
      </w:pPr>
      <w:r w:rsidRPr="00172CA6">
        <w:rPr>
          <w:b/>
          <w:bCs/>
        </w:rPr>
        <w:t xml:space="preserve">Feed-Forward </w:t>
      </w:r>
      <w:proofErr w:type="gramStart"/>
      <w:r w:rsidRPr="00172CA6">
        <w:rPr>
          <w:b/>
          <w:bCs/>
        </w:rPr>
        <w:t>Networks</w:t>
      </w:r>
      <w:r w:rsidR="00172CA6">
        <w:rPr>
          <w:b/>
          <w:bCs/>
        </w:rPr>
        <w:t xml:space="preserve"> :</w:t>
      </w:r>
      <w:proofErr w:type="gramEnd"/>
      <w:r w:rsidR="00172CA6">
        <w:rPr>
          <w:b/>
          <w:bCs/>
        </w:rPr>
        <w:t xml:space="preserve"> </w:t>
      </w:r>
      <w:r w:rsidRPr="00A4310C">
        <w:t xml:space="preserve">After the self-attention layer, each token representation is passed through a fully connected feed-forward network (FFN), consisting of two layers with an activation function (usually </w:t>
      </w:r>
      <w:proofErr w:type="spellStart"/>
      <w:r w:rsidRPr="00A4310C">
        <w:t>ReLU</w:t>
      </w:r>
      <w:proofErr w:type="spellEnd"/>
      <w:r w:rsidRPr="00A4310C">
        <w:t>).</w:t>
      </w:r>
    </w:p>
    <w:p w14:paraId="4FDBAD72" w14:textId="77777777" w:rsidR="00875985" w:rsidRDefault="00875985" w:rsidP="00875985">
      <w:pPr>
        <w:jc w:val="both"/>
        <w:rPr>
          <w:b/>
          <w:bCs/>
        </w:rPr>
      </w:pPr>
    </w:p>
    <w:p w14:paraId="6C590D08" w14:textId="2663145A" w:rsidR="00A4310C" w:rsidRPr="00875985" w:rsidRDefault="00A4310C" w:rsidP="00372C97">
      <w:pPr>
        <w:pStyle w:val="ListParagraph"/>
        <w:numPr>
          <w:ilvl w:val="0"/>
          <w:numId w:val="21"/>
        </w:numPr>
        <w:jc w:val="both"/>
      </w:pPr>
      <w:proofErr w:type="gramStart"/>
      <w:r w:rsidRPr="00875985">
        <w:rPr>
          <w:b/>
          <w:bCs/>
        </w:rPr>
        <w:t>Quantization</w:t>
      </w:r>
      <w:r w:rsidR="00875985" w:rsidRPr="00875985">
        <w:rPr>
          <w:b/>
          <w:bCs/>
        </w:rPr>
        <w:t xml:space="preserve"> :</w:t>
      </w:r>
      <w:proofErr w:type="gramEnd"/>
      <w:r w:rsidR="00875985" w:rsidRPr="00875985">
        <w:rPr>
          <w:b/>
          <w:bCs/>
        </w:rPr>
        <w:t xml:space="preserve"> </w:t>
      </w:r>
      <w:r w:rsidRPr="00875985">
        <w:t>The core feature of your 1.58-bit model is the quantization of weights and activations. This reduces the memory footprint and speeds up computations by representing weights with reduced precision.</w:t>
      </w:r>
    </w:p>
    <w:p w14:paraId="0DFF438B" w14:textId="4F0B32EF" w:rsidR="00A4310C" w:rsidRPr="00875985" w:rsidRDefault="00A4310C" w:rsidP="00372C97">
      <w:pPr>
        <w:pStyle w:val="ListParagraph"/>
        <w:numPr>
          <w:ilvl w:val="0"/>
          <w:numId w:val="22"/>
        </w:numPr>
        <w:jc w:val="both"/>
        <w:rPr>
          <w:b/>
          <w:bCs/>
        </w:rPr>
      </w:pPr>
      <w:r w:rsidRPr="00875985">
        <w:rPr>
          <w:b/>
          <w:bCs/>
        </w:rPr>
        <w:t xml:space="preserve">Low-Bit </w:t>
      </w:r>
      <w:proofErr w:type="gramStart"/>
      <w:r w:rsidRPr="00875985">
        <w:rPr>
          <w:b/>
          <w:bCs/>
        </w:rPr>
        <w:t>Quantization</w:t>
      </w:r>
      <w:r w:rsidR="00875985">
        <w:rPr>
          <w:b/>
          <w:bCs/>
        </w:rPr>
        <w:t xml:space="preserve"> :</w:t>
      </w:r>
      <w:proofErr w:type="gramEnd"/>
      <w:r w:rsidR="00875985">
        <w:rPr>
          <w:b/>
          <w:bCs/>
        </w:rPr>
        <w:t xml:space="preserve"> </w:t>
      </w:r>
      <w:r w:rsidRPr="00A4310C">
        <w:t>In quantization, we map the floating-point weights of the model to low-bit representations. For instance, 1.58-bit quantization means we use 2-3 distinct values to represent each weight, which leads to a significant reduction in model size and computational cost.</w:t>
      </w:r>
    </w:p>
    <w:p w14:paraId="14CEE5CB" w14:textId="77777777" w:rsidR="00A4310C" w:rsidRDefault="00A4310C" w:rsidP="00372C97">
      <w:pPr>
        <w:pStyle w:val="ListParagraph"/>
        <w:numPr>
          <w:ilvl w:val="0"/>
          <w:numId w:val="22"/>
        </w:numPr>
        <w:jc w:val="both"/>
        <w:rPr>
          <w:b/>
          <w:bCs/>
        </w:rPr>
      </w:pPr>
      <w:r w:rsidRPr="00875985">
        <w:rPr>
          <w:b/>
          <w:bCs/>
        </w:rPr>
        <w:t>Quantization Formula:</w:t>
      </w:r>
    </w:p>
    <w:p w14:paraId="1DAAC58E" w14:textId="77777777" w:rsidR="00875985" w:rsidRPr="00875985" w:rsidRDefault="00875985" w:rsidP="00875985">
      <w:pPr>
        <w:pStyle w:val="ListParagraph"/>
        <w:jc w:val="both"/>
        <w:rPr>
          <w:b/>
          <w:bCs/>
        </w:rPr>
      </w:pPr>
    </w:p>
    <w:p w14:paraId="4111A188" w14:textId="44A43C2A" w:rsidR="00875985" w:rsidRPr="00A4310C" w:rsidRDefault="00E721B1" w:rsidP="00E721B1">
      <w:pPr>
        <w:ind w:start="36pt"/>
        <w:jc w:val="both"/>
        <w:rPr>
          <w:b/>
          <w:bCs/>
          <w:color w:val="FF0000"/>
        </w:rPr>
      </w:pPr>
      <w:r>
        <w:rPr>
          <w:b/>
          <w:bCs/>
          <w:noProof/>
          <w:color w:val="FF0000"/>
        </w:rPr>
        <w:drawing>
          <wp:inline distT="0" distB="0" distL="0" distR="0" wp14:anchorId="6BA4F631" wp14:editId="0767A5A0">
            <wp:extent cx="1816287" cy="467360"/>
            <wp:effectExtent l="0" t="0" r="0" b="8890"/>
            <wp:docPr id="826914413"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6914413" name="Picture 826914413"/>
                    <pic:cNvPicPr/>
                  </pic:nvPicPr>
                  <pic:blipFill>
                    <a:blip r:embed="rId11">
                      <a:extLst>
                        <a:ext uri="{28A0092B-C50C-407E-A947-70E740481C1C}">
                          <a14:useLocalDpi xmlns:a14="http://schemas.microsoft.com/office/drawing/2010/main" val="0"/>
                        </a:ext>
                      </a:extLst>
                    </a:blip>
                    <a:stretch>
                      <a:fillRect/>
                    </a:stretch>
                  </pic:blipFill>
                  <pic:spPr>
                    <a:xfrm>
                      <a:off x="0" y="0"/>
                      <a:ext cx="1821236" cy="468633"/>
                    </a:xfrm>
                    <a:prstGeom prst="rect">
                      <a:avLst/>
                    </a:prstGeom>
                  </pic:spPr>
                </pic:pic>
              </a:graphicData>
            </a:graphic>
          </wp:inline>
        </w:drawing>
      </w:r>
    </w:p>
    <w:p w14:paraId="52AE176D" w14:textId="77777777" w:rsidR="00A4310C" w:rsidRPr="00A4310C" w:rsidRDefault="00A4310C" w:rsidP="00A4310C">
      <w:pPr>
        <w:jc w:val="both"/>
      </w:pPr>
      <w:r w:rsidRPr="00A4310C">
        <w:rPr>
          <w:b/>
          <w:bCs/>
        </w:rPr>
        <w:t>Where</w:t>
      </w:r>
      <w:r w:rsidRPr="00A4310C">
        <w:t>:</w:t>
      </w:r>
    </w:p>
    <w:p w14:paraId="7BC5A0E9" w14:textId="5BDE6B98" w:rsidR="00A4310C" w:rsidRPr="00A4310C" w:rsidRDefault="00A4310C" w:rsidP="00372C97">
      <w:pPr>
        <w:numPr>
          <w:ilvl w:val="0"/>
          <w:numId w:val="17"/>
        </w:numPr>
        <w:jc w:val="both"/>
      </w:pPr>
      <w:r w:rsidRPr="00A4310C">
        <w:t>w = original weight</w:t>
      </w:r>
    </w:p>
    <w:p w14:paraId="67BB158F" w14:textId="6F089447" w:rsidR="00A4310C" w:rsidRPr="00A4310C" w:rsidRDefault="00A4310C" w:rsidP="00372C97">
      <w:pPr>
        <w:numPr>
          <w:ilvl w:val="0"/>
          <w:numId w:val="17"/>
        </w:numPr>
        <w:jc w:val="both"/>
      </w:pPr>
      <w:r w:rsidRPr="00A4310C">
        <w:t>b = number of bits used (e.g., 1.58-bit)</w:t>
      </w:r>
    </w:p>
    <w:p w14:paraId="0F37062A" w14:textId="4B53BCBD" w:rsidR="00A4310C" w:rsidRDefault="00A4310C" w:rsidP="00372C97">
      <w:pPr>
        <w:numPr>
          <w:ilvl w:val="0"/>
          <w:numId w:val="17"/>
        </w:numPr>
        <w:jc w:val="both"/>
      </w:pPr>
      <w:proofErr w:type="spellStart"/>
      <w:r w:rsidRPr="00A4310C">
        <w:t>wq</w:t>
      </w:r>
      <w:proofErr w:type="spellEnd"/>
      <w:r w:rsidRPr="00A4310C">
        <w:t>​ = quantized weight</w:t>
      </w:r>
    </w:p>
    <w:p w14:paraId="56E8173A" w14:textId="77777777" w:rsidR="00875985" w:rsidRPr="00A4310C" w:rsidRDefault="00875985" w:rsidP="00436682">
      <w:pPr>
        <w:ind w:start="36pt"/>
        <w:jc w:val="both"/>
      </w:pPr>
    </w:p>
    <w:p w14:paraId="33EF3CA8" w14:textId="7A5A9AAC" w:rsidR="00436682" w:rsidRDefault="00A4310C" w:rsidP="00A4310C">
      <w:pPr>
        <w:jc w:val="both"/>
      </w:pPr>
      <w:r w:rsidRPr="00436682">
        <w:rPr>
          <w:b/>
          <w:bCs/>
        </w:rPr>
        <w:t>Impact of Quantization on Memory</w:t>
      </w:r>
      <w:r w:rsidRPr="00436682">
        <w:t>:</w:t>
      </w:r>
      <w:r w:rsidR="00436682" w:rsidRPr="00436682">
        <w:t xml:space="preserve"> </w:t>
      </w:r>
      <w:r w:rsidRPr="00A4310C">
        <w:t>By reducing the number of bits per weight, we significantly reduce the memory needed to store the model.</w:t>
      </w:r>
    </w:p>
    <w:p w14:paraId="117C4C09" w14:textId="77777777" w:rsidR="00436682" w:rsidRPr="00A4310C" w:rsidRDefault="00436682" w:rsidP="00A4310C">
      <w:pPr>
        <w:jc w:val="both"/>
      </w:pPr>
    </w:p>
    <w:p w14:paraId="6B766707" w14:textId="77777777" w:rsidR="00A4310C" w:rsidRPr="00A4310C" w:rsidRDefault="00A4310C" w:rsidP="00A4310C">
      <w:pPr>
        <w:jc w:val="both"/>
        <w:rPr>
          <w:b/>
          <w:bCs/>
        </w:rPr>
      </w:pPr>
      <w:r w:rsidRPr="00A4310C">
        <w:rPr>
          <w:b/>
          <w:bCs/>
        </w:rPr>
        <w:t>Example:</w:t>
      </w:r>
    </w:p>
    <w:p w14:paraId="385B6A42" w14:textId="77777777" w:rsidR="00A4310C" w:rsidRPr="00A4310C" w:rsidRDefault="00A4310C" w:rsidP="00372C97">
      <w:pPr>
        <w:numPr>
          <w:ilvl w:val="0"/>
          <w:numId w:val="18"/>
        </w:numPr>
        <w:jc w:val="both"/>
      </w:pPr>
      <w:r w:rsidRPr="00A4310C">
        <w:t>Original Model Memory: 3GB</w:t>
      </w:r>
    </w:p>
    <w:p w14:paraId="2608436A" w14:textId="77777777" w:rsidR="00A4310C" w:rsidRDefault="00A4310C" w:rsidP="00372C97">
      <w:pPr>
        <w:numPr>
          <w:ilvl w:val="0"/>
          <w:numId w:val="18"/>
        </w:numPr>
        <w:jc w:val="both"/>
      </w:pPr>
      <w:r w:rsidRPr="00A4310C">
        <w:t>Quantized Model Memory (1.58-bit): 0.80GB</w:t>
      </w:r>
    </w:p>
    <w:p w14:paraId="36B43097" w14:textId="77777777" w:rsidR="00436682" w:rsidRPr="00A4310C" w:rsidRDefault="00436682" w:rsidP="00436682">
      <w:pPr>
        <w:ind w:start="36pt"/>
        <w:jc w:val="both"/>
      </w:pPr>
    </w:p>
    <w:p w14:paraId="260F0064" w14:textId="77777777" w:rsidR="00A4310C" w:rsidRPr="00A4310C" w:rsidRDefault="00A4310C" w:rsidP="00A4310C">
      <w:pPr>
        <w:jc w:val="both"/>
      </w:pPr>
      <w:r w:rsidRPr="00A4310C">
        <w:t>This reduction can result in faster inference times and lower resource consumption, especially in edge environments.</w:t>
      </w:r>
    </w:p>
    <w:p w14:paraId="288ECFBA" w14:textId="51E6568E" w:rsidR="00A4310C" w:rsidRPr="00A4310C" w:rsidRDefault="00A4310C" w:rsidP="00A4310C">
      <w:pPr>
        <w:jc w:val="both"/>
        <w:rPr>
          <w:b/>
          <w:bCs/>
        </w:rPr>
      </w:pPr>
    </w:p>
    <w:p w14:paraId="09C3CC6B" w14:textId="77777777" w:rsidR="00A4310C" w:rsidRPr="00A4310C" w:rsidRDefault="00A4310C" w:rsidP="00436682">
      <w:pPr>
        <w:jc w:val="both"/>
        <w:rPr>
          <w:b/>
          <w:bCs/>
        </w:rPr>
      </w:pPr>
      <w:r w:rsidRPr="00A4310C">
        <w:rPr>
          <w:b/>
          <w:bCs/>
        </w:rPr>
        <w:t>4. Training the Model</w:t>
      </w:r>
    </w:p>
    <w:p w14:paraId="3785E10A" w14:textId="3D27FF82" w:rsidR="00A4310C" w:rsidRPr="00CD06FF" w:rsidRDefault="00A4310C" w:rsidP="00372C97">
      <w:pPr>
        <w:pStyle w:val="ListParagraph"/>
        <w:numPr>
          <w:ilvl w:val="0"/>
          <w:numId w:val="23"/>
        </w:numPr>
        <w:jc w:val="both"/>
      </w:pPr>
      <w:r w:rsidRPr="00436682">
        <w:rPr>
          <w:b/>
          <w:bCs/>
        </w:rPr>
        <w:t xml:space="preserve">Loss </w:t>
      </w:r>
      <w:proofErr w:type="gramStart"/>
      <w:r w:rsidRPr="00436682">
        <w:rPr>
          <w:b/>
          <w:bCs/>
        </w:rPr>
        <w:t>Function</w:t>
      </w:r>
      <w:r w:rsidR="00CD06FF">
        <w:rPr>
          <w:b/>
          <w:bCs/>
        </w:rPr>
        <w:t xml:space="preserve"> :</w:t>
      </w:r>
      <w:proofErr w:type="gramEnd"/>
      <w:r w:rsidR="00CD06FF">
        <w:rPr>
          <w:b/>
          <w:bCs/>
        </w:rPr>
        <w:t xml:space="preserve"> </w:t>
      </w:r>
      <w:r w:rsidRPr="00436682">
        <w:rPr>
          <w:b/>
          <w:bCs/>
        </w:rPr>
        <w:t xml:space="preserve"> </w:t>
      </w:r>
      <w:r w:rsidRPr="00CD06FF">
        <w:t>For text classification tasks, you typically use Cross-Entropy Loss to train the model. This measures the performance of the model by comparing the predicted probability distribution with the actual labels.</w:t>
      </w:r>
    </w:p>
    <w:p w14:paraId="26171101" w14:textId="77777777" w:rsidR="00A4310C" w:rsidRDefault="00A4310C" w:rsidP="00A4310C">
      <w:pPr>
        <w:jc w:val="both"/>
        <w:rPr>
          <w:b/>
          <w:bCs/>
        </w:rPr>
      </w:pPr>
      <w:r w:rsidRPr="00A4310C">
        <w:rPr>
          <w:b/>
          <w:bCs/>
        </w:rPr>
        <w:t>Cross-Entropy Loss Formula:</w:t>
      </w:r>
    </w:p>
    <w:p w14:paraId="0ECA4DAD" w14:textId="77777777" w:rsidR="0085701A" w:rsidRPr="00A4310C" w:rsidRDefault="0085701A" w:rsidP="00A4310C">
      <w:pPr>
        <w:jc w:val="both"/>
        <w:rPr>
          <w:b/>
          <w:bCs/>
        </w:rPr>
      </w:pPr>
    </w:p>
    <w:p w14:paraId="201CD0E2" w14:textId="274BA905" w:rsidR="0085701A" w:rsidRPr="00A4310C" w:rsidRDefault="00863AD3" w:rsidP="00863AD3">
      <w:pPr>
        <w:rPr>
          <w:b/>
          <w:bCs/>
          <w:color w:val="FF0000"/>
        </w:rPr>
      </w:pPr>
      <w:r>
        <w:rPr>
          <w:b/>
          <w:bCs/>
          <w:noProof/>
          <w:color w:val="FF0000"/>
        </w:rPr>
        <w:drawing>
          <wp:inline distT="0" distB="0" distL="0" distR="0" wp14:anchorId="59D67926" wp14:editId="43F43FEF">
            <wp:extent cx="2408555" cy="760730"/>
            <wp:effectExtent l="0" t="0" r="0" b="1270"/>
            <wp:docPr id="1557914938"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57914938" name="Picture 1557914938"/>
                    <pic:cNvPicPr/>
                  </pic:nvPicPr>
                  <pic:blipFill>
                    <a:blip r:embed="rId12">
                      <a:extLst>
                        <a:ext uri="{28A0092B-C50C-407E-A947-70E740481C1C}">
                          <a14:useLocalDpi xmlns:a14="http://schemas.microsoft.com/office/drawing/2010/main" val="0"/>
                        </a:ext>
                      </a:extLst>
                    </a:blip>
                    <a:stretch>
                      <a:fillRect/>
                    </a:stretch>
                  </pic:blipFill>
                  <pic:spPr>
                    <a:xfrm>
                      <a:off x="0" y="0"/>
                      <a:ext cx="2408555" cy="760730"/>
                    </a:xfrm>
                    <a:prstGeom prst="rect">
                      <a:avLst/>
                    </a:prstGeom>
                  </pic:spPr>
                </pic:pic>
              </a:graphicData>
            </a:graphic>
          </wp:inline>
        </w:drawing>
      </w:r>
    </w:p>
    <w:p w14:paraId="78BF54DB" w14:textId="77777777" w:rsidR="00A4310C" w:rsidRPr="00A4310C" w:rsidRDefault="00A4310C" w:rsidP="00A4310C">
      <w:pPr>
        <w:jc w:val="both"/>
        <w:rPr>
          <w:b/>
          <w:bCs/>
        </w:rPr>
      </w:pPr>
      <w:r w:rsidRPr="00A4310C">
        <w:rPr>
          <w:b/>
          <w:bCs/>
        </w:rPr>
        <w:t>Where:</w:t>
      </w:r>
    </w:p>
    <w:p w14:paraId="5F275529" w14:textId="1582E5BC" w:rsidR="00A4310C" w:rsidRPr="00A4310C" w:rsidRDefault="00A4310C" w:rsidP="00372C97">
      <w:pPr>
        <w:numPr>
          <w:ilvl w:val="0"/>
          <w:numId w:val="19"/>
        </w:numPr>
        <w:jc w:val="both"/>
      </w:pPr>
      <w:r w:rsidRPr="00A4310C">
        <w:t>N = number of samples</w:t>
      </w:r>
    </w:p>
    <w:p w14:paraId="02FAECA0" w14:textId="219C219D" w:rsidR="00A4310C" w:rsidRPr="00A4310C" w:rsidRDefault="00A4310C" w:rsidP="00372C97">
      <w:pPr>
        <w:numPr>
          <w:ilvl w:val="0"/>
          <w:numId w:val="19"/>
        </w:numPr>
        <w:jc w:val="both"/>
      </w:pPr>
      <w:r w:rsidRPr="00A4310C">
        <w:t>C= number of classes</w:t>
      </w:r>
    </w:p>
    <w:p w14:paraId="6F546AB9" w14:textId="1C9FFF8F" w:rsidR="00A4310C" w:rsidRPr="00A4310C" w:rsidRDefault="00A4310C" w:rsidP="00372C97">
      <w:pPr>
        <w:numPr>
          <w:ilvl w:val="0"/>
          <w:numId w:val="19"/>
        </w:numPr>
        <w:jc w:val="both"/>
      </w:pPr>
      <w:proofErr w:type="spellStart"/>
      <w:proofErr w:type="gramStart"/>
      <w:r w:rsidRPr="00A4310C">
        <w:t>yi,c</w:t>
      </w:r>
      <w:proofErr w:type="spellEnd"/>
      <w:proofErr w:type="gramEnd"/>
      <w:r w:rsidR="0085701A" w:rsidRPr="001149DA">
        <w:t xml:space="preserve"> </w:t>
      </w:r>
      <w:r w:rsidRPr="00A4310C">
        <w:t>= actual label (1 if class ccc is true for sample iii, 0 otherwise)</w:t>
      </w:r>
    </w:p>
    <w:p w14:paraId="148F28AF" w14:textId="0AE40E35" w:rsidR="00A4310C" w:rsidRPr="00504619" w:rsidRDefault="00A4310C" w:rsidP="00372C97">
      <w:pPr>
        <w:numPr>
          <w:ilvl w:val="0"/>
          <w:numId w:val="19"/>
        </w:numPr>
        <w:jc w:val="both"/>
      </w:pPr>
      <w:proofErr w:type="spellStart"/>
      <w:r w:rsidRPr="00A4310C">
        <w:t>y^</w:t>
      </w:r>
      <w:proofErr w:type="gramStart"/>
      <w:r w:rsidRPr="00A4310C">
        <w:t>i,c</w:t>
      </w:r>
      <w:proofErr w:type="spellEnd"/>
      <w:proofErr w:type="gramEnd"/>
      <w:r w:rsidR="001149DA" w:rsidRPr="001149DA">
        <w:t xml:space="preserve"> </w:t>
      </w:r>
      <w:r w:rsidRPr="00A4310C">
        <w:t xml:space="preserve"> = predicted probability for class ccc for sample </w:t>
      </w:r>
      <w:proofErr w:type="spellStart"/>
      <w:r w:rsidR="001149DA">
        <w:rPr>
          <w:i/>
          <w:iCs/>
        </w:rPr>
        <w:t>i</w:t>
      </w:r>
      <w:proofErr w:type="spellEnd"/>
    </w:p>
    <w:p w14:paraId="0E81F740" w14:textId="77777777" w:rsidR="00504619" w:rsidRPr="00A4310C" w:rsidRDefault="00504619" w:rsidP="00504619">
      <w:pPr>
        <w:ind w:start="18pt"/>
        <w:jc w:val="both"/>
      </w:pPr>
    </w:p>
    <w:p w14:paraId="602DD30E" w14:textId="77777777" w:rsidR="00504619" w:rsidRDefault="00A4310C" w:rsidP="00A4310C">
      <w:pPr>
        <w:jc w:val="both"/>
      </w:pPr>
      <w:proofErr w:type="gramStart"/>
      <w:r w:rsidRPr="00A4310C">
        <w:rPr>
          <w:b/>
          <w:bCs/>
        </w:rPr>
        <w:t xml:space="preserve">Optimizer </w:t>
      </w:r>
      <w:r w:rsidR="00504619" w:rsidRPr="00504619">
        <w:t>:</w:t>
      </w:r>
      <w:proofErr w:type="gramEnd"/>
      <w:r w:rsidR="00504619" w:rsidRPr="00504619">
        <w:t xml:space="preserve"> </w:t>
      </w:r>
      <w:r w:rsidRPr="00A4310C">
        <w:t xml:space="preserve">We use an optimization algorithm like Adam (Adaptive Moment Estimation) for training. Adam combines the advantages of Momentum and </w:t>
      </w:r>
      <w:proofErr w:type="spellStart"/>
      <w:r w:rsidRPr="00A4310C">
        <w:t>RMSProp</w:t>
      </w:r>
      <w:proofErr w:type="spellEnd"/>
    </w:p>
    <w:p w14:paraId="53187426" w14:textId="2AF6FBFD" w:rsidR="00A4310C" w:rsidRPr="00A4310C" w:rsidRDefault="00A4310C" w:rsidP="00A4310C">
      <w:pPr>
        <w:jc w:val="both"/>
      </w:pPr>
      <w:r w:rsidRPr="00A4310C">
        <w:t>.</w:t>
      </w:r>
    </w:p>
    <w:p w14:paraId="6C2CC6F2" w14:textId="77777777" w:rsidR="00A4310C" w:rsidRPr="00A4310C" w:rsidRDefault="00A4310C" w:rsidP="00A4310C">
      <w:pPr>
        <w:jc w:val="both"/>
        <w:rPr>
          <w:b/>
          <w:bCs/>
        </w:rPr>
      </w:pPr>
      <w:r w:rsidRPr="00A4310C">
        <w:rPr>
          <w:b/>
          <w:bCs/>
        </w:rPr>
        <w:t>Adam Update Rule:</w:t>
      </w:r>
    </w:p>
    <w:p w14:paraId="77B3C457" w14:textId="3CC80E4D" w:rsidR="00F13415" w:rsidRDefault="00F13415" w:rsidP="00F13415">
      <w:pPr>
        <w:rPr>
          <w:b/>
          <w:bCs/>
          <w:color w:val="FF0000"/>
        </w:rPr>
      </w:pPr>
      <w:r>
        <w:rPr>
          <w:b/>
          <w:bCs/>
          <w:noProof/>
          <w:color w:val="FF0000"/>
        </w:rPr>
        <w:drawing>
          <wp:inline distT="0" distB="0" distL="0" distR="0" wp14:anchorId="61D968A7" wp14:editId="53C04EAB">
            <wp:extent cx="1590675" cy="1219200"/>
            <wp:effectExtent l="0" t="0" r="0" b="0"/>
            <wp:docPr id="968493788"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8493788" name="Picture 968493788"/>
                    <pic:cNvPicPr/>
                  </pic:nvPicPr>
                  <pic:blipFill rotWithShape="1">
                    <a:blip r:embed="rId13">
                      <a:extLst>
                        <a:ext uri="{28A0092B-C50C-407E-A947-70E740481C1C}">
                          <a14:useLocalDpi xmlns:a14="http://schemas.microsoft.com/office/drawing/2010/main" val="0"/>
                        </a:ext>
                      </a:extLst>
                    </a:blip>
                    <a:srcRect l="20.047%" r="29.988%" b="6.524%"/>
                    <a:stretch/>
                  </pic:blipFill>
                  <pic:spPr bwMode="auto">
                    <a:xfrm>
                      <a:off x="0" y="0"/>
                      <a:ext cx="1606162" cy="1231071"/>
                    </a:xfrm>
                    <a:prstGeom prst="rect">
                      <a:avLst/>
                    </a:prstGeom>
                    <a:ln>
                      <a:noFill/>
                    </a:ln>
                    <a:extLst>
                      <a:ext uri="{53640926-AAD7-44D8-BBD7-CCE9431645EC}">
                        <a14:shadowObscured xmlns:a14="http://schemas.microsoft.com/office/drawing/2010/main"/>
                      </a:ext>
                    </a:extLst>
                  </pic:spPr>
                </pic:pic>
              </a:graphicData>
            </a:graphic>
          </wp:inline>
        </w:drawing>
      </w:r>
    </w:p>
    <w:p w14:paraId="7F3CEA7E" w14:textId="5B9B8114" w:rsidR="00A4310C" w:rsidRPr="00A4310C" w:rsidRDefault="00A4310C" w:rsidP="00A4310C">
      <w:pPr>
        <w:jc w:val="both"/>
        <w:rPr>
          <w:b/>
          <w:bCs/>
        </w:rPr>
      </w:pPr>
      <w:r w:rsidRPr="00A4310C">
        <w:rPr>
          <w:b/>
          <w:bCs/>
        </w:rPr>
        <w:t>Where:</w:t>
      </w:r>
    </w:p>
    <w:p w14:paraId="5A5E9A82" w14:textId="78505BB6" w:rsidR="00C03B2F" w:rsidRDefault="00C03B2F" w:rsidP="00A4310C">
      <w:pPr>
        <w:jc w:val="both"/>
      </w:pPr>
      <w:r>
        <w:rPr>
          <w:noProof/>
        </w:rPr>
        <w:drawing>
          <wp:inline distT="0" distB="0" distL="0" distR="0" wp14:anchorId="3DDB4223" wp14:editId="456DE662">
            <wp:extent cx="2408555" cy="1614805"/>
            <wp:effectExtent l="0" t="0" r="0" b="4445"/>
            <wp:docPr id="739872520"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9872520" name="Picture 739872520"/>
                    <pic:cNvPicPr/>
                  </pic:nvPicPr>
                  <pic:blipFill>
                    <a:blip r:embed="rId14">
                      <a:extLst>
                        <a:ext uri="{28A0092B-C50C-407E-A947-70E740481C1C}">
                          <a14:useLocalDpi xmlns:a14="http://schemas.microsoft.com/office/drawing/2010/main" val="0"/>
                        </a:ext>
                      </a:extLst>
                    </a:blip>
                    <a:stretch>
                      <a:fillRect/>
                    </a:stretch>
                  </pic:blipFill>
                  <pic:spPr>
                    <a:xfrm>
                      <a:off x="0" y="0"/>
                      <a:ext cx="2408555" cy="1614805"/>
                    </a:xfrm>
                    <a:prstGeom prst="rect">
                      <a:avLst/>
                    </a:prstGeom>
                  </pic:spPr>
                </pic:pic>
              </a:graphicData>
            </a:graphic>
          </wp:inline>
        </w:drawing>
      </w:r>
    </w:p>
    <w:p w14:paraId="7BC07B57" w14:textId="5CE50E33" w:rsidR="00A4310C" w:rsidRPr="00A4310C" w:rsidRDefault="00A4310C" w:rsidP="00A4310C">
      <w:pPr>
        <w:jc w:val="both"/>
      </w:pPr>
      <w:r w:rsidRPr="00A4310C">
        <w:rPr>
          <w:b/>
          <w:bCs/>
        </w:rPr>
        <w:t xml:space="preserve">5. Evaluation </w:t>
      </w:r>
      <w:proofErr w:type="gramStart"/>
      <w:r w:rsidRPr="00A4310C">
        <w:rPr>
          <w:b/>
          <w:bCs/>
        </w:rPr>
        <w:t>Metrics</w:t>
      </w:r>
      <w:r w:rsidR="001404D7">
        <w:rPr>
          <w:b/>
          <w:bCs/>
        </w:rPr>
        <w:t xml:space="preserve"> </w:t>
      </w:r>
      <w:r w:rsidR="001404D7" w:rsidRPr="001404D7">
        <w:t>:</w:t>
      </w:r>
      <w:proofErr w:type="gramEnd"/>
      <w:r w:rsidR="001404D7" w:rsidRPr="001404D7">
        <w:t xml:space="preserve"> </w:t>
      </w:r>
      <w:r w:rsidRPr="00A4310C">
        <w:t>In evaluating the performance of the 1.58-bit model, several metrics are used to assess how well the model performs on sentiment analysis.</w:t>
      </w:r>
    </w:p>
    <w:p w14:paraId="37532BB6" w14:textId="279CF5B7" w:rsidR="00A4310C" w:rsidRPr="00A4310C" w:rsidRDefault="00A4310C" w:rsidP="00372C97">
      <w:pPr>
        <w:pStyle w:val="ListParagraph"/>
        <w:numPr>
          <w:ilvl w:val="0"/>
          <w:numId w:val="24"/>
        </w:numPr>
        <w:jc w:val="both"/>
        <w:rPr>
          <w:b/>
          <w:bCs/>
        </w:rPr>
      </w:pPr>
      <w:proofErr w:type="gramStart"/>
      <w:r w:rsidRPr="0055432E">
        <w:rPr>
          <w:b/>
          <w:bCs/>
        </w:rPr>
        <w:t>Accuracy</w:t>
      </w:r>
      <w:r w:rsidR="001404D7" w:rsidRPr="0055432E">
        <w:rPr>
          <w:b/>
          <w:bCs/>
        </w:rPr>
        <w:t xml:space="preserve"> :</w:t>
      </w:r>
      <w:proofErr w:type="gramEnd"/>
      <w:r w:rsidR="001404D7" w:rsidRPr="0055432E">
        <w:rPr>
          <w:b/>
          <w:bCs/>
        </w:rPr>
        <w:t xml:space="preserve"> </w:t>
      </w:r>
      <w:r w:rsidRPr="001404D7">
        <w:t>Measures the proportion of correct predictions.</w:t>
      </w:r>
      <w:r w:rsidRPr="0055432E">
        <w:rPr>
          <w:b/>
          <w:bCs/>
        </w:rPr>
        <w:t xml:space="preserve"> </w:t>
      </w:r>
      <w:r w:rsidR="0055432E">
        <w:rPr>
          <w:b/>
          <w:bCs/>
          <w:noProof/>
        </w:rPr>
        <w:drawing>
          <wp:inline distT="0" distB="0" distL="0" distR="0" wp14:anchorId="4B8B449F" wp14:editId="2B5D3D5C">
            <wp:extent cx="2408555" cy="501015"/>
            <wp:effectExtent l="0" t="0" r="0" b="0"/>
            <wp:docPr id="1312936680"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2936680" name="Picture 1312936680"/>
                    <pic:cNvPicPr/>
                  </pic:nvPicPr>
                  <pic:blipFill>
                    <a:blip r:embed="rId15">
                      <a:extLst>
                        <a:ext uri="{28A0092B-C50C-407E-A947-70E740481C1C}">
                          <a14:useLocalDpi xmlns:a14="http://schemas.microsoft.com/office/drawing/2010/main" val="0"/>
                        </a:ext>
                      </a:extLst>
                    </a:blip>
                    <a:stretch>
                      <a:fillRect/>
                    </a:stretch>
                  </pic:blipFill>
                  <pic:spPr>
                    <a:xfrm>
                      <a:off x="0" y="0"/>
                      <a:ext cx="2408555" cy="501015"/>
                    </a:xfrm>
                    <a:prstGeom prst="rect">
                      <a:avLst/>
                    </a:prstGeom>
                  </pic:spPr>
                </pic:pic>
              </a:graphicData>
            </a:graphic>
          </wp:inline>
        </w:drawing>
      </w:r>
      <w:r w:rsidRPr="00A4310C">
        <w:rPr>
          <w:b/>
          <w:bCs/>
        </w:rPr>
        <w:t>Where:</w:t>
      </w:r>
    </w:p>
    <w:p w14:paraId="0CC0C5B4" w14:textId="77777777" w:rsidR="00A4310C" w:rsidRPr="00A4310C" w:rsidRDefault="00A4310C" w:rsidP="00372C97">
      <w:pPr>
        <w:numPr>
          <w:ilvl w:val="0"/>
          <w:numId w:val="20"/>
        </w:numPr>
        <w:jc w:val="both"/>
      </w:pPr>
      <w:r w:rsidRPr="00A4310C">
        <w:t>TP: True Positives</w:t>
      </w:r>
    </w:p>
    <w:p w14:paraId="5A6D4309" w14:textId="77777777" w:rsidR="00A4310C" w:rsidRPr="00A4310C" w:rsidRDefault="00A4310C" w:rsidP="00372C97">
      <w:pPr>
        <w:numPr>
          <w:ilvl w:val="0"/>
          <w:numId w:val="20"/>
        </w:numPr>
        <w:jc w:val="both"/>
      </w:pPr>
      <w:r w:rsidRPr="00A4310C">
        <w:t>TN: True Negatives</w:t>
      </w:r>
    </w:p>
    <w:p w14:paraId="2CB19666" w14:textId="77777777" w:rsidR="00A4310C" w:rsidRPr="00A4310C" w:rsidRDefault="00A4310C" w:rsidP="00372C97">
      <w:pPr>
        <w:numPr>
          <w:ilvl w:val="0"/>
          <w:numId w:val="20"/>
        </w:numPr>
        <w:jc w:val="both"/>
      </w:pPr>
      <w:r w:rsidRPr="00A4310C">
        <w:t>FP: False Positives</w:t>
      </w:r>
    </w:p>
    <w:p w14:paraId="33E390A3" w14:textId="77777777" w:rsidR="00A4310C" w:rsidRDefault="00A4310C" w:rsidP="00372C97">
      <w:pPr>
        <w:numPr>
          <w:ilvl w:val="0"/>
          <w:numId w:val="20"/>
        </w:numPr>
        <w:jc w:val="both"/>
      </w:pPr>
      <w:r w:rsidRPr="00A4310C">
        <w:t>FN: False Negatives</w:t>
      </w:r>
    </w:p>
    <w:p w14:paraId="7F9CD347" w14:textId="77777777" w:rsidR="001404D7" w:rsidRPr="00A4310C" w:rsidRDefault="001404D7" w:rsidP="001404D7">
      <w:pPr>
        <w:ind w:start="36pt"/>
        <w:jc w:val="both"/>
      </w:pPr>
    </w:p>
    <w:p w14:paraId="2B822F67" w14:textId="4D0E99B1" w:rsidR="00A4310C" w:rsidRDefault="00A4310C" w:rsidP="001404D7">
      <w:pPr>
        <w:jc w:val="both"/>
        <w:rPr>
          <w:color w:val="FF0000"/>
        </w:rPr>
      </w:pPr>
      <w:r w:rsidRPr="00A4310C">
        <w:rPr>
          <w:b/>
          <w:bCs/>
        </w:rPr>
        <w:t>Perplexity (PPL</w:t>
      </w:r>
      <w:proofErr w:type="gramStart"/>
      <w:r w:rsidRPr="00A4310C">
        <w:rPr>
          <w:b/>
          <w:bCs/>
        </w:rPr>
        <w:t>)</w:t>
      </w:r>
      <w:r w:rsidR="001404D7">
        <w:rPr>
          <w:b/>
          <w:bCs/>
        </w:rPr>
        <w:t xml:space="preserve"> :</w:t>
      </w:r>
      <w:proofErr w:type="gramEnd"/>
      <w:r w:rsidR="001404D7">
        <w:rPr>
          <w:b/>
          <w:bCs/>
        </w:rPr>
        <w:t xml:space="preserve"> </w:t>
      </w:r>
      <w:r w:rsidRPr="00A4310C">
        <w:t xml:space="preserve">Used in language models to evaluate how well the model predicts a sample. A lower perplexity indicates better performance. </w:t>
      </w:r>
    </w:p>
    <w:p w14:paraId="41417E46" w14:textId="77777777" w:rsidR="0055432E" w:rsidRDefault="0055432E" w:rsidP="001404D7">
      <w:pPr>
        <w:jc w:val="both"/>
        <w:rPr>
          <w:color w:val="FF0000"/>
        </w:rPr>
      </w:pPr>
    </w:p>
    <w:p w14:paraId="00EDDD41" w14:textId="1D5810C3" w:rsidR="0055432E" w:rsidRPr="00A4310C" w:rsidRDefault="004D606A" w:rsidP="001404D7">
      <w:pPr>
        <w:jc w:val="both"/>
        <w:rPr>
          <w:b/>
          <w:bCs/>
          <w:color w:val="FF0000"/>
        </w:rPr>
      </w:pPr>
      <w:r>
        <w:rPr>
          <w:b/>
          <w:bCs/>
          <w:noProof/>
          <w:color w:val="FF0000"/>
        </w:rPr>
        <w:drawing>
          <wp:inline distT="0" distB="0" distL="0" distR="0" wp14:anchorId="5687B8F1" wp14:editId="0243C83A">
            <wp:extent cx="2408555" cy="679450"/>
            <wp:effectExtent l="0" t="0" r="0" b="6350"/>
            <wp:docPr id="1064382781"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64382781" name="Picture 1064382781"/>
                    <pic:cNvPicPr/>
                  </pic:nvPicPr>
                  <pic:blipFill>
                    <a:blip r:embed="rId16">
                      <a:extLst>
                        <a:ext uri="{28A0092B-C50C-407E-A947-70E740481C1C}">
                          <a14:useLocalDpi xmlns:a14="http://schemas.microsoft.com/office/drawing/2010/main" val="0"/>
                        </a:ext>
                      </a:extLst>
                    </a:blip>
                    <a:stretch>
                      <a:fillRect/>
                    </a:stretch>
                  </pic:blipFill>
                  <pic:spPr>
                    <a:xfrm>
                      <a:off x="0" y="0"/>
                      <a:ext cx="2408555" cy="679450"/>
                    </a:xfrm>
                    <a:prstGeom prst="rect">
                      <a:avLst/>
                    </a:prstGeom>
                  </pic:spPr>
                </pic:pic>
              </a:graphicData>
            </a:graphic>
          </wp:inline>
        </w:drawing>
      </w:r>
    </w:p>
    <w:p w14:paraId="3C614C13" w14:textId="518185C8" w:rsidR="00A4310C" w:rsidRDefault="00A4310C" w:rsidP="00A4310C">
      <w:pPr>
        <w:jc w:val="both"/>
      </w:pPr>
      <w:r w:rsidRPr="00A4310C">
        <w:rPr>
          <w:b/>
          <w:bCs/>
        </w:rPr>
        <w:t xml:space="preserve">Memory and </w:t>
      </w:r>
      <w:proofErr w:type="gramStart"/>
      <w:r w:rsidRPr="00A4310C">
        <w:rPr>
          <w:b/>
          <w:bCs/>
        </w:rPr>
        <w:t>Latency</w:t>
      </w:r>
      <w:r w:rsidR="0054642F">
        <w:rPr>
          <w:b/>
          <w:bCs/>
        </w:rPr>
        <w:t xml:space="preserve"> :</w:t>
      </w:r>
      <w:proofErr w:type="gramEnd"/>
      <w:r w:rsidR="0054642F">
        <w:rPr>
          <w:b/>
          <w:bCs/>
        </w:rPr>
        <w:t xml:space="preserve"> </w:t>
      </w:r>
      <w:r w:rsidRPr="00A4310C">
        <w:t>For computational efficiency, we track the memory usage and inference latency. This is particularly important for deployment in real-time applications.</w:t>
      </w:r>
    </w:p>
    <w:p w14:paraId="5BCEA53D" w14:textId="77777777" w:rsidR="002E6554" w:rsidRPr="00A4310C" w:rsidRDefault="002E6554" w:rsidP="00A4310C">
      <w:pPr>
        <w:jc w:val="both"/>
        <w:rPr>
          <w:b/>
          <w:bCs/>
        </w:rPr>
      </w:pPr>
    </w:p>
    <w:p w14:paraId="7BB03D94" w14:textId="77777777" w:rsidR="00A4310C" w:rsidRDefault="00A4310C" w:rsidP="00A4310C">
      <w:pPr>
        <w:jc w:val="both"/>
        <w:rPr>
          <w:b/>
          <w:bCs/>
        </w:rPr>
      </w:pPr>
      <w:r w:rsidRPr="00A4310C">
        <w:rPr>
          <w:b/>
          <w:bCs/>
        </w:rPr>
        <w:t>Latency (time taken for inference):</w:t>
      </w:r>
    </w:p>
    <w:p w14:paraId="691548AF" w14:textId="77777777" w:rsidR="004D606A" w:rsidRDefault="004D606A" w:rsidP="00A4310C">
      <w:pPr>
        <w:jc w:val="both"/>
        <w:rPr>
          <w:b/>
          <w:bCs/>
        </w:rPr>
      </w:pPr>
    </w:p>
    <w:p w14:paraId="774733BA" w14:textId="02B717DC" w:rsidR="002E6554" w:rsidRPr="00A4310C" w:rsidRDefault="004D606A" w:rsidP="004D606A">
      <w:pPr>
        <w:rPr>
          <w:b/>
          <w:bCs/>
        </w:rPr>
      </w:pPr>
      <w:r>
        <w:rPr>
          <w:b/>
          <w:bCs/>
          <w:noProof/>
        </w:rPr>
        <w:drawing>
          <wp:inline distT="0" distB="0" distL="0" distR="0" wp14:anchorId="451B117D" wp14:editId="10952FC9">
            <wp:extent cx="1695687" cy="419158"/>
            <wp:effectExtent l="0" t="0" r="0" b="0"/>
            <wp:docPr id="1700085511"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00085511" name="Picture 1700085511"/>
                    <pic:cNvPicPr/>
                  </pic:nvPicPr>
                  <pic:blipFill>
                    <a:blip r:embed="rId17">
                      <a:extLst>
                        <a:ext uri="{28A0092B-C50C-407E-A947-70E740481C1C}">
                          <a14:useLocalDpi xmlns:a14="http://schemas.microsoft.com/office/drawing/2010/main" val="0"/>
                        </a:ext>
                      </a:extLst>
                    </a:blip>
                    <a:stretch>
                      <a:fillRect/>
                    </a:stretch>
                  </pic:blipFill>
                  <pic:spPr>
                    <a:xfrm>
                      <a:off x="0" y="0"/>
                      <a:ext cx="1695687" cy="419158"/>
                    </a:xfrm>
                    <a:prstGeom prst="rect">
                      <a:avLst/>
                    </a:prstGeom>
                  </pic:spPr>
                </pic:pic>
              </a:graphicData>
            </a:graphic>
          </wp:inline>
        </w:drawing>
      </w:r>
    </w:p>
    <w:p w14:paraId="4E2FF129" w14:textId="77777777" w:rsidR="002E6554" w:rsidRPr="002E6554" w:rsidRDefault="002E6554" w:rsidP="00A4310C">
      <w:pPr>
        <w:jc w:val="both"/>
        <w:rPr>
          <w:b/>
          <w:bCs/>
          <w:color w:val="FF0000"/>
        </w:rPr>
      </w:pPr>
    </w:p>
    <w:p w14:paraId="5E300358" w14:textId="2BA4D844" w:rsidR="002611BB" w:rsidRDefault="002611BB" w:rsidP="00722508">
      <w:pPr>
        <w:pStyle w:val="Heading1"/>
        <w:jc w:val="both"/>
        <w:rPr>
          <w:b/>
          <w:bCs/>
        </w:rPr>
      </w:pPr>
      <w:r w:rsidRPr="00FE0459">
        <w:rPr>
          <w:b/>
          <w:bCs/>
        </w:rPr>
        <w:t>RESULT</w:t>
      </w:r>
    </w:p>
    <w:p w14:paraId="77DFB96F" w14:textId="77777777" w:rsidR="00FE0459" w:rsidRPr="00FE0459" w:rsidRDefault="00FE0459" w:rsidP="00722508">
      <w:pPr>
        <w:jc w:val="both"/>
      </w:pPr>
    </w:p>
    <w:p w14:paraId="110D4CC2" w14:textId="614CAAF0" w:rsidR="008E03C5" w:rsidRPr="00FE0459" w:rsidRDefault="008E03C5" w:rsidP="00372C97">
      <w:pPr>
        <w:pStyle w:val="ListParagraph"/>
        <w:numPr>
          <w:ilvl w:val="0"/>
          <w:numId w:val="11"/>
        </w:numPr>
        <w:jc w:val="both"/>
        <w:rPr>
          <w:b/>
          <w:bCs/>
          <w:sz w:val="22"/>
          <w:szCs w:val="22"/>
        </w:rPr>
      </w:pPr>
      <w:r w:rsidRPr="00FE0459">
        <w:rPr>
          <w:b/>
          <w:bCs/>
          <w:sz w:val="22"/>
          <w:szCs w:val="22"/>
        </w:rPr>
        <w:t>Inference Time Comparison:</w:t>
      </w:r>
      <w:r w:rsidR="00EE3224">
        <w:rPr>
          <w:b/>
          <w:bCs/>
          <w:sz w:val="22"/>
          <w:szCs w:val="22"/>
        </w:rPr>
        <w:t xml:space="preserve"> </w:t>
      </w:r>
      <w:r w:rsidRPr="008E03C5">
        <w:t xml:space="preserve">The </w:t>
      </w:r>
      <w:r w:rsidRPr="00FE0459">
        <w:rPr>
          <w:b/>
          <w:bCs/>
        </w:rPr>
        <w:t>model inference time comparison</w:t>
      </w:r>
      <w:r w:rsidRPr="008E03C5">
        <w:t xml:space="preserve"> clearly demonstrates the advantage of the </w:t>
      </w:r>
      <w:r w:rsidRPr="00FE0459">
        <w:rPr>
          <w:b/>
          <w:bCs/>
        </w:rPr>
        <w:t>1-bit model</w:t>
      </w:r>
      <w:r w:rsidRPr="008E03C5">
        <w:t xml:space="preserve"> over the </w:t>
      </w:r>
      <w:r w:rsidRPr="00FE0459">
        <w:rPr>
          <w:b/>
          <w:bCs/>
        </w:rPr>
        <w:t>normal model</w:t>
      </w:r>
      <w:r w:rsidRPr="008E03C5">
        <w:t xml:space="preserve">. The graph shows that as the input text length increases, the </w:t>
      </w:r>
      <w:r w:rsidRPr="00FE0459">
        <w:rPr>
          <w:b/>
          <w:bCs/>
        </w:rPr>
        <w:t>1-bit model</w:t>
      </w:r>
      <w:r w:rsidRPr="008E03C5">
        <w:t xml:space="preserve"> maintains an extremely low and consistent inference time, while the normal model's inference time slightly increases. This efficiency in inference time is particularly noticeable for longer sequences, where the </w:t>
      </w:r>
      <w:r w:rsidRPr="00FE0459">
        <w:rPr>
          <w:b/>
          <w:bCs/>
        </w:rPr>
        <w:t>1-bit model</w:t>
      </w:r>
      <w:r w:rsidRPr="008E03C5">
        <w:t xml:space="preserve"> outperforms the normal model. The 1-bit model's ability to maintain near-constant inference times, regardless of the input length, is attributed to the reduced computational load from its quantized weights. As a result, the 1-bit quantization leads to quicker processing, making it suitable for real-time applications, particularly when handling large volumes of data or in resource-constrained environments.</w:t>
      </w:r>
    </w:p>
    <w:p w14:paraId="56269AAF" w14:textId="77777777" w:rsidR="008E03C5" w:rsidRPr="00FE0459" w:rsidRDefault="008E03C5" w:rsidP="008E03C5">
      <w:pPr>
        <w:jc w:val="both"/>
      </w:pPr>
    </w:p>
    <w:p w14:paraId="37B45F9A" w14:textId="151635F6" w:rsidR="008E03C5" w:rsidRPr="00FE0459" w:rsidRDefault="008E03C5" w:rsidP="008E03C5">
      <w:r w:rsidRPr="00FE0459">
        <w:rPr>
          <w:noProof/>
        </w:rPr>
        <w:lastRenderedPageBreak/>
        <w:drawing>
          <wp:inline distT="0" distB="0" distL="0" distR="0" wp14:anchorId="1020D49E" wp14:editId="143AD0A5">
            <wp:extent cx="2721700" cy="1916265"/>
            <wp:effectExtent l="0" t="0" r="2540" b="8255"/>
            <wp:docPr id="2003238092"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3238092" name="Picture 2003238092"/>
                    <pic:cNvPicPr/>
                  </pic:nvPicPr>
                  <pic:blipFill>
                    <a:blip r:embed="rId18">
                      <a:extLst>
                        <a:ext uri="{28A0092B-C50C-407E-A947-70E740481C1C}">
                          <a14:useLocalDpi xmlns:a14="http://schemas.microsoft.com/office/drawing/2010/main" val="0"/>
                        </a:ext>
                      </a:extLst>
                    </a:blip>
                    <a:stretch>
                      <a:fillRect/>
                    </a:stretch>
                  </pic:blipFill>
                  <pic:spPr>
                    <a:xfrm>
                      <a:off x="0" y="0"/>
                      <a:ext cx="2788386" cy="1963217"/>
                    </a:xfrm>
                    <a:prstGeom prst="rect">
                      <a:avLst/>
                    </a:prstGeom>
                  </pic:spPr>
                </pic:pic>
              </a:graphicData>
            </a:graphic>
          </wp:inline>
        </w:drawing>
      </w:r>
    </w:p>
    <w:p w14:paraId="0545197A" w14:textId="77777777" w:rsidR="008E03C5" w:rsidRPr="00FE0459" w:rsidRDefault="008E03C5" w:rsidP="008E03C5"/>
    <w:p w14:paraId="5EAE9966" w14:textId="6D9940F7" w:rsidR="008E03C5" w:rsidRPr="008E03C5" w:rsidRDefault="008E03C5" w:rsidP="008E03C5"/>
    <w:p w14:paraId="15313EED" w14:textId="1AB30828" w:rsidR="008E03C5" w:rsidRPr="000265E4" w:rsidRDefault="008E03C5" w:rsidP="00372C97">
      <w:pPr>
        <w:pStyle w:val="ListParagraph"/>
        <w:numPr>
          <w:ilvl w:val="0"/>
          <w:numId w:val="11"/>
        </w:numPr>
        <w:jc w:val="both"/>
        <w:rPr>
          <w:b/>
          <w:bCs/>
          <w:sz w:val="22"/>
          <w:szCs w:val="22"/>
        </w:rPr>
      </w:pPr>
      <w:r w:rsidRPr="00FE0459">
        <w:rPr>
          <w:b/>
          <w:bCs/>
          <w:sz w:val="22"/>
          <w:szCs w:val="22"/>
        </w:rPr>
        <w:t>Memory Usage vs. Input Length:</w:t>
      </w:r>
      <w:r w:rsidR="00EE3224">
        <w:rPr>
          <w:b/>
          <w:bCs/>
          <w:sz w:val="22"/>
          <w:szCs w:val="22"/>
        </w:rPr>
        <w:t xml:space="preserve"> </w:t>
      </w:r>
      <w:r w:rsidRPr="008E03C5">
        <w:t xml:space="preserve">The </w:t>
      </w:r>
      <w:r w:rsidRPr="00FE0459">
        <w:rPr>
          <w:b/>
          <w:bCs/>
        </w:rPr>
        <w:t>memory usage comparison</w:t>
      </w:r>
      <w:r w:rsidRPr="008E03C5">
        <w:t xml:space="preserve"> graph further underscores the efficiency of the </w:t>
      </w:r>
      <w:r w:rsidRPr="00FE0459">
        <w:rPr>
          <w:b/>
          <w:bCs/>
        </w:rPr>
        <w:t>1-bit model</w:t>
      </w:r>
      <w:r w:rsidRPr="008E03C5">
        <w:t xml:space="preserve">. As the input text length increases, the memory consumption for the normal model rises significantly, whereas the 1-bit model's memory usage remains almost flat. This shows that quantization helps reduce the memory footprint, making the </w:t>
      </w:r>
      <w:r w:rsidRPr="00FE0459">
        <w:rPr>
          <w:b/>
          <w:bCs/>
        </w:rPr>
        <w:t>1-bit model</w:t>
      </w:r>
      <w:r w:rsidRPr="008E03C5">
        <w:t xml:space="preserve"> particularly useful for scenarios where memory is limited. By utilizing 1-bit weights instead of traditional 32-bit precision, the model reduces memory requirements without sacrificing performance. This property of the </w:t>
      </w:r>
      <w:r w:rsidRPr="00FE0459">
        <w:rPr>
          <w:b/>
          <w:bCs/>
        </w:rPr>
        <w:t>1-bit model</w:t>
      </w:r>
      <w:r w:rsidRPr="008E03C5">
        <w:t xml:space="preserve"> is critical when deploying models to edge devices, which typically have strict memory constraints</w:t>
      </w:r>
      <w:r w:rsidRPr="00FE0459">
        <w:t>.</w:t>
      </w:r>
    </w:p>
    <w:p w14:paraId="0921C903" w14:textId="77777777" w:rsidR="000265E4" w:rsidRPr="00FE0459" w:rsidRDefault="000265E4" w:rsidP="000265E4">
      <w:pPr>
        <w:pStyle w:val="ListParagraph"/>
        <w:jc w:val="both"/>
        <w:rPr>
          <w:b/>
          <w:bCs/>
          <w:sz w:val="22"/>
          <w:szCs w:val="22"/>
        </w:rPr>
      </w:pPr>
    </w:p>
    <w:p w14:paraId="5689E5CD" w14:textId="66F9E9A0" w:rsidR="008E03C5" w:rsidRPr="00FE0459" w:rsidRDefault="008E03C5" w:rsidP="008E03C5">
      <w:r w:rsidRPr="00FE0459">
        <w:rPr>
          <w:noProof/>
        </w:rPr>
        <w:drawing>
          <wp:inline distT="0" distB="0" distL="0" distR="0" wp14:anchorId="1C84851B" wp14:editId="22F31874">
            <wp:extent cx="3172570" cy="2072904"/>
            <wp:effectExtent l="0" t="0" r="8890" b="3810"/>
            <wp:docPr id="1700075073"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00075073" name="Picture 1700075073"/>
                    <pic:cNvPicPr/>
                  </pic:nvPicPr>
                  <pic:blipFill>
                    <a:blip r:embed="rId19">
                      <a:extLst>
                        <a:ext uri="{28A0092B-C50C-407E-A947-70E740481C1C}">
                          <a14:useLocalDpi xmlns:a14="http://schemas.microsoft.com/office/drawing/2010/main" val="0"/>
                        </a:ext>
                      </a:extLst>
                    </a:blip>
                    <a:stretch>
                      <a:fillRect/>
                    </a:stretch>
                  </pic:blipFill>
                  <pic:spPr>
                    <a:xfrm>
                      <a:off x="0" y="0"/>
                      <a:ext cx="3172570" cy="2072904"/>
                    </a:xfrm>
                    <a:prstGeom prst="rect">
                      <a:avLst/>
                    </a:prstGeom>
                  </pic:spPr>
                </pic:pic>
              </a:graphicData>
            </a:graphic>
          </wp:inline>
        </w:drawing>
      </w:r>
    </w:p>
    <w:p w14:paraId="0EF90FB7" w14:textId="77777777" w:rsidR="008E03C5" w:rsidRPr="008E03C5" w:rsidRDefault="008E03C5" w:rsidP="008E03C5">
      <w:pPr>
        <w:jc w:val="both"/>
      </w:pPr>
    </w:p>
    <w:p w14:paraId="6814B5F9" w14:textId="4837AB4A" w:rsidR="008E03C5" w:rsidRPr="00FE0459" w:rsidRDefault="008E03C5" w:rsidP="00372C97">
      <w:pPr>
        <w:pStyle w:val="ListParagraph"/>
        <w:numPr>
          <w:ilvl w:val="0"/>
          <w:numId w:val="11"/>
        </w:numPr>
        <w:jc w:val="both"/>
        <w:rPr>
          <w:b/>
          <w:bCs/>
          <w:sz w:val="22"/>
          <w:szCs w:val="22"/>
        </w:rPr>
      </w:pPr>
      <w:r w:rsidRPr="00FE0459">
        <w:rPr>
          <w:b/>
          <w:bCs/>
          <w:sz w:val="22"/>
          <w:szCs w:val="22"/>
        </w:rPr>
        <w:t>Model Storage Size Comparison:</w:t>
      </w:r>
      <w:r w:rsidR="00EE3224">
        <w:rPr>
          <w:b/>
          <w:bCs/>
          <w:sz w:val="22"/>
          <w:szCs w:val="22"/>
        </w:rPr>
        <w:t xml:space="preserve"> </w:t>
      </w:r>
      <w:r w:rsidRPr="008E03C5">
        <w:t xml:space="preserve">In terms of </w:t>
      </w:r>
      <w:r w:rsidRPr="00FE0459">
        <w:rPr>
          <w:b/>
          <w:bCs/>
        </w:rPr>
        <w:t>storage size</w:t>
      </w:r>
      <w:r w:rsidRPr="008E03C5">
        <w:t xml:space="preserve">, the </w:t>
      </w:r>
      <w:r w:rsidRPr="00FE0459">
        <w:rPr>
          <w:b/>
          <w:bCs/>
        </w:rPr>
        <w:t>1-bit model</w:t>
      </w:r>
      <w:r w:rsidRPr="008E03C5">
        <w:t xml:space="preserve"> demonstrates a remarkable reduction in comparison to the normal model. The graph clearly indicates that the 1-bit model has a much smaller size, which is a direct result of the reduced precision of the weights. This reduced storage requirement enables </w:t>
      </w:r>
      <w:r w:rsidRPr="008E03C5">
        <w:lastRenderedPageBreak/>
        <w:t>the deployment of large-scale models to devices with limited storage capacity, such as mobile phones or embedded systems. Lowering the storage size while retaining model accuracy is essential for making deep learning models more accessible in a variety of environments, including low-power devices and cloud services that need to manage multiple models simultaneously.</w:t>
      </w:r>
    </w:p>
    <w:p w14:paraId="427F95D6" w14:textId="77777777" w:rsidR="008E03C5" w:rsidRPr="008E03C5" w:rsidRDefault="008E03C5" w:rsidP="008E03C5">
      <w:pPr>
        <w:jc w:val="both"/>
      </w:pPr>
    </w:p>
    <w:p w14:paraId="7D4B199C" w14:textId="2FE624D6" w:rsidR="008E03C5" w:rsidRPr="004D606A" w:rsidRDefault="008E03C5" w:rsidP="00372C97">
      <w:pPr>
        <w:pStyle w:val="ListParagraph"/>
        <w:numPr>
          <w:ilvl w:val="0"/>
          <w:numId w:val="11"/>
        </w:numPr>
        <w:jc w:val="both"/>
        <w:rPr>
          <w:b/>
          <w:bCs/>
          <w:sz w:val="22"/>
          <w:szCs w:val="22"/>
        </w:rPr>
      </w:pPr>
      <w:r w:rsidRPr="00FE0459">
        <w:rPr>
          <w:b/>
          <w:bCs/>
          <w:sz w:val="22"/>
          <w:szCs w:val="22"/>
        </w:rPr>
        <w:t>Inference Time vs. Input Length:</w:t>
      </w:r>
      <w:r w:rsidR="00FE0459" w:rsidRPr="00FE0459">
        <w:rPr>
          <w:b/>
          <w:bCs/>
          <w:sz w:val="22"/>
          <w:szCs w:val="22"/>
        </w:rPr>
        <w:t xml:space="preserve"> </w:t>
      </w:r>
      <w:r w:rsidRPr="008E03C5">
        <w:t xml:space="preserve">The final graph in the series highlights the relationship between </w:t>
      </w:r>
      <w:r w:rsidRPr="00FE0459">
        <w:rPr>
          <w:b/>
          <w:bCs/>
        </w:rPr>
        <w:t>inference time</w:t>
      </w:r>
      <w:r w:rsidRPr="008E03C5">
        <w:t xml:space="preserve"> and </w:t>
      </w:r>
      <w:r w:rsidRPr="00FE0459">
        <w:rPr>
          <w:b/>
          <w:bCs/>
        </w:rPr>
        <w:t>input length</w:t>
      </w:r>
      <w:r w:rsidRPr="008E03C5">
        <w:t xml:space="preserve">. As expected, the </w:t>
      </w:r>
      <w:r w:rsidRPr="00FE0459">
        <w:rPr>
          <w:b/>
          <w:bCs/>
        </w:rPr>
        <w:t>1-bit model</w:t>
      </w:r>
      <w:r w:rsidRPr="008E03C5">
        <w:t xml:space="preserve"> maintains near-constant inference time despite increasing input length, while the normal model shows a slight increase. This behavior reinforces the earlier findings that the 1-bit quantization allows for more efficient processing, even when the input sequence length increases. For applications that require the processing of long sequences, such as natural language processing tasks or time-series analysis, the </w:t>
      </w:r>
      <w:r w:rsidRPr="00FE0459">
        <w:rPr>
          <w:b/>
          <w:bCs/>
        </w:rPr>
        <w:t>1-bit model</w:t>
      </w:r>
      <w:r w:rsidRPr="008E03C5">
        <w:t xml:space="preserve"> can offer substantial advantages in terms of speed and computational efficiency.</w:t>
      </w:r>
      <w:r w:rsidR="00361C91">
        <w:t xml:space="preserve"> </w:t>
      </w:r>
      <w:r w:rsidRPr="008E03C5">
        <w:t xml:space="preserve">These observations collectively demonstrate that the </w:t>
      </w:r>
      <w:r w:rsidRPr="00361C91">
        <w:rPr>
          <w:b/>
          <w:bCs/>
        </w:rPr>
        <w:t>1-bit model</w:t>
      </w:r>
      <w:r w:rsidRPr="008E03C5">
        <w:t xml:space="preserve"> provides notable improvements in terms of inference speed, memory usage, and storage size compared to traditional models. These efficiencies make it a promising solution for deployment in real-time applications and edge-device</w:t>
      </w:r>
      <w:r w:rsidR="008751D8">
        <w:t>.</w:t>
      </w:r>
    </w:p>
    <w:p w14:paraId="193D6E02" w14:textId="77777777" w:rsidR="004D606A" w:rsidRPr="004D606A" w:rsidRDefault="004D606A" w:rsidP="004D606A">
      <w:pPr>
        <w:pStyle w:val="ListParagraph"/>
        <w:rPr>
          <w:b/>
          <w:bCs/>
          <w:sz w:val="22"/>
          <w:szCs w:val="22"/>
        </w:rPr>
      </w:pPr>
    </w:p>
    <w:p w14:paraId="3674EE82" w14:textId="77777777" w:rsidR="004D606A" w:rsidRDefault="004D606A" w:rsidP="004D606A">
      <w:pPr>
        <w:jc w:val="start"/>
        <w:rPr>
          <w:b/>
          <w:bCs/>
        </w:rPr>
      </w:pPr>
    </w:p>
    <w:p w14:paraId="21571B56" w14:textId="07111C3C" w:rsidR="004D606A" w:rsidRPr="00372C97" w:rsidRDefault="004D606A" w:rsidP="00372C97">
      <w:pPr>
        <w:pStyle w:val="ListParagraph"/>
        <w:numPr>
          <w:ilvl w:val="0"/>
          <w:numId w:val="25"/>
        </w:numPr>
        <w:jc w:val="start"/>
        <w:rPr>
          <w:b/>
          <w:bCs/>
        </w:rPr>
      </w:pPr>
      <w:r w:rsidRPr="00372C97">
        <w:rPr>
          <w:b/>
          <w:bCs/>
        </w:rPr>
        <w:t>Performance Metrics on IMDB Dataset</w:t>
      </w:r>
    </w:p>
    <w:p w14:paraId="25C073F5" w14:textId="77777777" w:rsidR="004D606A" w:rsidRPr="00DB6EC3" w:rsidRDefault="004D606A" w:rsidP="004D606A">
      <w:pPr>
        <w:jc w:val="both"/>
        <w:rPr>
          <w:b/>
          <w:bCs/>
          <w:sz w:val="22"/>
          <w:szCs w:val="22"/>
        </w:rPr>
      </w:pPr>
    </w:p>
    <w:p w14:paraId="632D3CF1" w14:textId="77777777" w:rsidR="004D606A" w:rsidRDefault="004D606A" w:rsidP="004D606A">
      <w:pPr>
        <w:jc w:val="both"/>
      </w:pPr>
    </w:p>
    <w:tbl>
      <w:tblPr>
        <w:tblStyle w:val="TableGrid"/>
        <w:tblW w:w="247.25pt" w:type="dxa"/>
        <w:tblLayout w:type="fixed"/>
        <w:tblLook w:firstRow="1" w:lastRow="0" w:firstColumn="1" w:lastColumn="0" w:noHBand="0" w:noVBand="1"/>
      </w:tblPr>
      <w:tblGrid>
        <w:gridCol w:w="805"/>
        <w:gridCol w:w="720"/>
        <w:gridCol w:w="810"/>
        <w:gridCol w:w="810"/>
        <w:gridCol w:w="720"/>
        <w:gridCol w:w="1080"/>
      </w:tblGrid>
      <w:tr w:rsidR="00372C97" w14:paraId="009EA1A5" w14:textId="77777777" w:rsidTr="00372C97">
        <w:trPr>
          <w:trHeight w:val="481"/>
        </w:trPr>
        <w:tc>
          <w:tcPr>
            <w:tcW w:w="40.25pt" w:type="dxa"/>
          </w:tcPr>
          <w:p w14:paraId="5987D991" w14:textId="77777777" w:rsidR="004D606A" w:rsidRDefault="004D606A" w:rsidP="00902A5D">
            <w:pPr>
              <w:jc w:val="both"/>
            </w:pPr>
            <w:r>
              <w:t>Model</w:t>
            </w:r>
          </w:p>
        </w:tc>
        <w:tc>
          <w:tcPr>
            <w:tcW w:w="36pt" w:type="dxa"/>
          </w:tcPr>
          <w:p w14:paraId="4BB27EB8" w14:textId="77777777" w:rsidR="004D606A" w:rsidRDefault="004D606A" w:rsidP="00902A5D">
            <w:pPr>
              <w:jc w:val="both"/>
            </w:pPr>
            <w:r>
              <w:t>Size</w:t>
            </w:r>
          </w:p>
          <w:p w14:paraId="19B43A07" w14:textId="77777777" w:rsidR="004D606A" w:rsidRDefault="004D606A" w:rsidP="00902A5D">
            <w:pPr>
              <w:jc w:val="both"/>
            </w:pPr>
            <w:r>
              <w:t>(Parameters)</w:t>
            </w:r>
          </w:p>
        </w:tc>
        <w:tc>
          <w:tcPr>
            <w:tcW w:w="40.50pt" w:type="dxa"/>
          </w:tcPr>
          <w:p w14:paraId="3222E893" w14:textId="77777777" w:rsidR="004D606A" w:rsidRDefault="004D606A" w:rsidP="00902A5D">
            <w:pPr>
              <w:jc w:val="both"/>
            </w:pPr>
            <w:r>
              <w:t>Memory</w:t>
            </w:r>
          </w:p>
          <w:p w14:paraId="00411491" w14:textId="77777777" w:rsidR="004D606A" w:rsidRDefault="004D606A" w:rsidP="00902A5D">
            <w:pPr>
              <w:jc w:val="both"/>
            </w:pPr>
            <w:r>
              <w:t>Usage</w:t>
            </w:r>
          </w:p>
        </w:tc>
        <w:tc>
          <w:tcPr>
            <w:tcW w:w="40.50pt" w:type="dxa"/>
          </w:tcPr>
          <w:p w14:paraId="5BBEA4E3" w14:textId="77777777" w:rsidR="004D606A" w:rsidRDefault="004D606A" w:rsidP="00902A5D">
            <w:pPr>
              <w:jc w:val="both"/>
            </w:pPr>
            <w:r>
              <w:t>Latency</w:t>
            </w:r>
          </w:p>
        </w:tc>
        <w:tc>
          <w:tcPr>
            <w:tcW w:w="36pt" w:type="dxa"/>
          </w:tcPr>
          <w:p w14:paraId="3BC88ABC" w14:textId="77777777" w:rsidR="004D606A" w:rsidRDefault="004D606A" w:rsidP="00902A5D">
            <w:pPr>
              <w:jc w:val="both"/>
            </w:pPr>
            <w:r>
              <w:t xml:space="preserve">Accuracy </w:t>
            </w:r>
          </w:p>
        </w:tc>
        <w:tc>
          <w:tcPr>
            <w:tcW w:w="54pt" w:type="dxa"/>
          </w:tcPr>
          <w:p w14:paraId="177F103D" w14:textId="77777777" w:rsidR="004D606A" w:rsidRDefault="004D606A" w:rsidP="00902A5D">
            <w:pPr>
              <w:jc w:val="both"/>
            </w:pPr>
            <w:r>
              <w:t>Validation Loss</w:t>
            </w:r>
          </w:p>
        </w:tc>
      </w:tr>
      <w:tr w:rsidR="00372C97" w14:paraId="4A6CC841" w14:textId="77777777" w:rsidTr="00372C97">
        <w:trPr>
          <w:trHeight w:val="156"/>
        </w:trPr>
        <w:tc>
          <w:tcPr>
            <w:tcW w:w="40.25pt" w:type="dxa"/>
          </w:tcPr>
          <w:p w14:paraId="60ABF43B" w14:textId="77777777" w:rsidR="004D606A" w:rsidRDefault="004D606A" w:rsidP="00902A5D">
            <w:pPr>
              <w:jc w:val="both"/>
            </w:pPr>
            <w:r w:rsidRPr="000A0F7D">
              <w:t>ChatGPT</w:t>
            </w:r>
          </w:p>
        </w:tc>
        <w:tc>
          <w:tcPr>
            <w:tcW w:w="36pt" w:type="dxa"/>
          </w:tcPr>
          <w:p w14:paraId="3FC56B9A" w14:textId="77777777" w:rsidR="004D606A" w:rsidRDefault="004D606A" w:rsidP="00902A5D">
            <w:pPr>
              <w:jc w:val="both"/>
            </w:pPr>
            <w:r w:rsidRPr="000A0F7D">
              <w:t>1.3B</w:t>
            </w:r>
          </w:p>
        </w:tc>
        <w:tc>
          <w:tcPr>
            <w:tcW w:w="40.50pt" w:type="dxa"/>
          </w:tcPr>
          <w:p w14:paraId="13BDD508" w14:textId="77777777" w:rsidR="004D606A" w:rsidRDefault="004D606A" w:rsidP="00902A5D">
            <w:pPr>
              <w:jc w:val="both"/>
            </w:pPr>
            <w:r w:rsidRPr="0051190E">
              <w:t>3.40</w:t>
            </w:r>
            <w:r>
              <w:t xml:space="preserve"> GB</w:t>
            </w:r>
          </w:p>
        </w:tc>
        <w:tc>
          <w:tcPr>
            <w:tcW w:w="40.50pt" w:type="dxa"/>
          </w:tcPr>
          <w:p w14:paraId="74A23E76" w14:textId="77777777" w:rsidR="004D606A" w:rsidRDefault="004D606A" w:rsidP="00902A5D">
            <w:pPr>
              <w:jc w:val="both"/>
            </w:pPr>
            <w:r w:rsidRPr="009F6FA2">
              <w:t>10.2</w:t>
            </w:r>
          </w:p>
        </w:tc>
        <w:tc>
          <w:tcPr>
            <w:tcW w:w="36pt" w:type="dxa"/>
          </w:tcPr>
          <w:p w14:paraId="0F433BAB" w14:textId="77777777" w:rsidR="004D606A" w:rsidRDefault="004D606A" w:rsidP="00902A5D">
            <w:pPr>
              <w:jc w:val="both"/>
            </w:pPr>
            <w:r w:rsidRPr="009F6FA2">
              <w:t>89.2</w:t>
            </w:r>
          </w:p>
        </w:tc>
        <w:tc>
          <w:tcPr>
            <w:tcW w:w="54pt" w:type="dxa"/>
          </w:tcPr>
          <w:p w14:paraId="2154B9E8" w14:textId="77777777" w:rsidR="004D606A" w:rsidRPr="009F6FA2" w:rsidRDefault="004D606A" w:rsidP="00902A5D">
            <w:pPr>
              <w:jc w:val="both"/>
            </w:pPr>
            <w:r w:rsidRPr="001D4CDC">
              <w:t>0.320</w:t>
            </w:r>
          </w:p>
        </w:tc>
      </w:tr>
      <w:tr w:rsidR="00372C97" w14:paraId="63D1EA29" w14:textId="77777777" w:rsidTr="00372C97">
        <w:trPr>
          <w:trHeight w:val="156"/>
        </w:trPr>
        <w:tc>
          <w:tcPr>
            <w:tcW w:w="40.25pt" w:type="dxa"/>
          </w:tcPr>
          <w:p w14:paraId="4A4B50AF" w14:textId="77777777" w:rsidR="004D606A" w:rsidRDefault="004D606A" w:rsidP="00902A5D">
            <w:pPr>
              <w:jc w:val="both"/>
            </w:pPr>
            <w:r w:rsidRPr="000A0F7D">
              <w:t>1.58-bit LLM Model</w:t>
            </w:r>
          </w:p>
        </w:tc>
        <w:tc>
          <w:tcPr>
            <w:tcW w:w="36pt" w:type="dxa"/>
          </w:tcPr>
          <w:p w14:paraId="46633911" w14:textId="77777777" w:rsidR="004D606A" w:rsidRDefault="004D606A" w:rsidP="00902A5D">
            <w:pPr>
              <w:jc w:val="both"/>
            </w:pPr>
            <w:r w:rsidRPr="000A0F7D">
              <w:t>1.3B</w:t>
            </w:r>
          </w:p>
        </w:tc>
        <w:tc>
          <w:tcPr>
            <w:tcW w:w="40.50pt" w:type="dxa"/>
          </w:tcPr>
          <w:tbl>
            <w:tblPr>
              <w:tblW w:w="3.85pt" w:type="dxa"/>
              <w:tblCellSpacing w:w="0.75pt" w:type="dxa"/>
              <w:tblCellMar>
                <w:top w:w="0.75pt" w:type="dxa"/>
                <w:start w:w="0.75pt" w:type="dxa"/>
                <w:bottom w:w="0.75pt" w:type="dxa"/>
                <w:end w:w="0.75pt" w:type="dxa"/>
              </w:tblCellMar>
              <w:tblLook w:firstRow="1" w:lastRow="0" w:firstColumn="1" w:lastColumn="0" w:noHBand="0" w:noVBand="1"/>
            </w:tblPr>
            <w:tblGrid>
              <w:gridCol w:w="96"/>
            </w:tblGrid>
            <w:tr w:rsidR="004D606A" w:rsidRPr="0051190E" w14:paraId="46642781" w14:textId="77777777" w:rsidTr="00902A5D">
              <w:trPr>
                <w:tblCellSpacing w:w="0.75pt" w:type="dxa"/>
              </w:trPr>
              <w:tc>
                <w:tcPr>
                  <w:tcW w:w="0pt" w:type="auto"/>
                  <w:vAlign w:val="center"/>
                  <w:hideMark/>
                </w:tcPr>
                <w:p w14:paraId="679125CD" w14:textId="77777777" w:rsidR="004D606A" w:rsidRPr="0051190E" w:rsidRDefault="004D606A" w:rsidP="00902A5D">
                  <w:pPr>
                    <w:jc w:val="both"/>
                  </w:pPr>
                </w:p>
              </w:tc>
            </w:tr>
          </w:tbl>
          <w:p w14:paraId="0B4C4746" w14:textId="77777777" w:rsidR="004D606A" w:rsidRPr="0051190E" w:rsidRDefault="004D606A" w:rsidP="00902A5D">
            <w:pPr>
              <w:jc w:val="both"/>
              <w:rPr>
                <w:vanish/>
              </w:rPr>
            </w:pPr>
          </w:p>
          <w:tbl>
            <w:tblPr>
              <w:tblW w:w="31.35pt" w:type="dxa"/>
              <w:tblCellSpacing w:w="0.75pt" w:type="dxa"/>
              <w:tblCellMar>
                <w:top w:w="0.75pt" w:type="dxa"/>
                <w:start w:w="0.75pt" w:type="dxa"/>
                <w:bottom w:w="0.75pt" w:type="dxa"/>
                <w:end w:w="0.75pt" w:type="dxa"/>
              </w:tblCellMar>
              <w:tblLook w:firstRow="1" w:lastRow="0" w:firstColumn="1" w:lastColumn="0" w:noHBand="0" w:noVBand="1"/>
            </w:tblPr>
            <w:tblGrid>
              <w:gridCol w:w="627"/>
            </w:tblGrid>
            <w:tr w:rsidR="004D606A" w:rsidRPr="0051190E" w14:paraId="0CA31E1A" w14:textId="77777777" w:rsidTr="00902A5D">
              <w:trPr>
                <w:trHeight w:val="603"/>
                <w:tblCellSpacing w:w="0.75pt" w:type="dxa"/>
              </w:trPr>
              <w:tc>
                <w:tcPr>
                  <w:tcW w:w="0pt" w:type="auto"/>
                  <w:vAlign w:val="center"/>
                  <w:hideMark/>
                </w:tcPr>
                <w:p w14:paraId="0856FFE1" w14:textId="77777777" w:rsidR="004D606A" w:rsidRPr="0051190E" w:rsidRDefault="004D606A" w:rsidP="00902A5D">
                  <w:pPr>
                    <w:jc w:val="both"/>
                  </w:pPr>
                  <w:r w:rsidRPr="0051190E">
                    <w:t>1.10 (3.09x less)</w:t>
                  </w:r>
                </w:p>
              </w:tc>
            </w:tr>
          </w:tbl>
          <w:p w14:paraId="68C68A3C" w14:textId="77777777" w:rsidR="004D606A" w:rsidRDefault="004D606A" w:rsidP="00902A5D">
            <w:pPr>
              <w:jc w:val="both"/>
            </w:pPr>
          </w:p>
        </w:tc>
        <w:tc>
          <w:tcPr>
            <w:tcW w:w="40.50pt" w:type="dxa"/>
          </w:tcPr>
          <w:p w14:paraId="23B201E1" w14:textId="77777777" w:rsidR="004D606A" w:rsidRDefault="004D606A" w:rsidP="00902A5D">
            <w:pPr>
              <w:jc w:val="both"/>
            </w:pPr>
            <w:r w:rsidRPr="0051190E">
              <w:t>7.4 (1.37x faster)</w:t>
            </w:r>
          </w:p>
        </w:tc>
        <w:tc>
          <w:tcPr>
            <w:tcW w:w="36pt" w:type="dxa"/>
          </w:tcPr>
          <w:p w14:paraId="7EFEE5A8" w14:textId="77777777" w:rsidR="004D606A" w:rsidRDefault="004D606A" w:rsidP="00902A5D">
            <w:pPr>
              <w:jc w:val="both"/>
            </w:pPr>
            <w:r w:rsidRPr="00C7081C">
              <w:t>87.8</w:t>
            </w:r>
          </w:p>
        </w:tc>
        <w:tc>
          <w:tcPr>
            <w:tcW w:w="54pt" w:type="dxa"/>
          </w:tcPr>
          <w:p w14:paraId="13BD64D5" w14:textId="77777777" w:rsidR="004D606A" w:rsidRPr="00C7081C" w:rsidRDefault="004D606A" w:rsidP="00902A5D">
            <w:pPr>
              <w:jc w:val="both"/>
            </w:pPr>
            <w:r w:rsidRPr="001D4CDC">
              <w:t>0.370</w:t>
            </w:r>
          </w:p>
        </w:tc>
      </w:tr>
    </w:tbl>
    <w:p w14:paraId="4D1E29FB" w14:textId="77777777" w:rsidR="004D606A" w:rsidRPr="00361C91" w:rsidRDefault="004D606A" w:rsidP="004D606A">
      <w:pPr>
        <w:pStyle w:val="ListParagraph"/>
        <w:jc w:val="both"/>
        <w:rPr>
          <w:b/>
          <w:bCs/>
          <w:sz w:val="22"/>
          <w:szCs w:val="22"/>
        </w:rPr>
      </w:pPr>
    </w:p>
    <w:p w14:paraId="1481C8DE" w14:textId="77777777" w:rsidR="007C7BD7" w:rsidRDefault="007C7BD7" w:rsidP="008E03C5">
      <w:pPr>
        <w:jc w:val="both"/>
      </w:pPr>
    </w:p>
    <w:p w14:paraId="039D853E" w14:textId="77777777" w:rsidR="006B3A34" w:rsidRDefault="006B3A34" w:rsidP="008E03C5">
      <w:pPr>
        <w:jc w:val="both"/>
        <w:sectPr w:rsidR="006B3A34" w:rsidSect="00F43D03">
          <w:type w:val="continuous"/>
          <w:pgSz w:w="595.30pt" w:h="841.90pt" w:code="9"/>
          <w:pgMar w:top="72pt" w:right="90pt" w:bottom="72pt" w:left="90pt" w:header="36pt" w:footer="36pt" w:gutter="0pt"/>
          <w:cols w:num="2" w:space="36pt"/>
          <w:docGrid w:linePitch="360"/>
        </w:sectPr>
      </w:pPr>
    </w:p>
    <w:p w14:paraId="1A24D186" w14:textId="77777777" w:rsidR="007C7BD7" w:rsidRDefault="008E03C5" w:rsidP="006B3A34">
      <w:pPr>
        <w:ind w:start="18pt"/>
      </w:pPr>
      <w:r w:rsidRPr="00FE0459">
        <w:rPr>
          <w:noProof/>
        </w:rPr>
        <w:drawing>
          <wp:inline distT="0" distB="0" distL="0" distR="0" wp14:anchorId="1E6C8DF2" wp14:editId="74B5E609">
            <wp:extent cx="5076825" cy="3224205"/>
            <wp:effectExtent l="0" t="0" r="0" b="0"/>
            <wp:docPr id="1180054154"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0054154" name="Picture 118005415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52662" cy="3272368"/>
                    </a:xfrm>
                    <a:prstGeom prst="rect">
                      <a:avLst/>
                    </a:prstGeom>
                  </pic:spPr>
                </pic:pic>
              </a:graphicData>
            </a:graphic>
          </wp:inline>
        </w:drawing>
      </w:r>
    </w:p>
    <w:p w14:paraId="4D0D3E24" w14:textId="77777777" w:rsidR="00361C91" w:rsidRDefault="00361C91" w:rsidP="008E03C5">
      <w:pPr>
        <w:jc w:val="both"/>
        <w:sectPr w:rsidR="00361C91" w:rsidSect="007C7BD7">
          <w:type w:val="continuous"/>
          <w:pgSz w:w="595.30pt" w:h="841.90pt" w:code="9"/>
          <w:pgMar w:top="72pt" w:right="90pt" w:bottom="72pt" w:left="90pt" w:header="36pt" w:footer="36pt" w:gutter="0pt"/>
          <w:cols w:space="36pt"/>
          <w:docGrid w:linePitch="360"/>
        </w:sectPr>
      </w:pPr>
    </w:p>
    <w:p w14:paraId="2B4DDAEF" w14:textId="77777777" w:rsidR="006154DD" w:rsidRPr="00572F5D" w:rsidRDefault="006154DD" w:rsidP="008E03C5">
      <w:pPr>
        <w:jc w:val="both"/>
      </w:pPr>
    </w:p>
    <w:p w14:paraId="6B15B37C" w14:textId="4F5248CC" w:rsidR="00526C80" w:rsidRPr="006154DD" w:rsidRDefault="006154DD" w:rsidP="00B6259E">
      <w:pPr>
        <w:jc w:val="both"/>
        <w:rPr>
          <w:rStyle w:val="Emphasis"/>
          <w:b/>
          <w:bCs/>
          <w:i w:val="0"/>
          <w:iCs w:val="0"/>
        </w:rPr>
      </w:pPr>
      <w:r w:rsidRPr="006154DD">
        <w:rPr>
          <w:rStyle w:val="Emphasis"/>
          <w:b/>
          <w:bCs/>
          <w:i w:val="0"/>
          <w:iCs w:val="0"/>
        </w:rPr>
        <w:t xml:space="preserve">DRAWBACKS </w:t>
      </w:r>
    </w:p>
    <w:p w14:paraId="64A24679" w14:textId="77777777" w:rsidR="00526C80" w:rsidRPr="00526C80" w:rsidRDefault="00526C80" w:rsidP="00526C80"/>
    <w:p w14:paraId="0B8997C6" w14:textId="04A533A7" w:rsidR="00361C91" w:rsidRPr="001E7383" w:rsidRDefault="00526C80" w:rsidP="00372C97">
      <w:pPr>
        <w:pStyle w:val="BodyText"/>
        <w:numPr>
          <w:ilvl w:val="0"/>
          <w:numId w:val="8"/>
        </w:numPr>
        <w:rPr>
          <w:lang w:val="en-US"/>
        </w:rPr>
      </w:pPr>
      <w:r w:rsidRPr="00526C80">
        <w:rPr>
          <w:b/>
          <w:bCs/>
          <w:lang w:val="en-US"/>
        </w:rPr>
        <w:t>Quantization-Induced Precision Loss</w:t>
      </w:r>
      <w:r w:rsidRPr="00526C80">
        <w:rPr>
          <w:lang w:val="en-US"/>
        </w:rPr>
        <w:t>:</w:t>
      </w:r>
      <w:r w:rsidR="00FE0459">
        <w:rPr>
          <w:lang w:val="en-US"/>
        </w:rPr>
        <w:t xml:space="preserve"> </w:t>
      </w:r>
      <w:r w:rsidRPr="00526C80">
        <w:rPr>
          <w:lang w:val="en-US"/>
        </w:rPr>
        <w:t>The 1.58-bit model may experience a reduction in predictive accuracy due to precision loss during quantization, particularly when handling complex or nuanced datasets. This limitation could lead to suboptimal performance compared to models with higher bit-width precision.</w:t>
      </w:r>
    </w:p>
    <w:p w14:paraId="394F0AAB" w14:textId="77777777" w:rsidR="001E7383" w:rsidRDefault="00526C80" w:rsidP="00372C97">
      <w:pPr>
        <w:pStyle w:val="BodyText"/>
        <w:numPr>
          <w:ilvl w:val="0"/>
          <w:numId w:val="8"/>
        </w:numPr>
        <w:rPr>
          <w:lang w:val="en-US"/>
        </w:rPr>
      </w:pPr>
      <w:r w:rsidRPr="00526C80">
        <w:rPr>
          <w:b/>
          <w:bCs/>
          <w:lang w:val="en-US"/>
        </w:rPr>
        <w:t>Compatibility and Hardware Constraints</w:t>
      </w:r>
      <w:r w:rsidRPr="00526C80">
        <w:rPr>
          <w:lang w:val="en-US"/>
        </w:rPr>
        <w:t>:</w:t>
      </w:r>
      <w:r w:rsidR="00FE0459">
        <w:rPr>
          <w:lang w:val="en-US"/>
        </w:rPr>
        <w:t xml:space="preserve"> </w:t>
      </w:r>
      <w:r w:rsidRPr="00526C80">
        <w:rPr>
          <w:lang w:val="en-US"/>
        </w:rPr>
        <w:t xml:space="preserve">Deploying 1.58-bit models requires specialized hardware or software optimizations to ensure compatibility with existing machine </w:t>
      </w:r>
    </w:p>
    <w:p w14:paraId="7B29D376" w14:textId="50BB378D" w:rsidR="007F4C71" w:rsidRPr="001E7383" w:rsidRDefault="00526C80" w:rsidP="001E7383">
      <w:pPr>
        <w:pStyle w:val="BodyText"/>
        <w:ind w:start="36pt" w:firstLine="0pt"/>
        <w:rPr>
          <w:lang w:val="en-US"/>
        </w:rPr>
      </w:pPr>
      <w:r w:rsidRPr="00526C80">
        <w:rPr>
          <w:lang w:val="en-US"/>
        </w:rPr>
        <w:t>learning frameworks. This can hinder widespread adoption and increase implementation complexity</w:t>
      </w:r>
      <w:r w:rsidR="001E7383">
        <w:rPr>
          <w:lang w:val="en-US"/>
        </w:rPr>
        <w:t>.</w:t>
      </w:r>
    </w:p>
    <w:p w14:paraId="1CF63C56" w14:textId="5CA8FE08" w:rsidR="00F65FBF" w:rsidRPr="001E7383" w:rsidRDefault="007F4C71" w:rsidP="001E7383">
      <w:pPr>
        <w:pStyle w:val="Heading1"/>
        <w:jc w:val="start"/>
        <w:rPr>
          <w:b/>
          <w:bCs/>
        </w:rPr>
      </w:pPr>
      <w:r w:rsidRPr="00FE0459">
        <w:rPr>
          <w:b/>
          <w:bCs/>
        </w:rPr>
        <w:t>Conclusion</w:t>
      </w:r>
    </w:p>
    <w:p w14:paraId="3C41D280" w14:textId="70292D36" w:rsidR="00515FA2" w:rsidRPr="0061460A" w:rsidRDefault="00515FA2" w:rsidP="0061460A">
      <w:pPr>
        <w:tabs>
          <w:tab w:val="start" w:pos="41.05pt"/>
          <w:tab w:val="end" w:leader="dot" w:pos="472pt"/>
        </w:tabs>
        <w:jc w:val="both"/>
        <w:rPr>
          <w:rFonts w:eastAsia="Times New Roman"/>
        </w:rPr>
      </w:pPr>
      <w:r w:rsidRPr="0061460A">
        <w:rPr>
          <w:rFonts w:eastAsia="Times New Roman"/>
        </w:rPr>
        <w:t>The development of a 1.58-bit precision Large Language Model (LLM) using advanced quantization techniques has demonstrated promising results in terms of memory efficiency, inference speed, and maintaining competitive accuracy. This research addresses key challenges in deploying LLMs in resource-constrained environments, particularly edge devices like mobile phones, IoT devices, and embedded systems, which have limited computational resources and memory. Through the application of hybrid quantization approaches, including mixed-precision techniques and Flash Attention, the model's memory footprint was significantly reduced, achieving a drastic cut in model size without substantial loss in performance. Furthermore, the use of Low-Rank Adaptation (</w:t>
      </w:r>
      <w:proofErr w:type="spellStart"/>
      <w:r w:rsidRPr="0061460A">
        <w:rPr>
          <w:rFonts w:eastAsia="Times New Roman"/>
        </w:rPr>
        <w:t>LoRA</w:t>
      </w:r>
      <w:proofErr w:type="spellEnd"/>
      <w:r w:rsidRPr="0061460A">
        <w:rPr>
          <w:rFonts w:eastAsia="Times New Roman"/>
        </w:rPr>
        <w:t>) post-quantization allowed the model to maintain high accuracy, demonstrating the potential of fine-tuning techniques in optimizing the performance of quantized models. The successful implementation of this quantized LLM model, validated through benchmark datasets and real-time deployment scenarios, highlights the model's potential for a wide range of applications.</w:t>
      </w:r>
    </w:p>
    <w:p w14:paraId="7648F7D7" w14:textId="77777777" w:rsidR="00526C80" w:rsidRPr="006154DD" w:rsidRDefault="00526C80" w:rsidP="0008646E">
      <w:pPr>
        <w:pStyle w:val="Heading1"/>
        <w:jc w:val="start"/>
        <w:rPr>
          <w:b/>
          <w:bCs/>
        </w:rPr>
      </w:pPr>
      <w:r w:rsidRPr="006154DD">
        <w:rPr>
          <w:b/>
          <w:bCs/>
        </w:rPr>
        <w:t>Future Work:</w:t>
      </w:r>
    </w:p>
    <w:p w14:paraId="6858F481" w14:textId="77777777" w:rsidR="00526C80" w:rsidRPr="00526C80" w:rsidRDefault="00526C80" w:rsidP="00372C97">
      <w:pPr>
        <w:pStyle w:val="BodyText"/>
        <w:numPr>
          <w:ilvl w:val="0"/>
          <w:numId w:val="9"/>
        </w:numPr>
      </w:pPr>
      <w:r w:rsidRPr="00526C80">
        <w:t>Explore hybrid quantization methods that adaptively select bit-width based on data complexity, potentially mitigating precision loss.</w:t>
      </w:r>
    </w:p>
    <w:p w14:paraId="37A8ED61" w14:textId="77777777" w:rsidR="00526C80" w:rsidRPr="00526C80" w:rsidRDefault="00526C80" w:rsidP="00372C97">
      <w:pPr>
        <w:pStyle w:val="BodyText"/>
        <w:numPr>
          <w:ilvl w:val="0"/>
          <w:numId w:val="9"/>
        </w:numPr>
      </w:pPr>
      <w:r w:rsidRPr="00526C80">
        <w:t>Extend the framework to support multi-modal datasets and integrate quantized models into real-world applications requiring low-latency inference, such as edge computing and IoT devices.</w:t>
      </w:r>
    </w:p>
    <w:p w14:paraId="402A34E0" w14:textId="490A0517" w:rsidR="00FE0459" w:rsidRPr="00FE0459" w:rsidRDefault="00526C80" w:rsidP="00372C97">
      <w:pPr>
        <w:pStyle w:val="BodyText"/>
        <w:numPr>
          <w:ilvl w:val="0"/>
          <w:numId w:val="9"/>
        </w:numPr>
      </w:pPr>
      <w:r w:rsidRPr="00526C80">
        <w:t xml:space="preserve">Investigate compatibility with emerging hardware accelerators to </w:t>
      </w:r>
      <w:r w:rsidRPr="00526C80">
        <w:lastRenderedPageBreak/>
        <w:t>streamline the deployment of ultra-low-bit quantized models.</w:t>
      </w:r>
    </w:p>
    <w:p w14:paraId="105C22C4" w14:textId="4B4AA0AD" w:rsidR="00F65FBF" w:rsidRPr="0066756B" w:rsidRDefault="009303D9" w:rsidP="0066756B">
      <w:pPr>
        <w:pStyle w:val="Heading1"/>
        <w:jc w:val="start"/>
        <w:rPr>
          <w:b/>
          <w:bCs/>
        </w:rPr>
      </w:pPr>
      <w:r w:rsidRPr="00FE0459">
        <w:rPr>
          <w:b/>
          <w:bCs/>
        </w:rPr>
        <w:t>References</w:t>
      </w:r>
    </w:p>
    <w:p w14:paraId="727B0D2A" w14:textId="578B1447" w:rsidR="00F65FBF" w:rsidRPr="00416228" w:rsidRDefault="00800DD2" w:rsidP="00372C97">
      <w:pPr>
        <w:pStyle w:val="references"/>
        <w:rPr>
          <w:sz w:val="20"/>
          <w:szCs w:val="20"/>
        </w:rPr>
      </w:pPr>
      <w:r w:rsidRPr="00FE0459">
        <w:rPr>
          <w:b/>
          <w:bCs/>
          <w:sz w:val="20"/>
          <w:szCs w:val="20"/>
        </w:rPr>
        <w:t>"A Survey of Large Language Models: Challenges, Trends, and Opportunities"</w:t>
      </w:r>
      <w:r w:rsidRPr="00FE0459">
        <w:rPr>
          <w:sz w:val="20"/>
          <w:szCs w:val="20"/>
        </w:rPr>
        <w:t xml:space="preserve"> - This paper explores recent advancements and challenges in LLMs, particularly since 2021, focusing on scalability, efficiency, and domain adaptability</w:t>
      </w:r>
      <w:r w:rsidRPr="00FE0459">
        <w:rPr>
          <w:sz w:val="20"/>
          <w:szCs w:val="20"/>
        </w:rPr>
        <w:t>【</w:t>
      </w:r>
      <w:r w:rsidRPr="00FE0459">
        <w:rPr>
          <w:sz w:val="20"/>
          <w:szCs w:val="20"/>
        </w:rPr>
        <w:t>18</w:t>
      </w:r>
      <w:r w:rsidRPr="00FE0459">
        <w:rPr>
          <w:sz w:val="20"/>
          <w:szCs w:val="20"/>
        </w:rPr>
        <w:t>】</w:t>
      </w:r>
      <w:r w:rsidRPr="00FE0459">
        <w:rPr>
          <w:sz w:val="20"/>
          <w:szCs w:val="20"/>
        </w:rPr>
        <w:t>.</w:t>
      </w:r>
    </w:p>
    <w:p w14:paraId="60C86E51" w14:textId="237D6F2E" w:rsidR="00800DD2" w:rsidRPr="00FE0459" w:rsidRDefault="00800DD2" w:rsidP="00800DD2">
      <w:pPr>
        <w:pStyle w:val="references"/>
        <w:rPr>
          <w:sz w:val="20"/>
          <w:szCs w:val="20"/>
        </w:rPr>
      </w:pPr>
      <w:r w:rsidRPr="00FE0459">
        <w:rPr>
          <w:b/>
          <w:bCs/>
          <w:sz w:val="20"/>
          <w:szCs w:val="20"/>
        </w:rPr>
        <w:t>"The GPT Paradigm: Advances and Trends in Generative AI"</w:t>
      </w:r>
      <w:r w:rsidRPr="00FE0459">
        <w:rPr>
          <w:sz w:val="20"/>
          <w:szCs w:val="20"/>
        </w:rPr>
        <w:t xml:space="preserve"> - Highlights the evolution of LLMs, especially GPT-based models, and their impact on natural language understanding and generation</w:t>
      </w:r>
    </w:p>
    <w:p w14:paraId="47E2043E" w14:textId="676E4792" w:rsidR="00F65FBF" w:rsidRPr="00416228" w:rsidRDefault="00800DD2" w:rsidP="00372C97">
      <w:pPr>
        <w:pStyle w:val="references"/>
        <w:rPr>
          <w:sz w:val="20"/>
          <w:szCs w:val="20"/>
        </w:rPr>
      </w:pPr>
      <w:r w:rsidRPr="00FE0459">
        <w:rPr>
          <w:b/>
          <w:bCs/>
          <w:sz w:val="20"/>
          <w:szCs w:val="20"/>
        </w:rPr>
        <w:t>"FlashAttention: Fast and Memory-Efficient Exact Attention with IO-Awareness"</w:t>
      </w:r>
      <w:r w:rsidRPr="00FE0459">
        <w:rPr>
          <w:sz w:val="20"/>
          <w:szCs w:val="20"/>
        </w:rPr>
        <w:t xml:space="preserve"> - Discusses optimizing transformer-based LLMs to reduce memory and computation overhead, which</w:t>
      </w:r>
      <w:r w:rsidR="0066756B">
        <w:rPr>
          <w:sz w:val="20"/>
          <w:szCs w:val="20"/>
        </w:rPr>
        <w:t xml:space="preserve"> </w:t>
      </w:r>
      <w:r w:rsidRPr="00FE0459">
        <w:rPr>
          <w:sz w:val="20"/>
          <w:szCs w:val="20"/>
        </w:rPr>
        <w:t>aligns with lightweight model design principles</w:t>
      </w:r>
      <w:r w:rsidRPr="00FE0459">
        <w:rPr>
          <w:sz w:val="20"/>
          <w:szCs w:val="20"/>
        </w:rPr>
        <w:t>【</w:t>
      </w:r>
      <w:r w:rsidRPr="00FE0459">
        <w:rPr>
          <w:sz w:val="20"/>
          <w:szCs w:val="20"/>
        </w:rPr>
        <w:t>21</w:t>
      </w:r>
      <w:r w:rsidRPr="00FE0459">
        <w:rPr>
          <w:sz w:val="20"/>
          <w:szCs w:val="20"/>
        </w:rPr>
        <w:t>】</w:t>
      </w:r>
      <w:r w:rsidRPr="00FE0459">
        <w:rPr>
          <w:sz w:val="20"/>
          <w:szCs w:val="20"/>
        </w:rPr>
        <w:t>.</w:t>
      </w:r>
    </w:p>
    <w:p w14:paraId="04CD1AA0" w14:textId="38C9BA41" w:rsidR="00F65FBF" w:rsidRPr="00416228" w:rsidRDefault="00800DD2" w:rsidP="00372C97">
      <w:pPr>
        <w:pStyle w:val="references"/>
        <w:rPr>
          <w:sz w:val="20"/>
          <w:szCs w:val="20"/>
        </w:rPr>
      </w:pPr>
      <w:r w:rsidRPr="00FE0459">
        <w:rPr>
          <w:b/>
          <w:bCs/>
          <w:sz w:val="20"/>
          <w:szCs w:val="20"/>
        </w:rPr>
        <w:t>LoRA: Low-Rank Adaptation for LLMs"</w:t>
      </w:r>
      <w:r w:rsidRPr="00FE0459">
        <w:rPr>
          <w:sz w:val="20"/>
          <w:szCs w:val="20"/>
        </w:rPr>
        <w:t xml:space="preserve"> - Examines techniques for fine-tuning large models with reduced computational resources, critical for building models with low precision like 1.58-bit LLMs</w:t>
      </w:r>
      <w:r w:rsidRPr="00FE0459">
        <w:rPr>
          <w:sz w:val="20"/>
          <w:szCs w:val="20"/>
        </w:rPr>
        <w:t>【</w:t>
      </w:r>
      <w:r w:rsidRPr="00FE0459">
        <w:rPr>
          <w:sz w:val="20"/>
          <w:szCs w:val="20"/>
        </w:rPr>
        <w:t>18</w:t>
      </w:r>
      <w:r w:rsidRPr="00FE0459">
        <w:rPr>
          <w:sz w:val="20"/>
          <w:szCs w:val="20"/>
        </w:rPr>
        <w:t>】</w:t>
      </w:r>
      <w:r w:rsidRPr="00FE0459">
        <w:rPr>
          <w:sz w:val="20"/>
          <w:szCs w:val="20"/>
        </w:rPr>
        <w:t>.</w:t>
      </w:r>
    </w:p>
    <w:p w14:paraId="1BAF8B4E" w14:textId="46D02F23" w:rsidR="00F65FBF" w:rsidRPr="00416228" w:rsidRDefault="00800DD2" w:rsidP="00372C97">
      <w:pPr>
        <w:pStyle w:val="references"/>
        <w:rPr>
          <w:sz w:val="20"/>
          <w:szCs w:val="20"/>
        </w:rPr>
      </w:pPr>
      <w:r w:rsidRPr="00FE0459">
        <w:rPr>
          <w:b/>
          <w:bCs/>
          <w:sz w:val="20"/>
          <w:szCs w:val="20"/>
        </w:rPr>
        <w:t>"Quantization-Aware Training for Transformers"</w:t>
      </w:r>
      <w:r w:rsidRPr="00FE0459">
        <w:rPr>
          <w:sz w:val="20"/>
          <w:szCs w:val="20"/>
        </w:rPr>
        <w:t xml:space="preserve"> - Provides insights into reducing the precision of LLMs while maintaining performance, aligning with efforts for low-bit models</w:t>
      </w:r>
      <w:r w:rsidRPr="00FE0459">
        <w:rPr>
          <w:sz w:val="20"/>
          <w:szCs w:val="20"/>
        </w:rPr>
        <w:t>【</w:t>
      </w:r>
      <w:r w:rsidRPr="00FE0459">
        <w:rPr>
          <w:sz w:val="20"/>
          <w:szCs w:val="20"/>
        </w:rPr>
        <w:t>19</w:t>
      </w:r>
      <w:r w:rsidRPr="00FE0459">
        <w:rPr>
          <w:sz w:val="20"/>
          <w:szCs w:val="20"/>
        </w:rPr>
        <w:t>】</w:t>
      </w:r>
      <w:r w:rsidRPr="00FE0459">
        <w:rPr>
          <w:sz w:val="20"/>
          <w:szCs w:val="20"/>
        </w:rPr>
        <w:t>.</w:t>
      </w:r>
    </w:p>
    <w:p w14:paraId="1FE4C653" w14:textId="2198B579" w:rsidR="00F65FBF" w:rsidRPr="00416228" w:rsidRDefault="00800DD2" w:rsidP="00372C97">
      <w:pPr>
        <w:pStyle w:val="references"/>
        <w:rPr>
          <w:sz w:val="20"/>
          <w:szCs w:val="20"/>
        </w:rPr>
      </w:pPr>
      <w:r w:rsidRPr="00FE0459">
        <w:rPr>
          <w:b/>
          <w:bCs/>
          <w:sz w:val="20"/>
          <w:szCs w:val="20"/>
        </w:rPr>
        <w:t>"Evolutionary Trends in Multimodal LLMs"</w:t>
      </w:r>
      <w:r w:rsidRPr="00FE0459">
        <w:rPr>
          <w:sz w:val="20"/>
          <w:szCs w:val="20"/>
        </w:rPr>
        <w:t xml:space="preserve"> - Focuses on integrating text, vision, and speech modalities into LLMs to enhance context understanding</w:t>
      </w:r>
      <w:r w:rsidRPr="00FE0459">
        <w:rPr>
          <w:sz w:val="20"/>
          <w:szCs w:val="20"/>
        </w:rPr>
        <w:t>【</w:t>
      </w:r>
      <w:r w:rsidRPr="00FE0459">
        <w:rPr>
          <w:sz w:val="20"/>
          <w:szCs w:val="20"/>
        </w:rPr>
        <w:t>20.</w:t>
      </w:r>
    </w:p>
    <w:p w14:paraId="306E50D3" w14:textId="0DC9A184" w:rsidR="00F65FBF" w:rsidRPr="00416228" w:rsidRDefault="00800DD2" w:rsidP="00372C97">
      <w:pPr>
        <w:pStyle w:val="references"/>
        <w:rPr>
          <w:sz w:val="20"/>
          <w:szCs w:val="20"/>
        </w:rPr>
      </w:pPr>
      <w:r w:rsidRPr="00FE0459">
        <w:rPr>
          <w:b/>
          <w:bCs/>
          <w:sz w:val="20"/>
          <w:szCs w:val="20"/>
        </w:rPr>
        <w:t>"Privacy-Preserving Machine Translation with LLMs"</w:t>
      </w:r>
      <w:r w:rsidRPr="00FE0459">
        <w:rPr>
          <w:sz w:val="20"/>
          <w:szCs w:val="20"/>
        </w:rPr>
        <w:t xml:space="preserve"> - Discusses challenges and solutions for securely using LLMs in sensitive applications like machine translation</w:t>
      </w:r>
      <w:r w:rsidRPr="00FE0459">
        <w:rPr>
          <w:sz w:val="20"/>
          <w:szCs w:val="20"/>
        </w:rPr>
        <w:t>【</w:t>
      </w:r>
      <w:r w:rsidRPr="00FE0459">
        <w:rPr>
          <w:sz w:val="20"/>
          <w:szCs w:val="20"/>
        </w:rPr>
        <w:t>20</w:t>
      </w:r>
      <w:r w:rsidRPr="00FE0459">
        <w:rPr>
          <w:sz w:val="20"/>
          <w:szCs w:val="20"/>
        </w:rPr>
        <w:t>】</w:t>
      </w:r>
      <w:r w:rsidRPr="00FE0459">
        <w:rPr>
          <w:sz w:val="20"/>
          <w:szCs w:val="20"/>
        </w:rPr>
        <w:t>.</w:t>
      </w:r>
    </w:p>
    <w:p w14:paraId="1EDBD51D" w14:textId="5237A734" w:rsidR="00F65FBF" w:rsidRPr="00416228" w:rsidRDefault="00800DD2" w:rsidP="00372C97">
      <w:pPr>
        <w:pStyle w:val="references"/>
        <w:rPr>
          <w:sz w:val="20"/>
          <w:szCs w:val="20"/>
        </w:rPr>
      </w:pPr>
      <w:r w:rsidRPr="00FE0459">
        <w:rPr>
          <w:b/>
          <w:bCs/>
          <w:sz w:val="20"/>
          <w:szCs w:val="20"/>
        </w:rPr>
        <w:t>"Toward Efficient LLMs: The Role of Knowledge Distillation"</w:t>
      </w:r>
      <w:r w:rsidRPr="00FE0459">
        <w:rPr>
          <w:sz w:val="20"/>
          <w:szCs w:val="20"/>
        </w:rPr>
        <w:t xml:space="preserve"> - Investigates distillation methods to create smaller, more efficient versions of LLMs</w:t>
      </w:r>
      <w:r w:rsidRPr="00FE0459">
        <w:rPr>
          <w:sz w:val="20"/>
          <w:szCs w:val="20"/>
        </w:rPr>
        <w:t>【</w:t>
      </w:r>
      <w:r w:rsidRPr="00FE0459">
        <w:rPr>
          <w:sz w:val="20"/>
          <w:szCs w:val="20"/>
        </w:rPr>
        <w:t>18</w:t>
      </w:r>
      <w:r w:rsidRPr="00FE0459">
        <w:rPr>
          <w:sz w:val="20"/>
          <w:szCs w:val="20"/>
        </w:rPr>
        <w:t>】</w:t>
      </w:r>
      <w:r w:rsidRPr="00FE0459">
        <w:rPr>
          <w:sz w:val="20"/>
          <w:szCs w:val="20"/>
        </w:rPr>
        <w:t>.</w:t>
      </w:r>
    </w:p>
    <w:p w14:paraId="658142D3" w14:textId="0F22A8F2" w:rsidR="00F65FBF" w:rsidRPr="00416228" w:rsidRDefault="00800DD2" w:rsidP="00372C97">
      <w:pPr>
        <w:pStyle w:val="references"/>
        <w:rPr>
          <w:sz w:val="20"/>
          <w:szCs w:val="20"/>
        </w:rPr>
      </w:pPr>
      <w:r w:rsidRPr="00FE0459">
        <w:rPr>
          <w:b/>
          <w:bCs/>
          <w:sz w:val="20"/>
          <w:szCs w:val="20"/>
        </w:rPr>
        <w:t>"Impact of Model Scaling on LLM Capabilities"</w:t>
      </w:r>
      <w:r w:rsidRPr="00FE0459">
        <w:rPr>
          <w:sz w:val="20"/>
          <w:szCs w:val="20"/>
        </w:rPr>
        <w:t xml:space="preserve"> - Analyzes how scaling parameters influence LLM effectiveness and efficiency</w:t>
      </w:r>
      <w:r w:rsidRPr="00FE0459">
        <w:rPr>
          <w:sz w:val="20"/>
          <w:szCs w:val="20"/>
        </w:rPr>
        <w:t>【</w:t>
      </w:r>
      <w:r w:rsidRPr="00FE0459">
        <w:rPr>
          <w:sz w:val="20"/>
          <w:szCs w:val="20"/>
        </w:rPr>
        <w:t>18</w:t>
      </w:r>
      <w:r w:rsidRPr="00FE0459">
        <w:rPr>
          <w:sz w:val="20"/>
          <w:szCs w:val="20"/>
        </w:rPr>
        <w:t>】</w:t>
      </w:r>
      <w:r w:rsidRPr="00FE0459">
        <w:rPr>
          <w:sz w:val="20"/>
          <w:szCs w:val="20"/>
        </w:rPr>
        <w:t>.</w:t>
      </w:r>
    </w:p>
    <w:p w14:paraId="649CFA10" w14:textId="69C1C37D" w:rsidR="00F65FBF" w:rsidRPr="00416228" w:rsidRDefault="00800DD2" w:rsidP="00372C97">
      <w:pPr>
        <w:pStyle w:val="references"/>
        <w:rPr>
          <w:sz w:val="20"/>
          <w:szCs w:val="20"/>
        </w:rPr>
      </w:pPr>
      <w:r w:rsidRPr="00FE0459">
        <w:rPr>
          <w:b/>
          <w:bCs/>
          <w:sz w:val="20"/>
          <w:szCs w:val="20"/>
        </w:rPr>
        <w:t>"Zero-Shot and Few-Shot Capabilities in LLMs"</w:t>
      </w:r>
      <w:r w:rsidRPr="00FE0459">
        <w:rPr>
          <w:sz w:val="20"/>
          <w:szCs w:val="20"/>
        </w:rPr>
        <w:t xml:space="preserve"> - Reviews how modern LLMs perform well with minimal data, showcasing advancements in generalization</w:t>
      </w:r>
      <w:r w:rsidRPr="00FE0459">
        <w:rPr>
          <w:sz w:val="20"/>
          <w:szCs w:val="20"/>
        </w:rPr>
        <w:t>【</w:t>
      </w:r>
      <w:r w:rsidRPr="00FE0459">
        <w:rPr>
          <w:sz w:val="20"/>
          <w:szCs w:val="20"/>
        </w:rPr>
        <w:t>19</w:t>
      </w:r>
      <w:r w:rsidRPr="00FE0459">
        <w:rPr>
          <w:sz w:val="20"/>
          <w:szCs w:val="20"/>
        </w:rPr>
        <w:t>】</w:t>
      </w:r>
      <w:r w:rsidRPr="00FE0459">
        <w:rPr>
          <w:sz w:val="20"/>
          <w:szCs w:val="20"/>
        </w:rPr>
        <w:t>.</w:t>
      </w:r>
    </w:p>
    <w:p w14:paraId="25D4FC19" w14:textId="7CB578F9" w:rsidR="00F65FBF" w:rsidRPr="00416228" w:rsidRDefault="00800DD2" w:rsidP="00372C97">
      <w:pPr>
        <w:pStyle w:val="references"/>
        <w:rPr>
          <w:sz w:val="20"/>
          <w:szCs w:val="20"/>
        </w:rPr>
      </w:pPr>
      <w:r w:rsidRPr="00FE0459">
        <w:rPr>
          <w:b/>
          <w:bCs/>
          <w:sz w:val="20"/>
          <w:szCs w:val="20"/>
        </w:rPr>
        <w:t>"Memory-Efficient Training Techniques for LLMs"</w:t>
      </w:r>
      <w:r w:rsidRPr="00FE0459">
        <w:rPr>
          <w:sz w:val="20"/>
          <w:szCs w:val="20"/>
        </w:rPr>
        <w:t xml:space="preserve"> - Looks at methods to train and deploy LLMs with reduced hardware requirements</w:t>
      </w:r>
      <w:r w:rsidRPr="00FE0459">
        <w:rPr>
          <w:sz w:val="20"/>
          <w:szCs w:val="20"/>
        </w:rPr>
        <w:t>【</w:t>
      </w:r>
      <w:r w:rsidRPr="00FE0459">
        <w:rPr>
          <w:sz w:val="20"/>
          <w:szCs w:val="20"/>
        </w:rPr>
        <w:t>20</w:t>
      </w:r>
      <w:r w:rsidRPr="00FE0459">
        <w:rPr>
          <w:sz w:val="20"/>
          <w:szCs w:val="20"/>
        </w:rPr>
        <w:t>】</w:t>
      </w:r>
      <w:r w:rsidRPr="00FE0459">
        <w:rPr>
          <w:sz w:val="20"/>
          <w:szCs w:val="20"/>
        </w:rPr>
        <w:t>.</w:t>
      </w:r>
    </w:p>
    <w:p w14:paraId="00E281A9" w14:textId="2F48CC3A" w:rsidR="00F65FBF" w:rsidRPr="00416228" w:rsidRDefault="00800DD2" w:rsidP="00372C97">
      <w:pPr>
        <w:pStyle w:val="references"/>
        <w:rPr>
          <w:sz w:val="20"/>
          <w:szCs w:val="20"/>
        </w:rPr>
      </w:pPr>
      <w:r w:rsidRPr="00FE0459">
        <w:rPr>
          <w:b/>
          <w:bCs/>
          <w:sz w:val="20"/>
          <w:szCs w:val="20"/>
        </w:rPr>
        <w:t>"Dynamic Sparsity in Transformers for Lightweight LLMs"</w:t>
      </w:r>
      <w:r w:rsidRPr="00FE0459">
        <w:rPr>
          <w:sz w:val="20"/>
          <w:szCs w:val="20"/>
        </w:rPr>
        <w:t xml:space="preserve"> - Proposes sparsity-based optimizations for maintaining model accuracy with fewer resources</w:t>
      </w:r>
      <w:r w:rsidRPr="00FE0459">
        <w:rPr>
          <w:sz w:val="20"/>
          <w:szCs w:val="20"/>
        </w:rPr>
        <w:t>【</w:t>
      </w:r>
      <w:r w:rsidRPr="00FE0459">
        <w:rPr>
          <w:sz w:val="20"/>
          <w:szCs w:val="20"/>
        </w:rPr>
        <w:t>20</w:t>
      </w:r>
      <w:r w:rsidRPr="00FE0459">
        <w:rPr>
          <w:sz w:val="20"/>
          <w:szCs w:val="20"/>
        </w:rPr>
        <w:t>】</w:t>
      </w:r>
      <w:r w:rsidRPr="00FE0459">
        <w:rPr>
          <w:sz w:val="20"/>
          <w:szCs w:val="20"/>
        </w:rPr>
        <w:t>.</w:t>
      </w:r>
    </w:p>
    <w:p w14:paraId="12D3815D" w14:textId="6D9C78C3" w:rsidR="00F65FBF" w:rsidRPr="00416228" w:rsidRDefault="00800DD2" w:rsidP="00372C97">
      <w:pPr>
        <w:pStyle w:val="references"/>
        <w:rPr>
          <w:sz w:val="20"/>
          <w:szCs w:val="20"/>
        </w:rPr>
      </w:pPr>
      <w:r w:rsidRPr="00FE0459">
        <w:rPr>
          <w:b/>
          <w:bCs/>
          <w:sz w:val="20"/>
          <w:szCs w:val="20"/>
        </w:rPr>
        <w:t>"Fine-Tuning Techniques for Domain-Specific LLMs"</w:t>
      </w:r>
      <w:r w:rsidRPr="00FE0459">
        <w:rPr>
          <w:sz w:val="20"/>
          <w:szCs w:val="20"/>
        </w:rPr>
        <w:t xml:space="preserve"> - Explores how to adapt LLMs to specialized domains while minimizing computational costs</w:t>
      </w:r>
      <w:r w:rsidRPr="00FE0459">
        <w:rPr>
          <w:sz w:val="20"/>
          <w:szCs w:val="20"/>
        </w:rPr>
        <w:t>【</w:t>
      </w:r>
      <w:r w:rsidRPr="00FE0459">
        <w:rPr>
          <w:sz w:val="20"/>
          <w:szCs w:val="20"/>
        </w:rPr>
        <w:t>20</w:t>
      </w:r>
      <w:r w:rsidRPr="00FE0459">
        <w:rPr>
          <w:sz w:val="20"/>
          <w:szCs w:val="20"/>
        </w:rPr>
        <w:t>】</w:t>
      </w:r>
      <w:r w:rsidRPr="00FE0459">
        <w:rPr>
          <w:sz w:val="20"/>
          <w:szCs w:val="20"/>
        </w:rPr>
        <w:t>.</w:t>
      </w:r>
    </w:p>
    <w:p w14:paraId="1614AAC5" w14:textId="46013D62" w:rsidR="002611BB" w:rsidRPr="00416228" w:rsidRDefault="00800DD2" w:rsidP="00372C97">
      <w:pPr>
        <w:pStyle w:val="references"/>
        <w:rPr>
          <w:sz w:val="20"/>
          <w:szCs w:val="20"/>
        </w:rPr>
      </w:pPr>
      <w:r w:rsidRPr="00FE0459">
        <w:rPr>
          <w:b/>
          <w:bCs/>
          <w:sz w:val="20"/>
          <w:szCs w:val="20"/>
        </w:rPr>
        <w:t>"Large-Scale Pretraining: Trends and Challenges"</w:t>
      </w:r>
      <w:r w:rsidRPr="00FE0459">
        <w:rPr>
          <w:sz w:val="20"/>
          <w:szCs w:val="20"/>
        </w:rPr>
        <w:t xml:space="preserve"> - Investigates the trade-offs in resource usage versus performance improvements in LLMs</w:t>
      </w:r>
      <w:r w:rsidRPr="00FE0459">
        <w:rPr>
          <w:sz w:val="20"/>
          <w:szCs w:val="20"/>
        </w:rPr>
        <w:t>【</w:t>
      </w:r>
      <w:r w:rsidRPr="00FE0459">
        <w:rPr>
          <w:sz w:val="20"/>
          <w:szCs w:val="20"/>
        </w:rPr>
        <w:t>20</w:t>
      </w:r>
      <w:r w:rsidRPr="00FE0459">
        <w:rPr>
          <w:sz w:val="20"/>
          <w:szCs w:val="20"/>
        </w:rPr>
        <w:t>】</w:t>
      </w:r>
      <w:r w:rsidRPr="00FE0459">
        <w:rPr>
          <w:sz w:val="20"/>
          <w:szCs w:val="20"/>
        </w:rPr>
        <w:t>.</w:t>
      </w:r>
    </w:p>
    <w:p w14:paraId="2B67AB9E" w14:textId="2AB0E1A7" w:rsidR="002611BB" w:rsidRPr="00416228" w:rsidRDefault="00800DD2" w:rsidP="00372C97">
      <w:pPr>
        <w:pStyle w:val="references"/>
        <w:rPr>
          <w:sz w:val="20"/>
          <w:szCs w:val="20"/>
        </w:rPr>
      </w:pPr>
      <w:r w:rsidRPr="00FE0459">
        <w:rPr>
          <w:b/>
          <w:bCs/>
          <w:sz w:val="20"/>
          <w:szCs w:val="20"/>
        </w:rPr>
        <w:t>"The Rise of Low-Bit Precision LLMs"</w:t>
      </w:r>
      <w:r w:rsidRPr="00FE0459">
        <w:rPr>
          <w:sz w:val="20"/>
          <w:szCs w:val="20"/>
        </w:rPr>
        <w:t xml:space="preserve"> - Discusses innovations in quantized models, including the emergence of precision techniques like 1.58-bit models</w:t>
      </w:r>
      <w:r w:rsidRPr="00FE0459">
        <w:rPr>
          <w:sz w:val="20"/>
          <w:szCs w:val="20"/>
        </w:rPr>
        <w:t>【</w:t>
      </w:r>
      <w:r w:rsidRPr="00FE0459">
        <w:rPr>
          <w:sz w:val="20"/>
          <w:szCs w:val="20"/>
        </w:rPr>
        <w:t>20</w:t>
      </w:r>
      <w:r w:rsidRPr="00FE0459">
        <w:rPr>
          <w:sz w:val="20"/>
          <w:szCs w:val="20"/>
        </w:rPr>
        <w:t>】</w:t>
      </w:r>
      <w:r w:rsidRPr="00FE0459">
        <w:rPr>
          <w:sz w:val="20"/>
          <w:szCs w:val="20"/>
        </w:rPr>
        <w:t>.</w:t>
      </w:r>
    </w:p>
    <w:p w14:paraId="33DF853C" w14:textId="577AB230" w:rsidR="00F65FBF" w:rsidRPr="00416228" w:rsidRDefault="00800DD2" w:rsidP="00372C97">
      <w:pPr>
        <w:pStyle w:val="references"/>
        <w:rPr>
          <w:sz w:val="20"/>
          <w:szCs w:val="20"/>
        </w:rPr>
      </w:pPr>
      <w:r w:rsidRPr="00FE0459">
        <w:rPr>
          <w:b/>
          <w:bCs/>
          <w:sz w:val="20"/>
          <w:szCs w:val="20"/>
        </w:rPr>
        <w:t>"LLM Safety and Bias Mitigation Strategies"</w:t>
      </w:r>
      <w:r w:rsidRPr="00FE0459">
        <w:rPr>
          <w:sz w:val="20"/>
          <w:szCs w:val="20"/>
        </w:rPr>
        <w:t xml:space="preserve"> - Reviews approaches to ensure that LLMs generate safe and unbiased outputs</w:t>
      </w:r>
      <w:r w:rsidRPr="00FE0459">
        <w:rPr>
          <w:sz w:val="20"/>
          <w:szCs w:val="20"/>
        </w:rPr>
        <w:t>【</w:t>
      </w:r>
      <w:r w:rsidRPr="00FE0459">
        <w:rPr>
          <w:sz w:val="20"/>
          <w:szCs w:val="20"/>
        </w:rPr>
        <w:t>19</w:t>
      </w:r>
      <w:r w:rsidRPr="00FE0459">
        <w:rPr>
          <w:sz w:val="20"/>
          <w:szCs w:val="20"/>
        </w:rPr>
        <w:t>】</w:t>
      </w:r>
      <w:r w:rsidR="00F65FBF" w:rsidRPr="00FE0459">
        <w:rPr>
          <w:sz w:val="20"/>
          <w:szCs w:val="20"/>
        </w:rPr>
        <w:t>.</w:t>
      </w:r>
    </w:p>
    <w:p w14:paraId="2910D983" w14:textId="3D008994" w:rsidR="00F65FBF" w:rsidRPr="00416228" w:rsidRDefault="00800DD2" w:rsidP="00372C97">
      <w:pPr>
        <w:pStyle w:val="references"/>
        <w:rPr>
          <w:sz w:val="20"/>
          <w:szCs w:val="20"/>
        </w:rPr>
      </w:pPr>
      <w:r w:rsidRPr="00FE0459">
        <w:rPr>
          <w:b/>
          <w:bCs/>
          <w:sz w:val="20"/>
          <w:szCs w:val="20"/>
        </w:rPr>
        <w:t>"The Role of Pretrained Models in Data-Efficient NLP"</w:t>
      </w:r>
      <w:r w:rsidRPr="00FE0459">
        <w:rPr>
          <w:sz w:val="20"/>
          <w:szCs w:val="20"/>
        </w:rPr>
        <w:t xml:space="preserve"> - Highlights how pretrained LLMs reduce the need for extensive labeled data</w:t>
      </w:r>
      <w:r w:rsidRPr="00FE0459">
        <w:rPr>
          <w:sz w:val="20"/>
          <w:szCs w:val="20"/>
        </w:rPr>
        <w:t>【</w:t>
      </w:r>
      <w:r w:rsidRPr="00FE0459">
        <w:rPr>
          <w:sz w:val="20"/>
          <w:szCs w:val="20"/>
        </w:rPr>
        <w:t>18</w:t>
      </w:r>
      <w:r w:rsidRPr="00FE0459">
        <w:rPr>
          <w:sz w:val="20"/>
          <w:szCs w:val="20"/>
        </w:rPr>
        <w:t>】【</w:t>
      </w:r>
      <w:r w:rsidRPr="00FE0459">
        <w:rPr>
          <w:sz w:val="20"/>
          <w:szCs w:val="20"/>
        </w:rPr>
        <w:t>19</w:t>
      </w:r>
      <w:r w:rsidRPr="00FE0459">
        <w:rPr>
          <w:sz w:val="20"/>
          <w:szCs w:val="20"/>
        </w:rPr>
        <w:t>】</w:t>
      </w:r>
      <w:r w:rsidRPr="00FE0459">
        <w:rPr>
          <w:sz w:val="20"/>
          <w:szCs w:val="20"/>
        </w:rPr>
        <w:t>.</w:t>
      </w:r>
    </w:p>
    <w:p w14:paraId="6863D33B" w14:textId="49F6A791" w:rsidR="002611BB" w:rsidRPr="00416228" w:rsidRDefault="00800DD2" w:rsidP="00372C97">
      <w:pPr>
        <w:pStyle w:val="references"/>
        <w:rPr>
          <w:sz w:val="20"/>
          <w:szCs w:val="20"/>
        </w:rPr>
      </w:pPr>
      <w:r w:rsidRPr="00FE0459">
        <w:rPr>
          <w:b/>
          <w:bCs/>
          <w:sz w:val="20"/>
          <w:szCs w:val="20"/>
        </w:rPr>
        <w:t>"Next-Gen Applications of LLMs in Healthcare and Finance"</w:t>
      </w:r>
      <w:r w:rsidRPr="00FE0459">
        <w:rPr>
          <w:sz w:val="20"/>
          <w:szCs w:val="20"/>
        </w:rPr>
        <w:t xml:space="preserve"> - Studies domain-specific applications of LLMs for societal impact</w:t>
      </w:r>
      <w:r w:rsidRPr="00FE0459">
        <w:rPr>
          <w:sz w:val="20"/>
          <w:szCs w:val="20"/>
        </w:rPr>
        <w:t>【</w:t>
      </w:r>
      <w:r w:rsidRPr="00FE0459">
        <w:rPr>
          <w:sz w:val="20"/>
          <w:szCs w:val="20"/>
        </w:rPr>
        <w:t>20</w:t>
      </w:r>
      <w:r w:rsidRPr="00FE0459">
        <w:rPr>
          <w:sz w:val="20"/>
          <w:szCs w:val="20"/>
        </w:rPr>
        <w:t>】</w:t>
      </w:r>
      <w:r w:rsidRPr="00FE0459">
        <w:rPr>
          <w:sz w:val="20"/>
          <w:szCs w:val="20"/>
        </w:rPr>
        <w:t>.</w:t>
      </w:r>
    </w:p>
    <w:p w14:paraId="2DF261A8" w14:textId="53367E8D" w:rsidR="00F65FBF" w:rsidRPr="0066756B" w:rsidRDefault="00800DD2" w:rsidP="00372C97">
      <w:pPr>
        <w:pStyle w:val="references"/>
        <w:rPr>
          <w:sz w:val="20"/>
          <w:szCs w:val="20"/>
        </w:rPr>
      </w:pPr>
      <w:r w:rsidRPr="00FE0459">
        <w:rPr>
          <w:b/>
          <w:bCs/>
          <w:sz w:val="20"/>
          <w:szCs w:val="20"/>
        </w:rPr>
        <w:t>"1-Bit and Beyond: Pioneering Ultra-Low Precision AI Models"</w:t>
      </w:r>
      <w:r w:rsidRPr="00FE0459">
        <w:rPr>
          <w:sz w:val="20"/>
          <w:szCs w:val="20"/>
        </w:rPr>
        <w:t xml:space="preserve"> - Details methods for ultra-low precision neural networks, laying the groundwork for 1.58-bit LLM designs</w:t>
      </w:r>
      <w:r w:rsidRPr="00FE0459">
        <w:rPr>
          <w:sz w:val="20"/>
          <w:szCs w:val="20"/>
        </w:rPr>
        <w:t>【</w:t>
      </w:r>
      <w:r w:rsidRPr="00FE0459">
        <w:rPr>
          <w:sz w:val="20"/>
          <w:szCs w:val="20"/>
        </w:rPr>
        <w:t>19</w:t>
      </w:r>
      <w:r w:rsidRPr="00FE0459">
        <w:rPr>
          <w:sz w:val="20"/>
          <w:szCs w:val="20"/>
        </w:rPr>
        <w:t>】</w:t>
      </w:r>
      <w:r w:rsidRPr="00FE0459">
        <w:rPr>
          <w:sz w:val="20"/>
          <w:szCs w:val="20"/>
        </w:rPr>
        <w:t>.</w:t>
      </w:r>
    </w:p>
    <w:p w14:paraId="0159E230" w14:textId="21611DC3" w:rsidR="009303D9" w:rsidRPr="0066756B" w:rsidRDefault="00800DD2" w:rsidP="0037182F">
      <w:pPr>
        <w:pStyle w:val="references"/>
        <w:rPr>
          <w:sz w:val="20"/>
          <w:szCs w:val="20"/>
        </w:rPr>
      </w:pPr>
      <w:r w:rsidRPr="00FE0459">
        <w:rPr>
          <w:b/>
          <w:bCs/>
          <w:sz w:val="20"/>
          <w:szCs w:val="20"/>
        </w:rPr>
        <w:t>"Explainability and Interpretability in LLMs"</w:t>
      </w:r>
      <w:r w:rsidRPr="00FE0459">
        <w:rPr>
          <w:sz w:val="20"/>
          <w:szCs w:val="20"/>
        </w:rPr>
        <w:t xml:space="preserve"> - Focuses on making LLMs' decision-making processes understandable to humans</w:t>
      </w:r>
      <w:r w:rsidRPr="00FE0459">
        <w:rPr>
          <w:sz w:val="20"/>
          <w:szCs w:val="20"/>
        </w:rPr>
        <w:t>【</w:t>
      </w:r>
      <w:r w:rsidRPr="00FE0459">
        <w:rPr>
          <w:sz w:val="20"/>
          <w:szCs w:val="20"/>
        </w:rPr>
        <w:t>19</w:t>
      </w:r>
      <w:r w:rsidRPr="00FE0459">
        <w:rPr>
          <w:sz w:val="20"/>
          <w:szCs w:val="20"/>
        </w:rPr>
        <w:t>】【</w:t>
      </w:r>
      <w:r w:rsidRPr="00FE0459">
        <w:rPr>
          <w:sz w:val="20"/>
          <w:szCs w:val="20"/>
        </w:rPr>
        <w:t>21</w:t>
      </w:r>
      <w:r w:rsidRPr="00FE0459">
        <w:rPr>
          <w:sz w:val="20"/>
          <w:szCs w:val="20"/>
        </w:rPr>
        <w:t>】</w:t>
      </w:r>
      <w:r w:rsidRPr="00FE0459">
        <w:rPr>
          <w:sz w:val="20"/>
          <w:szCs w:val="20"/>
        </w:rPr>
        <w:t>.</w:t>
      </w:r>
    </w:p>
    <w:sectPr w:rsidR="009303D9" w:rsidRPr="0066756B" w:rsidSect="00F43D03">
      <w:type w:val="continuous"/>
      <w:pgSz w:w="595.30pt" w:h="841.90pt" w:code="9"/>
      <w:pgMar w:top="72pt" w:right="90pt" w:bottom="72pt" w:left="90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56FA326" w14:textId="77777777" w:rsidR="009E5481" w:rsidRDefault="009E5481" w:rsidP="001A3B3D">
      <w:r>
        <w:separator/>
      </w:r>
    </w:p>
  </w:endnote>
  <w:endnote w:type="continuationSeparator" w:id="0">
    <w:p w14:paraId="1ABF10F1" w14:textId="77777777" w:rsidR="009E5481" w:rsidRDefault="009E548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51EC05D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422E164" w14:textId="77777777" w:rsidR="009E5481" w:rsidRDefault="009E5481" w:rsidP="001A3B3D">
      <w:r>
        <w:separator/>
      </w:r>
    </w:p>
  </w:footnote>
  <w:footnote w:type="continuationSeparator" w:id="0">
    <w:p w14:paraId="00015D83" w14:textId="77777777" w:rsidR="009E5481" w:rsidRDefault="009E548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10DE3D10"/>
    <w:multiLevelType w:val="multilevel"/>
    <w:tmpl w:val="A8CADE4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15:restartNumberingAfterBreak="0">
    <w:nsid w:val="214F0058"/>
    <w:multiLevelType w:val="multilevel"/>
    <w:tmpl w:val="A8CADE4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 w15:restartNumberingAfterBreak="0">
    <w:nsid w:val="28EF1185"/>
    <w:multiLevelType w:val="multilevel"/>
    <w:tmpl w:val="A8CADE4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 w15:restartNumberingAfterBreak="0">
    <w:nsid w:val="2EF07B86"/>
    <w:multiLevelType w:val="multilevel"/>
    <w:tmpl w:val="A8CADE4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 w15:restartNumberingAfterBreak="0">
    <w:nsid w:val="2FC00935"/>
    <w:multiLevelType w:val="multilevel"/>
    <w:tmpl w:val="A8CADE4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 w15:restartNumberingAfterBreak="0">
    <w:nsid w:val="31955413"/>
    <w:multiLevelType w:val="multilevel"/>
    <w:tmpl w:val="5884109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 w15:restartNumberingAfterBreak="0">
    <w:nsid w:val="31B77C3B"/>
    <w:multiLevelType w:val="multilevel"/>
    <w:tmpl w:val="7AD80C3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8" w15:restartNumberingAfterBreak="0">
    <w:nsid w:val="34CB15C3"/>
    <w:multiLevelType w:val="multilevel"/>
    <w:tmpl w:val="A8CADE4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9" w15:restartNumberingAfterBreak="0">
    <w:nsid w:val="35024857"/>
    <w:multiLevelType w:val="multilevel"/>
    <w:tmpl w:val="A8CADE4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0" w15:restartNumberingAfterBreak="0">
    <w:nsid w:val="363C62F7"/>
    <w:multiLevelType w:val="multilevel"/>
    <w:tmpl w:val="A8CADE4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3" w15:restartNumberingAfterBreak="0">
    <w:nsid w:val="41D67FCB"/>
    <w:multiLevelType w:val="hybridMultilevel"/>
    <w:tmpl w:val="2396B0E4"/>
    <w:lvl w:ilvl="0" w:tplc="F5F2F1C2">
      <w:start w:val="1"/>
      <w:numFmt w:val="decimal"/>
      <w:lvlText w:val="%1."/>
      <w:lvlJc w:val="start"/>
      <w:pPr>
        <w:ind w:start="36pt" w:hanging="18pt"/>
      </w:pPr>
      <w:rPr>
        <w:rFonts w:hint="default"/>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4653272C"/>
    <w:multiLevelType w:val="hybridMultilevel"/>
    <w:tmpl w:val="6BE25CC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471A718B"/>
    <w:multiLevelType w:val="hybridMultilevel"/>
    <w:tmpl w:val="1436A02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8" w15:restartNumberingAfterBreak="0">
    <w:nsid w:val="53F35A85"/>
    <w:multiLevelType w:val="multilevel"/>
    <w:tmpl w:val="B9987C4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5B290BE1"/>
    <w:multiLevelType w:val="multilevel"/>
    <w:tmpl w:val="A8CADE4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63DB11ED"/>
    <w:multiLevelType w:val="multilevel"/>
    <w:tmpl w:val="B7106DE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6B1429DA"/>
    <w:multiLevelType w:val="multilevel"/>
    <w:tmpl w:val="91E45D5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36A6BC0"/>
    <w:multiLevelType w:val="multilevel"/>
    <w:tmpl w:val="A8CADE4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120222232">
    <w:abstractNumId w:val="11"/>
  </w:num>
  <w:num w:numId="2" w16cid:durableId="1290478526">
    <w:abstractNumId w:val="22"/>
  </w:num>
  <w:num w:numId="3" w16cid:durableId="655651972">
    <w:abstractNumId w:val="2"/>
  </w:num>
  <w:num w:numId="4" w16cid:durableId="392586815">
    <w:abstractNumId w:val="12"/>
  </w:num>
  <w:num w:numId="5" w16cid:durableId="224414920">
    <w:abstractNumId w:val="17"/>
  </w:num>
  <w:num w:numId="6" w16cid:durableId="134227590">
    <w:abstractNumId w:val="23"/>
  </w:num>
  <w:num w:numId="7" w16cid:durableId="340359556">
    <w:abstractNumId w:val="16"/>
  </w:num>
  <w:num w:numId="8" w16cid:durableId="288050706">
    <w:abstractNumId w:val="21"/>
  </w:num>
  <w:num w:numId="9" w16cid:durableId="495807462">
    <w:abstractNumId w:val="20"/>
  </w:num>
  <w:num w:numId="10" w16cid:durableId="1610815679">
    <w:abstractNumId w:val="13"/>
  </w:num>
  <w:num w:numId="11" w16cid:durableId="1007833376">
    <w:abstractNumId w:val="15"/>
  </w:num>
  <w:num w:numId="12" w16cid:durableId="731393121">
    <w:abstractNumId w:val="3"/>
  </w:num>
  <w:num w:numId="13" w16cid:durableId="911160344">
    <w:abstractNumId w:val="18"/>
  </w:num>
  <w:num w:numId="14" w16cid:durableId="663121858">
    <w:abstractNumId w:val="7"/>
  </w:num>
  <w:num w:numId="15" w16cid:durableId="1868055719">
    <w:abstractNumId w:val="6"/>
  </w:num>
  <w:num w:numId="16" w16cid:durableId="1846557079">
    <w:abstractNumId w:val="5"/>
  </w:num>
  <w:num w:numId="17" w16cid:durableId="1614752679">
    <w:abstractNumId w:val="0"/>
  </w:num>
  <w:num w:numId="18" w16cid:durableId="1764108036">
    <w:abstractNumId w:val="19"/>
  </w:num>
  <w:num w:numId="19" w16cid:durableId="1682659781">
    <w:abstractNumId w:val="24"/>
  </w:num>
  <w:num w:numId="20" w16cid:durableId="1600868719">
    <w:abstractNumId w:val="10"/>
  </w:num>
  <w:num w:numId="21" w16cid:durableId="2061321007">
    <w:abstractNumId w:val="14"/>
  </w:num>
  <w:num w:numId="22" w16cid:durableId="789057604">
    <w:abstractNumId w:val="1"/>
  </w:num>
  <w:num w:numId="23" w16cid:durableId="2108883675">
    <w:abstractNumId w:val="8"/>
  </w:num>
  <w:num w:numId="24" w16cid:durableId="774591741">
    <w:abstractNumId w:val="4"/>
  </w:num>
  <w:num w:numId="25" w16cid:durableId="1960642597">
    <w:abstractNumId w:val="9"/>
  </w:num>
  <w:numIdMacAtCleanup w:val="25"/>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259E4"/>
    <w:rsid w:val="000265E4"/>
    <w:rsid w:val="0004781E"/>
    <w:rsid w:val="00054730"/>
    <w:rsid w:val="0008646E"/>
    <w:rsid w:val="0008758A"/>
    <w:rsid w:val="00096D0E"/>
    <w:rsid w:val="000A0F7D"/>
    <w:rsid w:val="000C1E68"/>
    <w:rsid w:val="000C285E"/>
    <w:rsid w:val="000C4438"/>
    <w:rsid w:val="000D36F9"/>
    <w:rsid w:val="000E252E"/>
    <w:rsid w:val="000F431F"/>
    <w:rsid w:val="001149DA"/>
    <w:rsid w:val="00132929"/>
    <w:rsid w:val="001404D7"/>
    <w:rsid w:val="00172CA6"/>
    <w:rsid w:val="001A2CE9"/>
    <w:rsid w:val="001A2EFD"/>
    <w:rsid w:val="001A3B3D"/>
    <w:rsid w:val="001B67DC"/>
    <w:rsid w:val="001D03EB"/>
    <w:rsid w:val="001D4CDC"/>
    <w:rsid w:val="001E7383"/>
    <w:rsid w:val="00223907"/>
    <w:rsid w:val="002254A9"/>
    <w:rsid w:val="00233D97"/>
    <w:rsid w:val="002347A2"/>
    <w:rsid w:val="002611BB"/>
    <w:rsid w:val="002850E3"/>
    <w:rsid w:val="002D639E"/>
    <w:rsid w:val="002E6554"/>
    <w:rsid w:val="002E7CBA"/>
    <w:rsid w:val="002F527D"/>
    <w:rsid w:val="003103FB"/>
    <w:rsid w:val="00341CEB"/>
    <w:rsid w:val="00354FCF"/>
    <w:rsid w:val="0035639D"/>
    <w:rsid w:val="00361C91"/>
    <w:rsid w:val="0037182F"/>
    <w:rsid w:val="00372C97"/>
    <w:rsid w:val="00374490"/>
    <w:rsid w:val="00397225"/>
    <w:rsid w:val="003A19E2"/>
    <w:rsid w:val="003B2B40"/>
    <w:rsid w:val="003B4E04"/>
    <w:rsid w:val="003C3242"/>
    <w:rsid w:val="003D3A9B"/>
    <w:rsid w:val="003F5A08"/>
    <w:rsid w:val="00402641"/>
    <w:rsid w:val="004077E7"/>
    <w:rsid w:val="004107FB"/>
    <w:rsid w:val="00416228"/>
    <w:rsid w:val="00420716"/>
    <w:rsid w:val="004325FB"/>
    <w:rsid w:val="00436682"/>
    <w:rsid w:val="004432BA"/>
    <w:rsid w:val="0044407E"/>
    <w:rsid w:val="00445B8E"/>
    <w:rsid w:val="00447BB9"/>
    <w:rsid w:val="00454421"/>
    <w:rsid w:val="00454699"/>
    <w:rsid w:val="0046031D"/>
    <w:rsid w:val="0046692A"/>
    <w:rsid w:val="00471CF6"/>
    <w:rsid w:val="0047301C"/>
    <w:rsid w:val="00473AC9"/>
    <w:rsid w:val="00495427"/>
    <w:rsid w:val="004D606A"/>
    <w:rsid w:val="004D72B5"/>
    <w:rsid w:val="004F4211"/>
    <w:rsid w:val="00504619"/>
    <w:rsid w:val="005067CE"/>
    <w:rsid w:val="00507E9C"/>
    <w:rsid w:val="0051190E"/>
    <w:rsid w:val="0051493D"/>
    <w:rsid w:val="00515FA2"/>
    <w:rsid w:val="0052239C"/>
    <w:rsid w:val="00523D88"/>
    <w:rsid w:val="00526C80"/>
    <w:rsid w:val="00530081"/>
    <w:rsid w:val="0054642F"/>
    <w:rsid w:val="0055088B"/>
    <w:rsid w:val="00551B7F"/>
    <w:rsid w:val="0055432E"/>
    <w:rsid w:val="0056610F"/>
    <w:rsid w:val="00572F5D"/>
    <w:rsid w:val="00575BCA"/>
    <w:rsid w:val="00582C8E"/>
    <w:rsid w:val="005B0344"/>
    <w:rsid w:val="005B520E"/>
    <w:rsid w:val="005D5914"/>
    <w:rsid w:val="005E2800"/>
    <w:rsid w:val="00605825"/>
    <w:rsid w:val="0061460A"/>
    <w:rsid w:val="006154DD"/>
    <w:rsid w:val="00645D22"/>
    <w:rsid w:val="00651A08"/>
    <w:rsid w:val="00654204"/>
    <w:rsid w:val="006629C6"/>
    <w:rsid w:val="0066756B"/>
    <w:rsid w:val="00670434"/>
    <w:rsid w:val="006721A6"/>
    <w:rsid w:val="006B3A34"/>
    <w:rsid w:val="006B6B66"/>
    <w:rsid w:val="006C1DB8"/>
    <w:rsid w:val="006F6D3D"/>
    <w:rsid w:val="007142F8"/>
    <w:rsid w:val="00715BEA"/>
    <w:rsid w:val="00722508"/>
    <w:rsid w:val="00740EEA"/>
    <w:rsid w:val="00766910"/>
    <w:rsid w:val="00772B7F"/>
    <w:rsid w:val="00794804"/>
    <w:rsid w:val="007B33F1"/>
    <w:rsid w:val="007B6DDA"/>
    <w:rsid w:val="007C0308"/>
    <w:rsid w:val="007C2FF2"/>
    <w:rsid w:val="007C6F08"/>
    <w:rsid w:val="007C7BD7"/>
    <w:rsid w:val="007D6232"/>
    <w:rsid w:val="007E1AFF"/>
    <w:rsid w:val="007F1F99"/>
    <w:rsid w:val="007F4C71"/>
    <w:rsid w:val="007F768F"/>
    <w:rsid w:val="00800DD2"/>
    <w:rsid w:val="0080791D"/>
    <w:rsid w:val="00810E26"/>
    <w:rsid w:val="00816184"/>
    <w:rsid w:val="00824D6E"/>
    <w:rsid w:val="00836367"/>
    <w:rsid w:val="00845FD4"/>
    <w:rsid w:val="00846EF7"/>
    <w:rsid w:val="0085701A"/>
    <w:rsid w:val="00860564"/>
    <w:rsid w:val="00860A38"/>
    <w:rsid w:val="00863AD3"/>
    <w:rsid w:val="00873603"/>
    <w:rsid w:val="008751D8"/>
    <w:rsid w:val="00875985"/>
    <w:rsid w:val="00895490"/>
    <w:rsid w:val="008A2C7D"/>
    <w:rsid w:val="008B6524"/>
    <w:rsid w:val="008C3C24"/>
    <w:rsid w:val="008C4B23"/>
    <w:rsid w:val="008E03C5"/>
    <w:rsid w:val="008F6E2C"/>
    <w:rsid w:val="009303D9"/>
    <w:rsid w:val="00933C64"/>
    <w:rsid w:val="00960AF4"/>
    <w:rsid w:val="0096136E"/>
    <w:rsid w:val="00970D63"/>
    <w:rsid w:val="00972203"/>
    <w:rsid w:val="00994367"/>
    <w:rsid w:val="009A68C2"/>
    <w:rsid w:val="009C259A"/>
    <w:rsid w:val="009E5481"/>
    <w:rsid w:val="009E54BD"/>
    <w:rsid w:val="009F1D79"/>
    <w:rsid w:val="009F6FA2"/>
    <w:rsid w:val="00A02DD2"/>
    <w:rsid w:val="00A059B3"/>
    <w:rsid w:val="00A4310C"/>
    <w:rsid w:val="00A46460"/>
    <w:rsid w:val="00A50064"/>
    <w:rsid w:val="00AB664D"/>
    <w:rsid w:val="00AE059F"/>
    <w:rsid w:val="00AE3409"/>
    <w:rsid w:val="00AE7114"/>
    <w:rsid w:val="00B05FC3"/>
    <w:rsid w:val="00B11A60"/>
    <w:rsid w:val="00B16F12"/>
    <w:rsid w:val="00B22613"/>
    <w:rsid w:val="00B44A76"/>
    <w:rsid w:val="00B44C9C"/>
    <w:rsid w:val="00B6259E"/>
    <w:rsid w:val="00B66F5D"/>
    <w:rsid w:val="00B768D1"/>
    <w:rsid w:val="00B8608D"/>
    <w:rsid w:val="00BA1025"/>
    <w:rsid w:val="00BB22ED"/>
    <w:rsid w:val="00BB7184"/>
    <w:rsid w:val="00BC3420"/>
    <w:rsid w:val="00BD18D2"/>
    <w:rsid w:val="00BD5962"/>
    <w:rsid w:val="00BD670B"/>
    <w:rsid w:val="00BE7D3C"/>
    <w:rsid w:val="00BF5FF6"/>
    <w:rsid w:val="00BF63C7"/>
    <w:rsid w:val="00BF6B36"/>
    <w:rsid w:val="00C0207F"/>
    <w:rsid w:val="00C03B2F"/>
    <w:rsid w:val="00C16117"/>
    <w:rsid w:val="00C3075A"/>
    <w:rsid w:val="00C37ACC"/>
    <w:rsid w:val="00C37B37"/>
    <w:rsid w:val="00C7081C"/>
    <w:rsid w:val="00C8040C"/>
    <w:rsid w:val="00C84DDD"/>
    <w:rsid w:val="00C919A4"/>
    <w:rsid w:val="00C929B4"/>
    <w:rsid w:val="00CA4392"/>
    <w:rsid w:val="00CB295E"/>
    <w:rsid w:val="00CC393F"/>
    <w:rsid w:val="00CD06FF"/>
    <w:rsid w:val="00D2176E"/>
    <w:rsid w:val="00D632BE"/>
    <w:rsid w:val="00D72D06"/>
    <w:rsid w:val="00D7522C"/>
    <w:rsid w:val="00D7536F"/>
    <w:rsid w:val="00D76668"/>
    <w:rsid w:val="00DB6EC3"/>
    <w:rsid w:val="00E07383"/>
    <w:rsid w:val="00E14AF8"/>
    <w:rsid w:val="00E165BC"/>
    <w:rsid w:val="00E204AA"/>
    <w:rsid w:val="00E22D20"/>
    <w:rsid w:val="00E302A9"/>
    <w:rsid w:val="00E47407"/>
    <w:rsid w:val="00E606CB"/>
    <w:rsid w:val="00E61E12"/>
    <w:rsid w:val="00E7148A"/>
    <w:rsid w:val="00E721B1"/>
    <w:rsid w:val="00E7596C"/>
    <w:rsid w:val="00E878F2"/>
    <w:rsid w:val="00EB5191"/>
    <w:rsid w:val="00EB63E3"/>
    <w:rsid w:val="00EC62F3"/>
    <w:rsid w:val="00ED0149"/>
    <w:rsid w:val="00ED05F4"/>
    <w:rsid w:val="00EE3224"/>
    <w:rsid w:val="00EF5CC3"/>
    <w:rsid w:val="00EF7DE3"/>
    <w:rsid w:val="00F03103"/>
    <w:rsid w:val="00F13415"/>
    <w:rsid w:val="00F271DE"/>
    <w:rsid w:val="00F3774B"/>
    <w:rsid w:val="00F43D03"/>
    <w:rsid w:val="00F44186"/>
    <w:rsid w:val="00F50DCA"/>
    <w:rsid w:val="00F627DA"/>
    <w:rsid w:val="00F65FBF"/>
    <w:rsid w:val="00F7288F"/>
    <w:rsid w:val="00F847A6"/>
    <w:rsid w:val="00F9441B"/>
    <w:rsid w:val="00FA4C32"/>
    <w:rsid w:val="00FE0459"/>
    <w:rsid w:val="00FE7114"/>
    <w:rsid w:val="00FF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84DDD"/>
    <w:rPr>
      <w:color w:val="0563C1" w:themeColor="hyperlink"/>
      <w:u w:val="single"/>
    </w:rPr>
  </w:style>
  <w:style w:type="character" w:styleId="UnresolvedMention">
    <w:name w:val="Unresolved Mention"/>
    <w:basedOn w:val="DefaultParagraphFont"/>
    <w:uiPriority w:val="99"/>
    <w:semiHidden/>
    <w:unhideWhenUsed/>
    <w:rsid w:val="00C84DDD"/>
    <w:rPr>
      <w:color w:val="605E5C"/>
      <w:shd w:val="clear" w:color="auto" w:fill="E1DFDD"/>
    </w:rPr>
  </w:style>
  <w:style w:type="paragraph" w:styleId="NormalWeb">
    <w:name w:val="Normal (Web)"/>
    <w:basedOn w:val="Normal"/>
    <w:uiPriority w:val="99"/>
    <w:rsid w:val="00132929"/>
    <w:rPr>
      <w:sz w:val="24"/>
      <w:szCs w:val="24"/>
    </w:rPr>
  </w:style>
  <w:style w:type="character" w:styleId="Strong">
    <w:name w:val="Strong"/>
    <w:basedOn w:val="DefaultParagraphFont"/>
    <w:uiPriority w:val="22"/>
    <w:qFormat/>
    <w:rsid w:val="00EB63E3"/>
    <w:rPr>
      <w:b/>
      <w:bCs/>
    </w:rPr>
  </w:style>
  <w:style w:type="character" w:customStyle="1" w:styleId="katex-mathml">
    <w:name w:val="katex-mathml"/>
    <w:basedOn w:val="DefaultParagraphFont"/>
    <w:rsid w:val="003103FB"/>
  </w:style>
  <w:style w:type="character" w:customStyle="1" w:styleId="mord">
    <w:name w:val="mord"/>
    <w:basedOn w:val="DefaultParagraphFont"/>
    <w:rsid w:val="003103FB"/>
  </w:style>
  <w:style w:type="character" w:customStyle="1" w:styleId="mopen">
    <w:name w:val="mopen"/>
    <w:basedOn w:val="DefaultParagraphFont"/>
    <w:rsid w:val="003103FB"/>
  </w:style>
  <w:style w:type="character" w:customStyle="1" w:styleId="mclose">
    <w:name w:val="mclose"/>
    <w:basedOn w:val="DefaultParagraphFont"/>
    <w:rsid w:val="003103FB"/>
  </w:style>
  <w:style w:type="character" w:customStyle="1" w:styleId="mrel">
    <w:name w:val="mrel"/>
    <w:basedOn w:val="DefaultParagraphFont"/>
    <w:rsid w:val="003103FB"/>
  </w:style>
  <w:style w:type="character" w:customStyle="1" w:styleId="mbin">
    <w:name w:val="mbin"/>
    <w:basedOn w:val="DefaultParagraphFont"/>
    <w:rsid w:val="003103FB"/>
  </w:style>
  <w:style w:type="character" w:customStyle="1" w:styleId="mpunct">
    <w:name w:val="mpunct"/>
    <w:basedOn w:val="DefaultParagraphFont"/>
    <w:rsid w:val="003103FB"/>
  </w:style>
  <w:style w:type="character" w:customStyle="1" w:styleId="mop">
    <w:name w:val="mop"/>
    <w:basedOn w:val="DefaultParagraphFont"/>
    <w:rsid w:val="003103FB"/>
  </w:style>
  <w:style w:type="paragraph" w:styleId="ListParagraph">
    <w:name w:val="List Paragraph"/>
    <w:basedOn w:val="Normal"/>
    <w:uiPriority w:val="34"/>
    <w:qFormat/>
    <w:rsid w:val="003103FB"/>
    <w:pPr>
      <w:ind w:start="36pt"/>
      <w:contextualSpacing/>
    </w:pPr>
  </w:style>
  <w:style w:type="character" w:styleId="Emphasis">
    <w:name w:val="Emphasis"/>
    <w:basedOn w:val="DefaultParagraphFont"/>
    <w:qFormat/>
    <w:rsid w:val="006154DD"/>
    <w:rPr>
      <w:i/>
      <w:iCs/>
    </w:rPr>
  </w:style>
  <w:style w:type="table" w:styleId="TableGrid">
    <w:name w:val="Table Grid"/>
    <w:basedOn w:val="TableNormal"/>
    <w:rsid w:val="0037449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51086">
      <w:bodyDiv w:val="1"/>
      <w:marLeft w:val="0pt"/>
      <w:marRight w:val="0pt"/>
      <w:marTop w:val="0pt"/>
      <w:marBottom w:val="0pt"/>
      <w:divBdr>
        <w:top w:val="none" w:sz="0" w:space="0" w:color="auto"/>
        <w:left w:val="none" w:sz="0" w:space="0" w:color="auto"/>
        <w:bottom w:val="none" w:sz="0" w:space="0" w:color="auto"/>
        <w:right w:val="none" w:sz="0" w:space="0" w:color="auto"/>
      </w:divBdr>
    </w:div>
    <w:div w:id="204679791">
      <w:bodyDiv w:val="1"/>
      <w:marLeft w:val="0pt"/>
      <w:marRight w:val="0pt"/>
      <w:marTop w:val="0pt"/>
      <w:marBottom w:val="0pt"/>
      <w:divBdr>
        <w:top w:val="none" w:sz="0" w:space="0" w:color="auto"/>
        <w:left w:val="none" w:sz="0" w:space="0" w:color="auto"/>
        <w:bottom w:val="none" w:sz="0" w:space="0" w:color="auto"/>
        <w:right w:val="none" w:sz="0" w:space="0" w:color="auto"/>
      </w:divBdr>
    </w:div>
    <w:div w:id="229074156">
      <w:bodyDiv w:val="1"/>
      <w:marLeft w:val="0pt"/>
      <w:marRight w:val="0pt"/>
      <w:marTop w:val="0pt"/>
      <w:marBottom w:val="0pt"/>
      <w:divBdr>
        <w:top w:val="none" w:sz="0" w:space="0" w:color="auto"/>
        <w:left w:val="none" w:sz="0" w:space="0" w:color="auto"/>
        <w:bottom w:val="none" w:sz="0" w:space="0" w:color="auto"/>
        <w:right w:val="none" w:sz="0" w:space="0" w:color="auto"/>
      </w:divBdr>
    </w:div>
    <w:div w:id="249320192">
      <w:bodyDiv w:val="1"/>
      <w:marLeft w:val="0pt"/>
      <w:marRight w:val="0pt"/>
      <w:marTop w:val="0pt"/>
      <w:marBottom w:val="0pt"/>
      <w:divBdr>
        <w:top w:val="none" w:sz="0" w:space="0" w:color="auto"/>
        <w:left w:val="none" w:sz="0" w:space="0" w:color="auto"/>
        <w:bottom w:val="none" w:sz="0" w:space="0" w:color="auto"/>
        <w:right w:val="none" w:sz="0" w:space="0" w:color="auto"/>
      </w:divBdr>
    </w:div>
    <w:div w:id="3286004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3765529">
          <w:marLeft w:val="0pt"/>
          <w:marRight w:val="0pt"/>
          <w:marTop w:val="0pt"/>
          <w:marBottom w:val="0pt"/>
          <w:divBdr>
            <w:top w:val="none" w:sz="0" w:space="0" w:color="auto"/>
            <w:left w:val="none" w:sz="0" w:space="0" w:color="auto"/>
            <w:bottom w:val="none" w:sz="0" w:space="0" w:color="auto"/>
            <w:right w:val="none" w:sz="0" w:space="0" w:color="auto"/>
          </w:divBdr>
          <w:divsChild>
            <w:div w:id="345865138">
              <w:marLeft w:val="0pt"/>
              <w:marRight w:val="0pt"/>
              <w:marTop w:val="0pt"/>
              <w:marBottom w:val="0pt"/>
              <w:divBdr>
                <w:top w:val="none" w:sz="0" w:space="0" w:color="auto"/>
                <w:left w:val="none" w:sz="0" w:space="0" w:color="auto"/>
                <w:bottom w:val="none" w:sz="0" w:space="0" w:color="auto"/>
                <w:right w:val="none" w:sz="0" w:space="0" w:color="auto"/>
              </w:divBdr>
              <w:divsChild>
                <w:div w:id="1567452615">
                  <w:marLeft w:val="0pt"/>
                  <w:marRight w:val="0pt"/>
                  <w:marTop w:val="0pt"/>
                  <w:marBottom w:val="0pt"/>
                  <w:divBdr>
                    <w:top w:val="none" w:sz="0" w:space="0" w:color="auto"/>
                    <w:left w:val="none" w:sz="0" w:space="0" w:color="auto"/>
                    <w:bottom w:val="none" w:sz="0" w:space="0" w:color="auto"/>
                    <w:right w:val="none" w:sz="0" w:space="0" w:color="auto"/>
                  </w:divBdr>
                  <w:divsChild>
                    <w:div w:id="162407612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98575523">
          <w:marLeft w:val="0pt"/>
          <w:marRight w:val="0pt"/>
          <w:marTop w:val="0pt"/>
          <w:marBottom w:val="0pt"/>
          <w:divBdr>
            <w:top w:val="none" w:sz="0" w:space="0" w:color="auto"/>
            <w:left w:val="none" w:sz="0" w:space="0" w:color="auto"/>
            <w:bottom w:val="none" w:sz="0" w:space="0" w:color="auto"/>
            <w:right w:val="none" w:sz="0" w:space="0" w:color="auto"/>
          </w:divBdr>
          <w:divsChild>
            <w:div w:id="573009203">
              <w:marLeft w:val="0pt"/>
              <w:marRight w:val="0pt"/>
              <w:marTop w:val="0pt"/>
              <w:marBottom w:val="0pt"/>
              <w:divBdr>
                <w:top w:val="none" w:sz="0" w:space="0" w:color="auto"/>
                <w:left w:val="none" w:sz="0" w:space="0" w:color="auto"/>
                <w:bottom w:val="none" w:sz="0" w:space="0" w:color="auto"/>
                <w:right w:val="none" w:sz="0" w:space="0" w:color="auto"/>
              </w:divBdr>
              <w:divsChild>
                <w:div w:id="1277374928">
                  <w:marLeft w:val="0pt"/>
                  <w:marRight w:val="0pt"/>
                  <w:marTop w:val="0pt"/>
                  <w:marBottom w:val="0pt"/>
                  <w:divBdr>
                    <w:top w:val="none" w:sz="0" w:space="0" w:color="auto"/>
                    <w:left w:val="none" w:sz="0" w:space="0" w:color="auto"/>
                    <w:bottom w:val="none" w:sz="0" w:space="0" w:color="auto"/>
                    <w:right w:val="none" w:sz="0" w:space="0" w:color="auto"/>
                  </w:divBdr>
                  <w:divsChild>
                    <w:div w:id="10062476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335809657">
      <w:bodyDiv w:val="1"/>
      <w:marLeft w:val="0pt"/>
      <w:marRight w:val="0pt"/>
      <w:marTop w:val="0pt"/>
      <w:marBottom w:val="0pt"/>
      <w:divBdr>
        <w:top w:val="none" w:sz="0" w:space="0" w:color="auto"/>
        <w:left w:val="none" w:sz="0" w:space="0" w:color="auto"/>
        <w:bottom w:val="none" w:sz="0" w:space="0" w:color="auto"/>
        <w:right w:val="none" w:sz="0" w:space="0" w:color="auto"/>
      </w:divBdr>
    </w:div>
    <w:div w:id="378287286">
      <w:bodyDiv w:val="1"/>
      <w:marLeft w:val="0pt"/>
      <w:marRight w:val="0pt"/>
      <w:marTop w:val="0pt"/>
      <w:marBottom w:val="0pt"/>
      <w:divBdr>
        <w:top w:val="none" w:sz="0" w:space="0" w:color="auto"/>
        <w:left w:val="none" w:sz="0" w:space="0" w:color="auto"/>
        <w:bottom w:val="none" w:sz="0" w:space="0" w:color="auto"/>
        <w:right w:val="none" w:sz="0" w:space="0" w:color="auto"/>
      </w:divBdr>
    </w:div>
    <w:div w:id="472406374">
      <w:bodyDiv w:val="1"/>
      <w:marLeft w:val="0pt"/>
      <w:marRight w:val="0pt"/>
      <w:marTop w:val="0pt"/>
      <w:marBottom w:val="0pt"/>
      <w:divBdr>
        <w:top w:val="none" w:sz="0" w:space="0" w:color="auto"/>
        <w:left w:val="none" w:sz="0" w:space="0" w:color="auto"/>
        <w:bottom w:val="none" w:sz="0" w:space="0" w:color="auto"/>
        <w:right w:val="none" w:sz="0" w:space="0" w:color="auto"/>
      </w:divBdr>
    </w:div>
    <w:div w:id="488059436">
      <w:bodyDiv w:val="1"/>
      <w:marLeft w:val="0pt"/>
      <w:marRight w:val="0pt"/>
      <w:marTop w:val="0pt"/>
      <w:marBottom w:val="0pt"/>
      <w:divBdr>
        <w:top w:val="none" w:sz="0" w:space="0" w:color="auto"/>
        <w:left w:val="none" w:sz="0" w:space="0" w:color="auto"/>
        <w:bottom w:val="none" w:sz="0" w:space="0" w:color="auto"/>
        <w:right w:val="none" w:sz="0" w:space="0" w:color="auto"/>
      </w:divBdr>
    </w:div>
    <w:div w:id="532033998">
      <w:bodyDiv w:val="1"/>
      <w:marLeft w:val="0pt"/>
      <w:marRight w:val="0pt"/>
      <w:marTop w:val="0pt"/>
      <w:marBottom w:val="0pt"/>
      <w:divBdr>
        <w:top w:val="none" w:sz="0" w:space="0" w:color="auto"/>
        <w:left w:val="none" w:sz="0" w:space="0" w:color="auto"/>
        <w:bottom w:val="none" w:sz="0" w:space="0" w:color="auto"/>
        <w:right w:val="none" w:sz="0" w:space="0" w:color="auto"/>
      </w:divBdr>
    </w:div>
    <w:div w:id="601452398">
      <w:bodyDiv w:val="1"/>
      <w:marLeft w:val="0pt"/>
      <w:marRight w:val="0pt"/>
      <w:marTop w:val="0pt"/>
      <w:marBottom w:val="0pt"/>
      <w:divBdr>
        <w:top w:val="none" w:sz="0" w:space="0" w:color="auto"/>
        <w:left w:val="none" w:sz="0" w:space="0" w:color="auto"/>
        <w:bottom w:val="none" w:sz="0" w:space="0" w:color="auto"/>
        <w:right w:val="none" w:sz="0" w:space="0" w:color="auto"/>
      </w:divBdr>
    </w:div>
    <w:div w:id="639186421">
      <w:bodyDiv w:val="1"/>
      <w:marLeft w:val="0pt"/>
      <w:marRight w:val="0pt"/>
      <w:marTop w:val="0pt"/>
      <w:marBottom w:val="0pt"/>
      <w:divBdr>
        <w:top w:val="none" w:sz="0" w:space="0" w:color="auto"/>
        <w:left w:val="none" w:sz="0" w:space="0" w:color="auto"/>
        <w:bottom w:val="none" w:sz="0" w:space="0" w:color="auto"/>
        <w:right w:val="none" w:sz="0" w:space="0" w:color="auto"/>
      </w:divBdr>
    </w:div>
    <w:div w:id="643630805">
      <w:bodyDiv w:val="1"/>
      <w:marLeft w:val="0pt"/>
      <w:marRight w:val="0pt"/>
      <w:marTop w:val="0pt"/>
      <w:marBottom w:val="0pt"/>
      <w:divBdr>
        <w:top w:val="none" w:sz="0" w:space="0" w:color="auto"/>
        <w:left w:val="none" w:sz="0" w:space="0" w:color="auto"/>
        <w:bottom w:val="none" w:sz="0" w:space="0" w:color="auto"/>
        <w:right w:val="none" w:sz="0" w:space="0" w:color="auto"/>
      </w:divBdr>
    </w:div>
    <w:div w:id="665599638">
      <w:bodyDiv w:val="1"/>
      <w:marLeft w:val="0pt"/>
      <w:marRight w:val="0pt"/>
      <w:marTop w:val="0pt"/>
      <w:marBottom w:val="0pt"/>
      <w:divBdr>
        <w:top w:val="none" w:sz="0" w:space="0" w:color="auto"/>
        <w:left w:val="none" w:sz="0" w:space="0" w:color="auto"/>
        <w:bottom w:val="none" w:sz="0" w:space="0" w:color="auto"/>
        <w:right w:val="none" w:sz="0" w:space="0" w:color="auto"/>
      </w:divBdr>
    </w:div>
    <w:div w:id="704866379">
      <w:bodyDiv w:val="1"/>
      <w:marLeft w:val="0pt"/>
      <w:marRight w:val="0pt"/>
      <w:marTop w:val="0pt"/>
      <w:marBottom w:val="0pt"/>
      <w:divBdr>
        <w:top w:val="none" w:sz="0" w:space="0" w:color="auto"/>
        <w:left w:val="none" w:sz="0" w:space="0" w:color="auto"/>
        <w:bottom w:val="none" w:sz="0" w:space="0" w:color="auto"/>
        <w:right w:val="none" w:sz="0" w:space="0" w:color="auto"/>
      </w:divBdr>
    </w:div>
    <w:div w:id="721829447">
      <w:bodyDiv w:val="1"/>
      <w:marLeft w:val="0pt"/>
      <w:marRight w:val="0pt"/>
      <w:marTop w:val="0pt"/>
      <w:marBottom w:val="0pt"/>
      <w:divBdr>
        <w:top w:val="none" w:sz="0" w:space="0" w:color="auto"/>
        <w:left w:val="none" w:sz="0" w:space="0" w:color="auto"/>
        <w:bottom w:val="none" w:sz="0" w:space="0" w:color="auto"/>
        <w:right w:val="none" w:sz="0" w:space="0" w:color="auto"/>
      </w:divBdr>
    </w:div>
    <w:div w:id="803811295">
      <w:bodyDiv w:val="1"/>
      <w:marLeft w:val="0pt"/>
      <w:marRight w:val="0pt"/>
      <w:marTop w:val="0pt"/>
      <w:marBottom w:val="0pt"/>
      <w:divBdr>
        <w:top w:val="none" w:sz="0" w:space="0" w:color="auto"/>
        <w:left w:val="none" w:sz="0" w:space="0" w:color="auto"/>
        <w:bottom w:val="none" w:sz="0" w:space="0" w:color="auto"/>
        <w:right w:val="none" w:sz="0" w:space="0" w:color="auto"/>
      </w:divBdr>
    </w:div>
    <w:div w:id="813302522">
      <w:bodyDiv w:val="1"/>
      <w:marLeft w:val="0pt"/>
      <w:marRight w:val="0pt"/>
      <w:marTop w:val="0pt"/>
      <w:marBottom w:val="0pt"/>
      <w:divBdr>
        <w:top w:val="none" w:sz="0" w:space="0" w:color="auto"/>
        <w:left w:val="none" w:sz="0" w:space="0" w:color="auto"/>
        <w:bottom w:val="none" w:sz="0" w:space="0" w:color="auto"/>
        <w:right w:val="none" w:sz="0" w:space="0" w:color="auto"/>
      </w:divBdr>
    </w:div>
    <w:div w:id="813570481">
      <w:bodyDiv w:val="1"/>
      <w:marLeft w:val="0pt"/>
      <w:marRight w:val="0pt"/>
      <w:marTop w:val="0pt"/>
      <w:marBottom w:val="0pt"/>
      <w:divBdr>
        <w:top w:val="none" w:sz="0" w:space="0" w:color="auto"/>
        <w:left w:val="none" w:sz="0" w:space="0" w:color="auto"/>
        <w:bottom w:val="none" w:sz="0" w:space="0" w:color="auto"/>
        <w:right w:val="none" w:sz="0" w:space="0" w:color="auto"/>
      </w:divBdr>
    </w:div>
    <w:div w:id="861628400">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805443">
      <w:bodyDiv w:val="1"/>
      <w:marLeft w:val="0pt"/>
      <w:marRight w:val="0pt"/>
      <w:marTop w:val="0pt"/>
      <w:marBottom w:val="0pt"/>
      <w:divBdr>
        <w:top w:val="none" w:sz="0" w:space="0" w:color="auto"/>
        <w:left w:val="none" w:sz="0" w:space="0" w:color="auto"/>
        <w:bottom w:val="none" w:sz="0" w:space="0" w:color="auto"/>
        <w:right w:val="none" w:sz="0" w:space="0" w:color="auto"/>
      </w:divBdr>
    </w:div>
    <w:div w:id="1050157127">
      <w:bodyDiv w:val="1"/>
      <w:marLeft w:val="0pt"/>
      <w:marRight w:val="0pt"/>
      <w:marTop w:val="0pt"/>
      <w:marBottom w:val="0pt"/>
      <w:divBdr>
        <w:top w:val="none" w:sz="0" w:space="0" w:color="auto"/>
        <w:left w:val="none" w:sz="0" w:space="0" w:color="auto"/>
        <w:bottom w:val="none" w:sz="0" w:space="0" w:color="auto"/>
        <w:right w:val="none" w:sz="0" w:space="0" w:color="auto"/>
      </w:divBdr>
    </w:div>
    <w:div w:id="1053654483">
      <w:bodyDiv w:val="1"/>
      <w:marLeft w:val="0pt"/>
      <w:marRight w:val="0pt"/>
      <w:marTop w:val="0pt"/>
      <w:marBottom w:val="0pt"/>
      <w:divBdr>
        <w:top w:val="none" w:sz="0" w:space="0" w:color="auto"/>
        <w:left w:val="none" w:sz="0" w:space="0" w:color="auto"/>
        <w:bottom w:val="none" w:sz="0" w:space="0" w:color="auto"/>
        <w:right w:val="none" w:sz="0" w:space="0" w:color="auto"/>
      </w:divBdr>
    </w:div>
    <w:div w:id="1120148471">
      <w:bodyDiv w:val="1"/>
      <w:marLeft w:val="0pt"/>
      <w:marRight w:val="0pt"/>
      <w:marTop w:val="0pt"/>
      <w:marBottom w:val="0pt"/>
      <w:divBdr>
        <w:top w:val="none" w:sz="0" w:space="0" w:color="auto"/>
        <w:left w:val="none" w:sz="0" w:space="0" w:color="auto"/>
        <w:bottom w:val="none" w:sz="0" w:space="0" w:color="auto"/>
        <w:right w:val="none" w:sz="0" w:space="0" w:color="auto"/>
      </w:divBdr>
    </w:div>
    <w:div w:id="1249923288">
      <w:bodyDiv w:val="1"/>
      <w:marLeft w:val="0pt"/>
      <w:marRight w:val="0pt"/>
      <w:marTop w:val="0pt"/>
      <w:marBottom w:val="0pt"/>
      <w:divBdr>
        <w:top w:val="none" w:sz="0" w:space="0" w:color="auto"/>
        <w:left w:val="none" w:sz="0" w:space="0" w:color="auto"/>
        <w:bottom w:val="none" w:sz="0" w:space="0" w:color="auto"/>
        <w:right w:val="none" w:sz="0" w:space="0" w:color="auto"/>
      </w:divBdr>
    </w:div>
    <w:div w:id="1251696603">
      <w:bodyDiv w:val="1"/>
      <w:marLeft w:val="0pt"/>
      <w:marRight w:val="0pt"/>
      <w:marTop w:val="0pt"/>
      <w:marBottom w:val="0pt"/>
      <w:divBdr>
        <w:top w:val="none" w:sz="0" w:space="0" w:color="auto"/>
        <w:left w:val="none" w:sz="0" w:space="0" w:color="auto"/>
        <w:bottom w:val="none" w:sz="0" w:space="0" w:color="auto"/>
        <w:right w:val="none" w:sz="0" w:space="0" w:color="auto"/>
      </w:divBdr>
    </w:div>
    <w:div w:id="1263563749">
      <w:bodyDiv w:val="1"/>
      <w:marLeft w:val="0pt"/>
      <w:marRight w:val="0pt"/>
      <w:marTop w:val="0pt"/>
      <w:marBottom w:val="0pt"/>
      <w:divBdr>
        <w:top w:val="none" w:sz="0" w:space="0" w:color="auto"/>
        <w:left w:val="none" w:sz="0" w:space="0" w:color="auto"/>
        <w:bottom w:val="none" w:sz="0" w:space="0" w:color="auto"/>
        <w:right w:val="none" w:sz="0" w:space="0" w:color="auto"/>
      </w:divBdr>
    </w:div>
    <w:div w:id="1319698479">
      <w:bodyDiv w:val="1"/>
      <w:marLeft w:val="0pt"/>
      <w:marRight w:val="0pt"/>
      <w:marTop w:val="0pt"/>
      <w:marBottom w:val="0pt"/>
      <w:divBdr>
        <w:top w:val="none" w:sz="0" w:space="0" w:color="auto"/>
        <w:left w:val="none" w:sz="0" w:space="0" w:color="auto"/>
        <w:bottom w:val="none" w:sz="0" w:space="0" w:color="auto"/>
        <w:right w:val="none" w:sz="0" w:space="0" w:color="auto"/>
      </w:divBdr>
    </w:div>
    <w:div w:id="1324578120">
      <w:bodyDiv w:val="1"/>
      <w:marLeft w:val="0pt"/>
      <w:marRight w:val="0pt"/>
      <w:marTop w:val="0pt"/>
      <w:marBottom w:val="0pt"/>
      <w:divBdr>
        <w:top w:val="none" w:sz="0" w:space="0" w:color="auto"/>
        <w:left w:val="none" w:sz="0" w:space="0" w:color="auto"/>
        <w:bottom w:val="none" w:sz="0" w:space="0" w:color="auto"/>
        <w:right w:val="none" w:sz="0" w:space="0" w:color="auto"/>
      </w:divBdr>
    </w:div>
    <w:div w:id="1379864435">
      <w:bodyDiv w:val="1"/>
      <w:marLeft w:val="0pt"/>
      <w:marRight w:val="0pt"/>
      <w:marTop w:val="0pt"/>
      <w:marBottom w:val="0pt"/>
      <w:divBdr>
        <w:top w:val="none" w:sz="0" w:space="0" w:color="auto"/>
        <w:left w:val="none" w:sz="0" w:space="0" w:color="auto"/>
        <w:bottom w:val="none" w:sz="0" w:space="0" w:color="auto"/>
        <w:right w:val="none" w:sz="0" w:space="0" w:color="auto"/>
      </w:divBdr>
    </w:div>
    <w:div w:id="1411122472">
      <w:bodyDiv w:val="1"/>
      <w:marLeft w:val="0pt"/>
      <w:marRight w:val="0pt"/>
      <w:marTop w:val="0pt"/>
      <w:marBottom w:val="0pt"/>
      <w:divBdr>
        <w:top w:val="none" w:sz="0" w:space="0" w:color="auto"/>
        <w:left w:val="none" w:sz="0" w:space="0" w:color="auto"/>
        <w:bottom w:val="none" w:sz="0" w:space="0" w:color="auto"/>
        <w:right w:val="none" w:sz="0" w:space="0" w:color="auto"/>
      </w:divBdr>
    </w:div>
    <w:div w:id="1411151055">
      <w:bodyDiv w:val="1"/>
      <w:marLeft w:val="0pt"/>
      <w:marRight w:val="0pt"/>
      <w:marTop w:val="0pt"/>
      <w:marBottom w:val="0pt"/>
      <w:divBdr>
        <w:top w:val="none" w:sz="0" w:space="0" w:color="auto"/>
        <w:left w:val="none" w:sz="0" w:space="0" w:color="auto"/>
        <w:bottom w:val="none" w:sz="0" w:space="0" w:color="auto"/>
        <w:right w:val="none" w:sz="0" w:space="0" w:color="auto"/>
      </w:divBdr>
    </w:div>
    <w:div w:id="1503199996">
      <w:bodyDiv w:val="1"/>
      <w:marLeft w:val="0pt"/>
      <w:marRight w:val="0pt"/>
      <w:marTop w:val="0pt"/>
      <w:marBottom w:val="0pt"/>
      <w:divBdr>
        <w:top w:val="none" w:sz="0" w:space="0" w:color="auto"/>
        <w:left w:val="none" w:sz="0" w:space="0" w:color="auto"/>
        <w:bottom w:val="none" w:sz="0" w:space="0" w:color="auto"/>
        <w:right w:val="none" w:sz="0" w:space="0" w:color="auto"/>
      </w:divBdr>
    </w:div>
    <w:div w:id="1511530226">
      <w:bodyDiv w:val="1"/>
      <w:marLeft w:val="0pt"/>
      <w:marRight w:val="0pt"/>
      <w:marTop w:val="0pt"/>
      <w:marBottom w:val="0pt"/>
      <w:divBdr>
        <w:top w:val="none" w:sz="0" w:space="0" w:color="auto"/>
        <w:left w:val="none" w:sz="0" w:space="0" w:color="auto"/>
        <w:bottom w:val="none" w:sz="0" w:space="0" w:color="auto"/>
        <w:right w:val="none" w:sz="0" w:space="0" w:color="auto"/>
      </w:divBdr>
    </w:div>
    <w:div w:id="1511993753">
      <w:bodyDiv w:val="1"/>
      <w:marLeft w:val="0pt"/>
      <w:marRight w:val="0pt"/>
      <w:marTop w:val="0pt"/>
      <w:marBottom w:val="0pt"/>
      <w:divBdr>
        <w:top w:val="none" w:sz="0" w:space="0" w:color="auto"/>
        <w:left w:val="none" w:sz="0" w:space="0" w:color="auto"/>
        <w:bottom w:val="none" w:sz="0" w:space="0" w:color="auto"/>
        <w:right w:val="none" w:sz="0" w:space="0" w:color="auto"/>
      </w:divBdr>
    </w:div>
    <w:div w:id="1589340043">
      <w:bodyDiv w:val="1"/>
      <w:marLeft w:val="0pt"/>
      <w:marRight w:val="0pt"/>
      <w:marTop w:val="0pt"/>
      <w:marBottom w:val="0pt"/>
      <w:divBdr>
        <w:top w:val="none" w:sz="0" w:space="0" w:color="auto"/>
        <w:left w:val="none" w:sz="0" w:space="0" w:color="auto"/>
        <w:bottom w:val="none" w:sz="0" w:space="0" w:color="auto"/>
        <w:right w:val="none" w:sz="0" w:space="0" w:color="auto"/>
      </w:divBdr>
    </w:div>
    <w:div w:id="1605764642">
      <w:bodyDiv w:val="1"/>
      <w:marLeft w:val="0pt"/>
      <w:marRight w:val="0pt"/>
      <w:marTop w:val="0pt"/>
      <w:marBottom w:val="0pt"/>
      <w:divBdr>
        <w:top w:val="none" w:sz="0" w:space="0" w:color="auto"/>
        <w:left w:val="none" w:sz="0" w:space="0" w:color="auto"/>
        <w:bottom w:val="none" w:sz="0" w:space="0" w:color="auto"/>
        <w:right w:val="none" w:sz="0" w:space="0" w:color="auto"/>
      </w:divBdr>
    </w:div>
    <w:div w:id="1613395324">
      <w:bodyDiv w:val="1"/>
      <w:marLeft w:val="0pt"/>
      <w:marRight w:val="0pt"/>
      <w:marTop w:val="0pt"/>
      <w:marBottom w:val="0pt"/>
      <w:divBdr>
        <w:top w:val="none" w:sz="0" w:space="0" w:color="auto"/>
        <w:left w:val="none" w:sz="0" w:space="0" w:color="auto"/>
        <w:bottom w:val="none" w:sz="0" w:space="0" w:color="auto"/>
        <w:right w:val="none" w:sz="0" w:space="0" w:color="auto"/>
      </w:divBdr>
    </w:div>
    <w:div w:id="1667704812">
      <w:bodyDiv w:val="1"/>
      <w:marLeft w:val="0pt"/>
      <w:marRight w:val="0pt"/>
      <w:marTop w:val="0pt"/>
      <w:marBottom w:val="0pt"/>
      <w:divBdr>
        <w:top w:val="none" w:sz="0" w:space="0" w:color="auto"/>
        <w:left w:val="none" w:sz="0" w:space="0" w:color="auto"/>
        <w:bottom w:val="none" w:sz="0" w:space="0" w:color="auto"/>
        <w:right w:val="none" w:sz="0" w:space="0" w:color="auto"/>
      </w:divBdr>
    </w:div>
    <w:div w:id="1767798594">
      <w:bodyDiv w:val="1"/>
      <w:marLeft w:val="0pt"/>
      <w:marRight w:val="0pt"/>
      <w:marTop w:val="0pt"/>
      <w:marBottom w:val="0pt"/>
      <w:divBdr>
        <w:top w:val="none" w:sz="0" w:space="0" w:color="auto"/>
        <w:left w:val="none" w:sz="0" w:space="0" w:color="auto"/>
        <w:bottom w:val="none" w:sz="0" w:space="0" w:color="auto"/>
        <w:right w:val="none" w:sz="0" w:space="0" w:color="auto"/>
      </w:divBdr>
    </w:div>
    <w:div w:id="1947808561">
      <w:bodyDiv w:val="1"/>
      <w:marLeft w:val="0pt"/>
      <w:marRight w:val="0pt"/>
      <w:marTop w:val="0pt"/>
      <w:marBottom w:val="0pt"/>
      <w:divBdr>
        <w:top w:val="none" w:sz="0" w:space="0" w:color="auto"/>
        <w:left w:val="none" w:sz="0" w:space="0" w:color="auto"/>
        <w:bottom w:val="none" w:sz="0" w:space="0" w:color="auto"/>
        <w:right w:val="none" w:sz="0" w:space="0" w:color="auto"/>
      </w:divBdr>
    </w:div>
    <w:div w:id="1968463817">
      <w:bodyDiv w:val="1"/>
      <w:marLeft w:val="0pt"/>
      <w:marRight w:val="0pt"/>
      <w:marTop w:val="0pt"/>
      <w:marBottom w:val="0pt"/>
      <w:divBdr>
        <w:top w:val="none" w:sz="0" w:space="0" w:color="auto"/>
        <w:left w:val="none" w:sz="0" w:space="0" w:color="auto"/>
        <w:bottom w:val="none" w:sz="0" w:space="0" w:color="auto"/>
        <w:right w:val="none" w:sz="0" w:space="0" w:color="auto"/>
      </w:divBdr>
    </w:div>
    <w:div w:id="1980264472">
      <w:bodyDiv w:val="1"/>
      <w:marLeft w:val="0pt"/>
      <w:marRight w:val="0pt"/>
      <w:marTop w:val="0pt"/>
      <w:marBottom w:val="0pt"/>
      <w:divBdr>
        <w:top w:val="none" w:sz="0" w:space="0" w:color="auto"/>
        <w:left w:val="none" w:sz="0" w:space="0" w:color="auto"/>
        <w:bottom w:val="none" w:sz="0" w:space="0" w:color="auto"/>
        <w:right w:val="none" w:sz="0" w:space="0" w:color="auto"/>
      </w:divBdr>
    </w:div>
    <w:div w:id="2047870967">
      <w:bodyDiv w:val="1"/>
      <w:marLeft w:val="0pt"/>
      <w:marRight w:val="0pt"/>
      <w:marTop w:val="0pt"/>
      <w:marBottom w:val="0pt"/>
      <w:divBdr>
        <w:top w:val="none" w:sz="0" w:space="0" w:color="auto"/>
        <w:left w:val="none" w:sz="0" w:space="0" w:color="auto"/>
        <w:bottom w:val="none" w:sz="0" w:space="0" w:color="auto"/>
        <w:right w:val="none" w:sz="0" w:space="0" w:color="auto"/>
      </w:divBdr>
    </w:div>
    <w:div w:id="2056351577">
      <w:bodyDiv w:val="1"/>
      <w:marLeft w:val="0pt"/>
      <w:marRight w:val="0pt"/>
      <w:marTop w:val="0pt"/>
      <w:marBottom w:val="0pt"/>
      <w:divBdr>
        <w:top w:val="none" w:sz="0" w:space="0" w:color="auto"/>
        <w:left w:val="none" w:sz="0" w:space="0" w:color="auto"/>
        <w:bottom w:val="none" w:sz="0" w:space="0" w:color="auto"/>
        <w:right w:val="none" w:sz="0" w:space="0" w:color="auto"/>
      </w:divBdr>
    </w:div>
    <w:div w:id="2123838885">
      <w:bodyDiv w:val="1"/>
      <w:marLeft w:val="0pt"/>
      <w:marRight w:val="0pt"/>
      <w:marTop w:val="0pt"/>
      <w:marBottom w:val="0pt"/>
      <w:divBdr>
        <w:top w:val="none" w:sz="0" w:space="0" w:color="auto"/>
        <w:left w:val="none" w:sz="0" w:space="0" w:color="auto"/>
        <w:bottom w:val="none" w:sz="0" w:space="0" w:color="auto"/>
        <w:right w:val="none" w:sz="0" w:space="0" w:color="auto"/>
      </w:divBdr>
    </w:div>
    <w:div w:id="21274606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4333405">
          <w:marLeft w:val="0pt"/>
          <w:marRight w:val="0pt"/>
          <w:marTop w:val="0pt"/>
          <w:marBottom w:val="0pt"/>
          <w:divBdr>
            <w:top w:val="none" w:sz="0" w:space="0" w:color="auto"/>
            <w:left w:val="none" w:sz="0" w:space="0" w:color="auto"/>
            <w:bottom w:val="none" w:sz="0" w:space="0" w:color="auto"/>
            <w:right w:val="none" w:sz="0" w:space="0" w:color="auto"/>
          </w:divBdr>
          <w:divsChild>
            <w:div w:id="1325013479">
              <w:marLeft w:val="0pt"/>
              <w:marRight w:val="0pt"/>
              <w:marTop w:val="0pt"/>
              <w:marBottom w:val="0pt"/>
              <w:divBdr>
                <w:top w:val="none" w:sz="0" w:space="0" w:color="auto"/>
                <w:left w:val="none" w:sz="0" w:space="0" w:color="auto"/>
                <w:bottom w:val="none" w:sz="0" w:space="0" w:color="auto"/>
                <w:right w:val="none" w:sz="0" w:space="0" w:color="auto"/>
              </w:divBdr>
              <w:divsChild>
                <w:div w:id="543903618">
                  <w:marLeft w:val="0pt"/>
                  <w:marRight w:val="0pt"/>
                  <w:marTop w:val="0pt"/>
                  <w:marBottom w:val="0pt"/>
                  <w:divBdr>
                    <w:top w:val="none" w:sz="0" w:space="0" w:color="auto"/>
                    <w:left w:val="none" w:sz="0" w:space="0" w:color="auto"/>
                    <w:bottom w:val="none" w:sz="0" w:space="0" w:color="auto"/>
                    <w:right w:val="none" w:sz="0" w:space="0" w:color="auto"/>
                  </w:divBdr>
                  <w:divsChild>
                    <w:div w:id="6965382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95912237">
          <w:marLeft w:val="0pt"/>
          <w:marRight w:val="0pt"/>
          <w:marTop w:val="0pt"/>
          <w:marBottom w:val="0pt"/>
          <w:divBdr>
            <w:top w:val="none" w:sz="0" w:space="0" w:color="auto"/>
            <w:left w:val="none" w:sz="0" w:space="0" w:color="auto"/>
            <w:bottom w:val="none" w:sz="0" w:space="0" w:color="auto"/>
            <w:right w:val="none" w:sz="0" w:space="0" w:color="auto"/>
          </w:divBdr>
          <w:divsChild>
            <w:div w:id="1657102168">
              <w:marLeft w:val="0pt"/>
              <w:marRight w:val="0pt"/>
              <w:marTop w:val="0pt"/>
              <w:marBottom w:val="0pt"/>
              <w:divBdr>
                <w:top w:val="none" w:sz="0" w:space="0" w:color="auto"/>
                <w:left w:val="none" w:sz="0" w:space="0" w:color="auto"/>
                <w:bottom w:val="none" w:sz="0" w:space="0" w:color="auto"/>
                <w:right w:val="none" w:sz="0" w:space="0" w:color="auto"/>
              </w:divBdr>
              <w:divsChild>
                <w:div w:id="296298428">
                  <w:marLeft w:val="0pt"/>
                  <w:marRight w:val="0pt"/>
                  <w:marTop w:val="0pt"/>
                  <w:marBottom w:val="0pt"/>
                  <w:divBdr>
                    <w:top w:val="none" w:sz="0" w:space="0" w:color="auto"/>
                    <w:left w:val="none" w:sz="0" w:space="0" w:color="auto"/>
                    <w:bottom w:val="none" w:sz="0" w:space="0" w:color="auto"/>
                    <w:right w:val="none" w:sz="0" w:space="0" w:color="auto"/>
                  </w:divBdr>
                  <w:divsChild>
                    <w:div w:id="21239169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180</TotalTime>
  <Pages>7</Pages>
  <Words>3174</Words>
  <Characters>18095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Rahul Hanchate</cp:lastModifiedBy>
  <cp:revision>99</cp:revision>
  <dcterms:created xsi:type="dcterms:W3CDTF">2024-11-24T18:37:00Z</dcterms:created>
  <dcterms:modified xsi:type="dcterms:W3CDTF">2024-11-27T17:19:00Z</dcterms:modified>
</cp:coreProperties>
</file>