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8495F4" w14:textId="77777777" w:rsidR="00E436AD" w:rsidRPr="00354ECC" w:rsidRDefault="00E436AD" w:rsidP="00354ECC">
      <w:pPr>
        <w:pStyle w:val="font-claude-response-body"/>
        <w:jc w:val="both"/>
        <w:rPr>
          <w:rFonts w:asciiTheme="minorHAnsi" w:hAnsiTheme="minorHAnsi"/>
        </w:rPr>
      </w:pPr>
      <w:r w:rsidRPr="00354ECC">
        <w:rPr>
          <w:rFonts w:asciiTheme="minorHAnsi" w:hAnsiTheme="minorHAnsi"/>
        </w:rPr>
        <w:t>Before there was a name, there were three men who had never met — each standing in a different corner of the same broken promise.</w:t>
      </w:r>
    </w:p>
    <w:p w14:paraId="50EAA9F7" w14:textId="77777777" w:rsidR="00C1259B" w:rsidRPr="00C1259B" w:rsidRDefault="00C1259B" w:rsidP="00C1259B">
      <w:pPr>
        <w:pStyle w:val="font-claude-response-body"/>
        <w:rPr>
          <w:rFonts w:asciiTheme="minorHAnsi" w:hAnsiTheme="minorHAnsi"/>
        </w:rPr>
      </w:pPr>
      <w:r w:rsidRPr="00C1259B">
        <w:rPr>
          <w:rStyle w:val="Strong"/>
          <w:rFonts w:asciiTheme="minorHAnsi" w:hAnsiTheme="minorHAnsi"/>
        </w:rPr>
        <w:t xml:space="preserve">One had lived inside the moment of </w:t>
      </w:r>
      <w:r w:rsidRPr="00C1259B">
        <w:rPr>
          <w:rStyle w:val="Emphasis"/>
          <w:rFonts w:asciiTheme="minorHAnsi" w:hAnsiTheme="minorHAnsi"/>
          <w:b/>
          <w:bCs/>
        </w:rPr>
        <w:t>seeing</w:t>
      </w:r>
      <w:r w:rsidRPr="00C1259B">
        <w:rPr>
          <w:rStyle w:val="Strong"/>
          <w:rFonts w:asciiTheme="minorHAnsi" w:hAnsiTheme="minorHAnsi"/>
        </w:rPr>
        <w:t>.</w:t>
      </w:r>
    </w:p>
    <w:p w14:paraId="5587596C" w14:textId="77777777" w:rsidR="00C1259B" w:rsidRPr="00C1259B" w:rsidRDefault="00C1259B" w:rsidP="00C1259B">
      <w:pPr>
        <w:pStyle w:val="font-claude-response-body"/>
        <w:jc w:val="both"/>
        <w:rPr>
          <w:rFonts w:asciiTheme="minorHAnsi" w:hAnsiTheme="minorHAnsi"/>
        </w:rPr>
      </w:pPr>
      <w:r w:rsidRPr="00C1259B">
        <w:rPr>
          <w:rFonts w:asciiTheme="minorHAnsi" w:hAnsiTheme="minorHAnsi"/>
        </w:rPr>
        <w:t xml:space="preserve">Retail side of the counter. Family business, small-format store, the kind of place that lives or dies on repeat customers. He watched people walk in with their eyes lit up — caught by a glossy box, a confident pitch, a promise that looked good enough to believe. That was the moment a customer </w:t>
      </w:r>
      <w:r w:rsidRPr="00C1259B">
        <w:rPr>
          <w:rStyle w:val="Emphasis"/>
          <w:rFonts w:asciiTheme="minorHAnsi" w:hAnsiTheme="minorHAnsi"/>
        </w:rPr>
        <w:t>saw</w:t>
      </w:r>
      <w:r w:rsidRPr="00C1259B">
        <w:rPr>
          <w:rFonts w:asciiTheme="minorHAnsi" w:hAnsiTheme="minorHAnsi"/>
        </w:rPr>
        <w:t xml:space="preserve"> something and decided to trust it. And he watched, again and again, what happened when that moment of seeing turned out to be staged — when the promise was never fully true to begin with. The customer came back weeks later, angry, holding a product that hadn't been what it appeared to be. The anger was fair. It just kept landing on the wrong person — the one who'd only ever sold what he'd been shown.</w:t>
      </w:r>
    </w:p>
    <w:p w14:paraId="17058167" w14:textId="77777777" w:rsidR="00C1259B" w:rsidRPr="00C1259B" w:rsidRDefault="00C1259B" w:rsidP="00C1259B">
      <w:pPr>
        <w:pStyle w:val="font-claude-response-body"/>
        <w:rPr>
          <w:rFonts w:asciiTheme="minorHAnsi" w:hAnsiTheme="minorHAnsi"/>
        </w:rPr>
      </w:pPr>
      <w:r w:rsidRPr="00C1259B">
        <w:rPr>
          <w:rStyle w:val="Strong"/>
          <w:rFonts w:asciiTheme="minorHAnsi" w:hAnsiTheme="minorHAnsi"/>
        </w:rPr>
        <w:t xml:space="preserve">Another had lived inside the moment of </w:t>
      </w:r>
      <w:r w:rsidRPr="00C1259B">
        <w:rPr>
          <w:rStyle w:val="Emphasis"/>
          <w:rFonts w:asciiTheme="minorHAnsi" w:hAnsiTheme="minorHAnsi"/>
          <w:b/>
          <w:bCs/>
        </w:rPr>
        <w:t>loving</w:t>
      </w:r>
      <w:r w:rsidRPr="00C1259B">
        <w:rPr>
          <w:rStyle w:val="Strong"/>
          <w:rFonts w:asciiTheme="minorHAnsi" w:hAnsiTheme="minorHAnsi"/>
        </w:rPr>
        <w:t xml:space="preserve"> — of a customer choosing to stay.</w:t>
      </w:r>
    </w:p>
    <w:p w14:paraId="4941FA46" w14:textId="77777777" w:rsidR="00C1259B" w:rsidRPr="00C1259B" w:rsidRDefault="00C1259B" w:rsidP="00C1259B">
      <w:pPr>
        <w:pStyle w:val="font-claude-response-body"/>
        <w:jc w:val="both"/>
        <w:rPr>
          <w:rFonts w:asciiTheme="minorHAnsi" w:hAnsiTheme="minorHAnsi"/>
        </w:rPr>
      </w:pPr>
      <w:r w:rsidRPr="00C1259B">
        <w:rPr>
          <w:rFonts w:asciiTheme="minorHAnsi" w:hAnsiTheme="minorHAnsi"/>
        </w:rPr>
        <w:t>Years inside distribution, the part of the business customers never see, but the part that quietly decides whether a customer's trust is honoured or spent. He thought often about what it actually feels like to love a brand — the small, repeated reassurance of things arriving when promised, working as promised, someone picking up when you call. That's what loving something really runs on: not the first impression, but the follow-through that no one photographs. And he watched customers give that trust freely, only to have it chipped away by things they never saw and never caused — a spare part that never showed up when the product needed servicing, a warranty claim that went back and forth for weeks with no resolution, a support line that went quiet exactly when it was needed most. The customer didn't stop loving the brand because they wanted to. They stopped because nobody on the other end kept giving them a reason to.</w:t>
      </w:r>
    </w:p>
    <w:p w14:paraId="4C0083B2" w14:textId="77777777" w:rsidR="00C1259B" w:rsidRPr="00C1259B" w:rsidRDefault="00C1259B" w:rsidP="00C1259B">
      <w:pPr>
        <w:pStyle w:val="font-claude-response-body"/>
        <w:rPr>
          <w:rFonts w:asciiTheme="minorHAnsi" w:hAnsiTheme="minorHAnsi"/>
        </w:rPr>
      </w:pPr>
      <w:r w:rsidRPr="00C1259B">
        <w:rPr>
          <w:rStyle w:val="Strong"/>
          <w:rFonts w:asciiTheme="minorHAnsi" w:hAnsiTheme="minorHAnsi"/>
        </w:rPr>
        <w:t xml:space="preserve">And the third had lived inside the moment of </w:t>
      </w:r>
      <w:r w:rsidRPr="00C1259B">
        <w:rPr>
          <w:rStyle w:val="Emphasis"/>
          <w:rFonts w:asciiTheme="minorHAnsi" w:hAnsiTheme="minorHAnsi"/>
          <w:b/>
          <w:bCs/>
        </w:rPr>
        <w:t>living it</w:t>
      </w:r>
      <w:r w:rsidRPr="00C1259B">
        <w:rPr>
          <w:rStyle w:val="Strong"/>
          <w:rFonts w:asciiTheme="minorHAnsi" w:hAnsiTheme="minorHAnsi"/>
        </w:rPr>
        <w:t xml:space="preserve"> — the long haul, after the sale.</w:t>
      </w:r>
    </w:p>
    <w:p w14:paraId="4AC9255F" w14:textId="0AEB62E9" w:rsidR="00C1259B" w:rsidRPr="00C1259B" w:rsidRDefault="00C1259B" w:rsidP="00C1259B">
      <w:pPr>
        <w:pStyle w:val="font-claude-response-body"/>
        <w:jc w:val="both"/>
        <w:rPr>
          <w:rFonts w:asciiTheme="minorHAnsi" w:hAnsiTheme="minorHAnsi"/>
        </w:rPr>
      </w:pPr>
      <w:r w:rsidRPr="00C1259B">
        <w:rPr>
          <w:rFonts w:asciiTheme="minorHAnsi" w:hAnsiTheme="minorHAnsi"/>
        </w:rPr>
        <w:t>As an OEM supplier working closely with the marketing</w:t>
      </w:r>
      <w:r w:rsidR="0065072C">
        <w:rPr>
          <w:rFonts w:asciiTheme="minorHAnsi" w:hAnsiTheme="minorHAnsi"/>
        </w:rPr>
        <w:t xml:space="preserve"> and </w:t>
      </w:r>
      <w:r w:rsidRPr="00C1259B">
        <w:rPr>
          <w:rFonts w:asciiTheme="minorHAnsi" w:hAnsiTheme="minorHAnsi"/>
        </w:rPr>
        <w:t>quality teams of several brands, he didn't just witness the failures — he sat in the rooms where they were quietly written into being, long before a single unit ever reached a shelf. He watched specifications get shaved down from what was once proposed, syllable by syllable, until what remained was only ever a rumour of what the product could have been — the difference pocketed as margin nobody outside that room would ever see. He watched marketing turn possibility into certainty on paper, crafting claims the product was never built to carry, each word chosen with full knowledge of the weight it couldn't bear. He watched service become a line item to be trimmed rather than a promise to be honoured — budgeted thin before the first complaint had even been imagined. Profitability wasn't a compromise that crept in with time. It was the opening line of the story, written before the customer's chapter had even begun — so that the person who eventually paid for the product was, without knowing it, living out a decision already made about them, not for them, in a room they would never enter.</w:t>
      </w:r>
    </w:p>
    <w:p w14:paraId="0229F2F6" w14:textId="77777777" w:rsidR="00C1259B" w:rsidRPr="00C1259B" w:rsidRDefault="00C1259B" w:rsidP="00C1259B">
      <w:pPr>
        <w:pStyle w:val="font-claude-response-body"/>
        <w:jc w:val="both"/>
        <w:rPr>
          <w:rFonts w:asciiTheme="minorHAnsi" w:hAnsiTheme="minorHAnsi"/>
        </w:rPr>
      </w:pPr>
    </w:p>
    <w:p w14:paraId="15FEF7F4" w14:textId="77777777" w:rsidR="00E436AD" w:rsidRPr="00354ECC" w:rsidRDefault="00E436AD" w:rsidP="00354ECC">
      <w:pPr>
        <w:pStyle w:val="font-claude-response-body"/>
        <w:jc w:val="both"/>
        <w:rPr>
          <w:rFonts w:asciiTheme="minorHAnsi" w:hAnsiTheme="minorHAnsi"/>
        </w:rPr>
      </w:pPr>
      <w:r w:rsidRPr="00354ECC">
        <w:rPr>
          <w:rFonts w:asciiTheme="minorHAnsi" w:hAnsiTheme="minorHAnsi"/>
        </w:rPr>
        <w:lastRenderedPageBreak/>
        <w:t>Three different corners. One repeating story, told from three angles — but always ending the same way: a customer, holding a product that didn't live up to what they were told, with nowhere left to take the problem.</w:t>
      </w:r>
    </w:p>
    <w:p w14:paraId="717B190A" w14:textId="77777777" w:rsidR="00E436AD" w:rsidRPr="00354ECC" w:rsidRDefault="00E436AD" w:rsidP="00354ECC">
      <w:pPr>
        <w:pStyle w:val="font-claude-response-body"/>
        <w:jc w:val="both"/>
        <w:rPr>
          <w:rFonts w:asciiTheme="minorHAnsi" w:hAnsiTheme="minorHAnsi"/>
        </w:rPr>
      </w:pPr>
      <w:r w:rsidRPr="00354ECC">
        <w:rPr>
          <w:rFonts w:asciiTheme="minorHAnsi" w:hAnsiTheme="minorHAnsi"/>
        </w:rPr>
        <w:t>By the time the three of them actually sat in the same room, they weren't comparing a business opportunity. They were comparing the same face they'd each seen from a different side of the counter — someone who'd spent hard-earned money trusting a promise that was never fully meant to be kept.</w:t>
      </w:r>
    </w:p>
    <w:p w14:paraId="1A7C86D3" w14:textId="77777777" w:rsidR="00E436AD" w:rsidRPr="00354ECC" w:rsidRDefault="00E436AD" w:rsidP="00354ECC">
      <w:pPr>
        <w:pStyle w:val="font-claude-response-body"/>
        <w:jc w:val="both"/>
        <w:rPr>
          <w:rFonts w:asciiTheme="minorHAnsi" w:hAnsiTheme="minorHAnsi"/>
        </w:rPr>
      </w:pPr>
      <w:r w:rsidRPr="00354ECC">
        <w:rPr>
          <w:rFonts w:asciiTheme="minorHAnsi" w:hAnsiTheme="minorHAnsi"/>
        </w:rPr>
        <w:t>That was the moment something shifted. Not a strategy meeting. A reckoning.</w:t>
      </w:r>
    </w:p>
    <w:p w14:paraId="230C33D8" w14:textId="77777777" w:rsidR="00E436AD" w:rsidRPr="00354ECC" w:rsidRDefault="00E436AD" w:rsidP="00354ECC">
      <w:pPr>
        <w:pStyle w:val="font-claude-response-body"/>
        <w:jc w:val="both"/>
        <w:rPr>
          <w:rFonts w:asciiTheme="minorHAnsi" w:hAnsiTheme="minorHAnsi"/>
        </w:rPr>
      </w:pPr>
      <w:r w:rsidRPr="00354ECC">
        <w:rPr>
          <w:rFonts w:asciiTheme="minorHAnsi" w:hAnsiTheme="minorHAnsi"/>
        </w:rPr>
        <w:t>Because to fix it, they realised, you first had to be willing to see the customer — fully, honestly, without the comfortable distance most businesses keep. Not a segment. Not a transaction. A person who had worked hard for their money and simply wanted the promise made to them to be kept.</w:t>
      </w:r>
    </w:p>
    <w:p w14:paraId="302B555D" w14:textId="77777777" w:rsidR="00E436AD" w:rsidRPr="00354ECC" w:rsidRDefault="00E436AD" w:rsidP="00354ECC">
      <w:pPr>
        <w:pStyle w:val="font-claude-response-body"/>
        <w:jc w:val="both"/>
        <w:rPr>
          <w:rFonts w:asciiTheme="minorHAnsi" w:hAnsiTheme="minorHAnsi"/>
        </w:rPr>
      </w:pPr>
      <w:r w:rsidRPr="00354ECC">
        <w:rPr>
          <w:rFonts w:asciiTheme="minorHAnsi" w:hAnsiTheme="minorHAnsi"/>
        </w:rPr>
        <w:t>So they went looking for a word that meant exactly that. Not a promise. Not a pitch. Just the act itself — clear-eyed, honest, unable to look away.</w:t>
      </w:r>
    </w:p>
    <w:p w14:paraId="28CD0A2D" w14:textId="0033039E" w:rsidR="00E436AD" w:rsidRPr="00354ECC" w:rsidRDefault="00E436AD" w:rsidP="00354ECC">
      <w:pPr>
        <w:pStyle w:val="font-claude-response-body"/>
        <w:rPr>
          <w:rFonts w:asciiTheme="minorHAnsi" w:hAnsiTheme="minorHAnsi"/>
        </w:rPr>
      </w:pPr>
      <w:r w:rsidRPr="00354ECC">
        <w:rPr>
          <w:rFonts w:asciiTheme="minorHAnsi" w:hAnsiTheme="minorHAnsi"/>
        </w:rPr>
        <w:t>They found it in</w:t>
      </w:r>
      <w:r w:rsidRPr="00354ECC">
        <w:rPr>
          <w:rFonts w:asciiTheme="minorHAnsi" w:hAnsiTheme="minorHAnsi"/>
          <w:b/>
          <w:bCs/>
        </w:rPr>
        <w:t xml:space="preserve"> VOIR</w:t>
      </w:r>
      <w:r w:rsidR="00354ECC">
        <w:rPr>
          <w:rFonts w:asciiTheme="minorHAnsi" w:hAnsiTheme="minorHAnsi"/>
        </w:rPr>
        <w:t xml:space="preserve">. </w:t>
      </w:r>
      <w:r w:rsidR="00354ECC" w:rsidRPr="00354ECC">
        <w:rPr>
          <w:rFonts w:asciiTheme="minorHAnsi" w:hAnsiTheme="minorHAnsi"/>
        </w:rPr>
        <w:t>From that single word, the rest followed.</w:t>
      </w:r>
      <w:r w:rsidR="00354ECC">
        <w:rPr>
          <w:rFonts w:asciiTheme="minorHAnsi" w:hAnsiTheme="minorHAnsi"/>
        </w:rPr>
        <w:t xml:space="preserve"> It is not just about products. </w:t>
      </w:r>
      <w:r w:rsidRPr="00354ECC">
        <w:rPr>
          <w:rFonts w:asciiTheme="minorHAnsi" w:hAnsiTheme="minorHAnsi"/>
        </w:rPr>
        <w:t xml:space="preserve">It </w:t>
      </w:r>
      <w:r w:rsidR="00354ECC">
        <w:rPr>
          <w:rFonts w:asciiTheme="minorHAnsi" w:hAnsiTheme="minorHAnsi"/>
        </w:rPr>
        <w:t xml:space="preserve">is </w:t>
      </w:r>
      <w:r w:rsidRPr="00354ECC">
        <w:rPr>
          <w:rFonts w:asciiTheme="minorHAnsi" w:hAnsiTheme="minorHAnsi"/>
        </w:rPr>
        <w:t>everything about the discipline they were committing to: see the customer fully, see the business fully, see the gap between promise and delivery — and refuse to look away from it the way everyone before them had.</w:t>
      </w:r>
    </w:p>
    <w:p w14:paraId="6B5C3531" w14:textId="0AD464AB" w:rsidR="00E436AD" w:rsidRPr="00354ECC" w:rsidRDefault="00E436AD" w:rsidP="00354ECC">
      <w:r w:rsidRPr="00354ECC">
        <w:rPr>
          <w:rStyle w:val="Strong"/>
        </w:rPr>
        <w:t>See it.</w:t>
      </w:r>
      <w:r w:rsidRPr="00354ECC">
        <w:br/>
      </w:r>
      <w:r w:rsidR="00CA4DBF" w:rsidRPr="00354ECC">
        <w:t>*</w:t>
      </w:r>
      <w:r w:rsidRPr="00354ECC">
        <w:t>*seeing</w:t>
      </w:r>
      <w:r w:rsidR="00CA4DBF" w:rsidRPr="00354ECC">
        <w:t>*</w:t>
      </w:r>
      <w:r w:rsidRPr="00354ECC">
        <w:t>* is where every real relationship with a product begins, and almost nobody was building for that moment on purpose.</w:t>
      </w:r>
      <w:r w:rsidRPr="00354ECC">
        <w:t xml:space="preserve"> </w:t>
      </w:r>
      <w:r w:rsidRPr="00354ECC">
        <w:t>We thought that was strange, for things that end up sitting at the centre of a home.</w:t>
      </w:r>
      <w:r w:rsidRPr="00354ECC">
        <w:t xml:space="preserve"> </w:t>
      </w:r>
      <w:r w:rsidRPr="00354ECC">
        <w:t>So we started with the part everyone else skips. **Make it worth seeing first.**</w:t>
      </w:r>
    </w:p>
    <w:p w14:paraId="04CB9FEF" w14:textId="6E486FDD" w:rsidR="00CA4DBF" w:rsidRPr="00354ECC" w:rsidRDefault="00E436AD" w:rsidP="00354ECC">
      <w:pPr>
        <w:pStyle w:val="font-claude-response-body"/>
        <w:rPr>
          <w:rFonts w:asciiTheme="minorHAnsi" w:hAnsiTheme="minorHAnsi"/>
        </w:rPr>
      </w:pPr>
      <w:r w:rsidRPr="00354ECC">
        <w:rPr>
          <w:rStyle w:val="Strong"/>
          <w:rFonts w:asciiTheme="minorHAnsi" w:hAnsiTheme="minorHAnsi"/>
        </w:rPr>
        <w:t>Love it.</w:t>
      </w:r>
      <w:r w:rsidRPr="00354ECC">
        <w:rPr>
          <w:rFonts w:asciiTheme="minorHAnsi" w:hAnsiTheme="minorHAnsi"/>
        </w:rPr>
        <w:br/>
      </w:r>
      <w:r w:rsidR="00CA4DBF" w:rsidRPr="00354ECC">
        <w:rPr>
          <w:rFonts w:asciiTheme="minorHAnsi" w:hAnsiTheme="minorHAnsi"/>
        </w:rPr>
        <w:t xml:space="preserve">**love** </w:t>
      </w:r>
      <w:r w:rsidR="00CA4DBF" w:rsidRPr="00354ECC">
        <w:rPr>
          <w:rFonts w:asciiTheme="minorHAnsi" w:hAnsiTheme="minorHAnsi"/>
        </w:rPr>
        <w:t xml:space="preserve">is </w:t>
      </w:r>
      <w:r w:rsidR="00CA4DBF" w:rsidRPr="00354ECC">
        <w:rPr>
          <w:rFonts w:asciiTheme="minorHAnsi" w:hAnsiTheme="minorHAnsi"/>
        </w:rPr>
        <w:t>not a feeling you announce, just one you stop questioning</w:t>
      </w:r>
      <w:r w:rsidR="00CA4DBF" w:rsidRPr="00354ECC">
        <w:rPr>
          <w:rFonts w:asciiTheme="minorHAnsi" w:hAnsiTheme="minorHAnsi"/>
        </w:rPr>
        <w:t xml:space="preserve">. </w:t>
      </w:r>
      <w:r w:rsidR="00CA4DBF" w:rsidRPr="00354ECC">
        <w:rPr>
          <w:rFonts w:asciiTheme="minorHAnsi" w:hAnsiTheme="minorHAnsi"/>
        </w:rPr>
        <w:t>Not just on day one, but on the hundredth ordinary evening after</w:t>
      </w:r>
      <w:r w:rsidR="00CA4DBF" w:rsidRPr="00354ECC">
        <w:rPr>
          <w:rFonts w:asciiTheme="minorHAnsi" w:hAnsiTheme="minorHAnsi"/>
        </w:rPr>
        <w:t xml:space="preserve">. So we </w:t>
      </w:r>
      <w:r w:rsidR="00CA4DBF" w:rsidRPr="00354ECC">
        <w:rPr>
          <w:rFonts w:asciiTheme="minorHAnsi" w:hAnsiTheme="minorHAnsi"/>
        </w:rPr>
        <w:t>built</w:t>
      </w:r>
      <w:r w:rsidR="00CA4DBF" w:rsidRPr="00354ECC">
        <w:rPr>
          <w:rFonts w:asciiTheme="minorHAnsi" w:hAnsiTheme="minorHAnsi"/>
        </w:rPr>
        <w:t xml:space="preserve"> products</w:t>
      </w:r>
      <w:r w:rsidR="00CA4DBF" w:rsidRPr="00354ECC">
        <w:rPr>
          <w:rFonts w:asciiTheme="minorHAnsi" w:hAnsiTheme="minorHAnsi"/>
        </w:rPr>
        <w:t xml:space="preserve"> to earn your trust in the weeks after the sale — and if something ever does go wrong, a service call that's actually answered, by someone who actually shows up</w:t>
      </w:r>
      <w:r w:rsidR="00CA4DBF" w:rsidRPr="00354ECC">
        <w:rPr>
          <w:rFonts w:asciiTheme="minorHAnsi" w:hAnsiTheme="minorHAnsi"/>
        </w:rPr>
        <w:t>.</w:t>
      </w:r>
      <w:r w:rsidR="00CA4DBF" w:rsidRPr="00354ECC">
        <w:rPr>
          <w:rFonts w:asciiTheme="minorHAnsi" w:hAnsiTheme="minorHAnsi"/>
        </w:rPr>
        <w:br/>
        <w:t>**Make you fall in love with**</w:t>
      </w:r>
    </w:p>
    <w:p w14:paraId="66D60A4D" w14:textId="49D13122" w:rsidR="00354ECC" w:rsidRPr="00354ECC" w:rsidRDefault="00E436AD" w:rsidP="00354ECC">
      <w:pPr>
        <w:pStyle w:val="font-claude-response-body"/>
        <w:rPr>
          <w:rFonts w:asciiTheme="minorHAnsi" w:hAnsiTheme="minorHAnsi"/>
        </w:rPr>
      </w:pPr>
      <w:r w:rsidRPr="00354ECC">
        <w:rPr>
          <w:rStyle w:val="Strong"/>
          <w:rFonts w:asciiTheme="minorHAnsi" w:hAnsiTheme="minorHAnsi"/>
        </w:rPr>
        <w:t>Live it.</w:t>
      </w:r>
      <w:r w:rsidRPr="00354ECC">
        <w:rPr>
          <w:rFonts w:asciiTheme="minorHAnsi" w:hAnsiTheme="minorHAnsi"/>
        </w:rPr>
        <w:br/>
      </w:r>
      <w:r w:rsidR="00CA4DBF" w:rsidRPr="00354ECC">
        <w:rPr>
          <w:rFonts w:asciiTheme="minorHAnsi" w:hAnsiTheme="minorHAnsi"/>
        </w:rPr>
        <w:t xml:space="preserve">**living** </w:t>
      </w:r>
      <w:r w:rsidR="00CA4DBF" w:rsidRPr="00354ECC">
        <w:rPr>
          <w:rFonts w:asciiTheme="minorHAnsi" w:hAnsiTheme="minorHAnsi"/>
        </w:rPr>
        <w:t xml:space="preserve">is an experience different from </w:t>
      </w:r>
      <w:r w:rsidR="00CA4DBF" w:rsidRPr="00354ECC">
        <w:rPr>
          <w:rFonts w:asciiTheme="minorHAnsi" w:hAnsiTheme="minorHAnsi"/>
        </w:rPr>
        <w:t>owning it</w:t>
      </w:r>
      <w:r w:rsidR="00CA4DBF" w:rsidRPr="00354ECC">
        <w:rPr>
          <w:rFonts w:asciiTheme="minorHAnsi" w:hAnsiTheme="minorHAnsi"/>
        </w:rPr>
        <w:t>.</w:t>
      </w:r>
      <w:r w:rsidR="00354ECC" w:rsidRPr="00354ECC">
        <w:rPr>
          <w:rFonts w:asciiTheme="minorHAnsi" w:hAnsiTheme="minorHAnsi"/>
        </w:rPr>
        <w:t xml:space="preserve"> </w:t>
      </w:r>
      <w:r w:rsidR="00354ECC" w:rsidRPr="00354ECC">
        <w:rPr>
          <w:rFonts w:asciiTheme="minorHAnsi" w:hAnsiTheme="minorHAnsi"/>
        </w:rPr>
        <w:t>Experience is not a feature we add on top. It's the only thing we're actually selling</w:t>
      </w:r>
      <w:r w:rsidR="00354ECC" w:rsidRPr="00354ECC">
        <w:rPr>
          <w:rFonts w:asciiTheme="minorHAnsi" w:hAnsiTheme="minorHAnsi"/>
        </w:rPr>
        <w:t>.</w:t>
      </w:r>
    </w:p>
    <w:p w14:paraId="4974BC82" w14:textId="225B444F" w:rsidR="00E436AD" w:rsidRPr="00354ECC" w:rsidRDefault="00E436AD" w:rsidP="00354ECC">
      <w:pPr>
        <w:pStyle w:val="font-claude-response-body"/>
        <w:rPr>
          <w:rFonts w:asciiTheme="minorHAnsi" w:hAnsiTheme="minorHAnsi"/>
        </w:rPr>
      </w:pPr>
    </w:p>
    <w:p w14:paraId="1E70B633" w14:textId="77777777" w:rsidR="00E436AD" w:rsidRPr="00354ECC" w:rsidRDefault="00E436AD" w:rsidP="00354ECC">
      <w:pPr>
        <w:pStyle w:val="font-claude-response-body"/>
        <w:rPr>
          <w:rFonts w:asciiTheme="minorHAnsi" w:hAnsiTheme="minorHAnsi"/>
        </w:rPr>
      </w:pPr>
      <w:r w:rsidRPr="00354ECC">
        <w:rPr>
          <w:rFonts w:asciiTheme="minorHAnsi" w:hAnsiTheme="minorHAnsi"/>
        </w:rPr>
        <w:t>VOIR wasn't born in a boardroom chasing a market opportunity. It was born from three people who'd each watched the same customer get let down, from three different sides of the same broken chain — and decided the only way forward was to finally see the whole thing, together, and build something that wouldn't repeat it.</w:t>
      </w:r>
    </w:p>
    <w:p w14:paraId="650A7660" w14:textId="77777777" w:rsidR="00E436AD" w:rsidRPr="00354ECC" w:rsidRDefault="00E436AD" w:rsidP="00354ECC">
      <w:pPr>
        <w:pStyle w:val="font-claude-response-body"/>
        <w:rPr>
          <w:rFonts w:asciiTheme="minorHAnsi" w:hAnsiTheme="minorHAnsi"/>
        </w:rPr>
      </w:pPr>
      <w:r w:rsidRPr="00354ECC">
        <w:rPr>
          <w:rFonts w:asciiTheme="minorHAnsi" w:hAnsiTheme="minorHAnsi"/>
        </w:rPr>
        <w:lastRenderedPageBreak/>
        <w:t>That's why the name isn't a flourish. It's a debt being paid.</w:t>
      </w:r>
    </w:p>
    <w:p w14:paraId="5D6C3563" w14:textId="77777777" w:rsidR="00E436AD" w:rsidRPr="00354ECC" w:rsidRDefault="00E436AD" w:rsidP="00354ECC">
      <w:pPr>
        <w:pStyle w:val="font-claude-response-body"/>
        <w:rPr>
          <w:rFonts w:asciiTheme="minorHAnsi" w:hAnsiTheme="minorHAnsi"/>
        </w:rPr>
      </w:pPr>
      <w:r w:rsidRPr="00354ECC">
        <w:rPr>
          <w:rFonts w:asciiTheme="minorHAnsi" w:hAnsiTheme="minorHAnsi"/>
        </w:rPr>
        <w:t>See it. Love it. Live it.</w:t>
      </w:r>
    </w:p>
    <w:p w14:paraId="1B49021D" w14:textId="77777777" w:rsidR="00E436AD" w:rsidRPr="00354ECC" w:rsidRDefault="00E436AD" w:rsidP="00354ECC">
      <w:pPr>
        <w:pStyle w:val="font-claude-response-body"/>
        <w:rPr>
          <w:rFonts w:asciiTheme="minorHAnsi" w:hAnsiTheme="minorHAnsi"/>
        </w:rPr>
      </w:pPr>
      <w:r w:rsidRPr="00354ECC">
        <w:rPr>
          <w:rStyle w:val="Strong"/>
          <w:rFonts w:asciiTheme="minorHAnsi" w:hAnsiTheme="minorHAnsi"/>
        </w:rPr>
        <w:t>VOIR.</w:t>
      </w:r>
    </w:p>
    <w:p w14:paraId="42989E47" w14:textId="77777777" w:rsidR="00E436AD" w:rsidRPr="00354ECC" w:rsidRDefault="00E436AD" w:rsidP="00354ECC"/>
    <w:sectPr w:rsidR="00E436AD" w:rsidRPr="00354E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6AD"/>
    <w:rsid w:val="00354ECC"/>
    <w:rsid w:val="0065072C"/>
    <w:rsid w:val="007F30E0"/>
    <w:rsid w:val="00BF2023"/>
    <w:rsid w:val="00C1259B"/>
    <w:rsid w:val="00CA4DBF"/>
    <w:rsid w:val="00DA4220"/>
    <w:rsid w:val="00E43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09DC"/>
  <w15:chartTrackingRefBased/>
  <w15:docId w15:val="{50F08AB6-D505-E541-B0B7-6BA69D66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6AD"/>
    <w:rPr>
      <w:rFonts w:eastAsiaTheme="majorEastAsia" w:cstheme="majorBidi"/>
      <w:color w:val="272727" w:themeColor="text1" w:themeTint="D8"/>
    </w:rPr>
  </w:style>
  <w:style w:type="paragraph" w:styleId="Title">
    <w:name w:val="Title"/>
    <w:basedOn w:val="Normal"/>
    <w:next w:val="Normal"/>
    <w:link w:val="TitleChar"/>
    <w:uiPriority w:val="10"/>
    <w:qFormat/>
    <w:rsid w:val="00E43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6AD"/>
    <w:pPr>
      <w:spacing w:before="160"/>
      <w:jc w:val="center"/>
    </w:pPr>
    <w:rPr>
      <w:i/>
      <w:iCs/>
      <w:color w:val="404040" w:themeColor="text1" w:themeTint="BF"/>
    </w:rPr>
  </w:style>
  <w:style w:type="character" w:customStyle="1" w:styleId="QuoteChar">
    <w:name w:val="Quote Char"/>
    <w:basedOn w:val="DefaultParagraphFont"/>
    <w:link w:val="Quote"/>
    <w:uiPriority w:val="29"/>
    <w:rsid w:val="00E436AD"/>
    <w:rPr>
      <w:i/>
      <w:iCs/>
      <w:color w:val="404040" w:themeColor="text1" w:themeTint="BF"/>
    </w:rPr>
  </w:style>
  <w:style w:type="paragraph" w:styleId="ListParagraph">
    <w:name w:val="List Paragraph"/>
    <w:basedOn w:val="Normal"/>
    <w:uiPriority w:val="34"/>
    <w:qFormat/>
    <w:rsid w:val="00E436AD"/>
    <w:pPr>
      <w:ind w:left="720"/>
      <w:contextualSpacing/>
    </w:pPr>
  </w:style>
  <w:style w:type="character" w:styleId="IntenseEmphasis">
    <w:name w:val="Intense Emphasis"/>
    <w:basedOn w:val="DefaultParagraphFont"/>
    <w:uiPriority w:val="21"/>
    <w:qFormat/>
    <w:rsid w:val="00E436AD"/>
    <w:rPr>
      <w:i/>
      <w:iCs/>
      <w:color w:val="0F4761" w:themeColor="accent1" w:themeShade="BF"/>
    </w:rPr>
  </w:style>
  <w:style w:type="paragraph" w:styleId="IntenseQuote">
    <w:name w:val="Intense Quote"/>
    <w:basedOn w:val="Normal"/>
    <w:next w:val="Normal"/>
    <w:link w:val="IntenseQuoteChar"/>
    <w:uiPriority w:val="30"/>
    <w:qFormat/>
    <w:rsid w:val="00E43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6AD"/>
    <w:rPr>
      <w:i/>
      <w:iCs/>
      <w:color w:val="0F4761" w:themeColor="accent1" w:themeShade="BF"/>
    </w:rPr>
  </w:style>
  <w:style w:type="character" w:styleId="IntenseReference">
    <w:name w:val="Intense Reference"/>
    <w:basedOn w:val="DefaultParagraphFont"/>
    <w:uiPriority w:val="32"/>
    <w:qFormat/>
    <w:rsid w:val="00E436AD"/>
    <w:rPr>
      <w:b/>
      <w:bCs/>
      <w:smallCaps/>
      <w:color w:val="0F4761" w:themeColor="accent1" w:themeShade="BF"/>
      <w:spacing w:val="5"/>
    </w:rPr>
  </w:style>
  <w:style w:type="paragraph" w:customStyle="1" w:styleId="font-claude-response-body">
    <w:name w:val="font-claude-response-body"/>
    <w:basedOn w:val="Normal"/>
    <w:rsid w:val="00E436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436AD"/>
    <w:rPr>
      <w:i/>
      <w:iCs/>
    </w:rPr>
  </w:style>
  <w:style w:type="character" w:styleId="Strong">
    <w:name w:val="Strong"/>
    <w:basedOn w:val="DefaultParagraphFont"/>
    <w:uiPriority w:val="22"/>
    <w:qFormat/>
    <w:rsid w:val="00E436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Goyal</dc:creator>
  <cp:keywords/>
  <dc:description/>
  <cp:lastModifiedBy>Mohit Goyal</cp:lastModifiedBy>
  <cp:revision>4</cp:revision>
  <dcterms:created xsi:type="dcterms:W3CDTF">2026-08-07T16:37:00Z</dcterms:created>
  <dcterms:modified xsi:type="dcterms:W3CDTF">2026-08-07T17:47:00Z</dcterms:modified>
</cp:coreProperties>
</file>