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Arial Black" w:hAnsi="Arial Black" w:cs="Arial Black" w:eastAsia="Arial Black"/>
          <w:color w:val="000000"/>
          <w:spacing w:val="0"/>
          <w:position w:val="0"/>
          <w:sz w:val="34"/>
          <w:shd w:fill="auto" w:val="clear"/>
        </w:rPr>
      </w:pPr>
      <w:r>
        <w:rPr>
          <w:rFonts w:ascii="Arial Black" w:hAnsi="Arial Black" w:cs="Arial Black" w:eastAsia="Arial Black"/>
          <w:b/>
          <w:color w:val="000000"/>
          <w:spacing w:val="0"/>
          <w:position w:val="0"/>
          <w:sz w:val="34"/>
          <w:shd w:fill="auto" w:val="clear"/>
        </w:rPr>
        <w:t xml:space="preserve">Insurance Claim Fraud Detection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right"/>
        <w:rPr>
          <w:rFonts w:ascii="Calibri" w:hAnsi="Calibri" w:cs="Calibri" w:eastAsia="Calibri"/>
          <w:color w:val="auto"/>
          <w:spacing w:val="0"/>
          <w:position w:val="0"/>
          <w:sz w:val="22"/>
          <w:shd w:fill="auto" w:val="clear"/>
        </w:rPr>
      </w:pP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i/>
          <w:color w:val="auto"/>
          <w:spacing w:val="0"/>
          <w:position w:val="0"/>
          <w:sz w:val="18"/>
          <w:shd w:fill="auto" w:val="clear"/>
        </w:rPr>
        <w:t xml:space="preserve">Project on auto-mobile insurance fraud claim detection using a number of different classifiers and ensembles.</w:t>
      </w:r>
    </w:p>
    <w:p>
      <w:pPr>
        <w:spacing w:before="0" w:after="0" w:line="240"/>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Insurance fraud is a deliberate deception perpetrated against or by an insurance company or agent for the purpose of financial gain. Fraud may be committed at different points by applicants, policyholders, third-party claimants, or professionals who provide services to claimants. Insurance agents and company employees may also commit insurance fraud. Common frauds include “padding,” or inflating claims; misrepresenting facts on an insurance application; submitting claims for injuries or damage that never occurred; and staging accidents.</w:t>
      </w:r>
    </w:p>
    <w:p>
      <w:pPr>
        <w:spacing w:before="0" w:after="0" w:line="240"/>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People who commit insurance fraud include:</w:t>
      </w:r>
    </w:p>
    <w:p>
      <w:pPr>
        <w:spacing w:before="0" w:after="0" w:line="240"/>
        <w:ind w:right="0" w:left="0" w:firstLine="0"/>
        <w:jc w:val="left"/>
        <w:rPr>
          <w:rFonts w:ascii="Arial" w:hAnsi="Arial" w:cs="Arial" w:eastAsia="Arial"/>
          <w:color w:val="292929"/>
          <w:spacing w:val="-1"/>
          <w:position w:val="0"/>
          <w:sz w:val="20"/>
          <w:shd w:fill="auto" w:val="clear"/>
        </w:rPr>
      </w:pPr>
    </w:p>
    <w:p>
      <w:pPr>
        <w:numPr>
          <w:ilvl w:val="0"/>
          <w:numId w:val="6"/>
        </w:numPr>
        <w:tabs>
          <w:tab w:val="left" w:pos="720" w:leader="none"/>
        </w:tabs>
        <w:spacing w:before="0" w:after="0" w:line="240"/>
        <w:ind w:right="0" w:left="0" w:hanging="36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organized criminals who steal large sums through fraudulent business activities,</w:t>
      </w:r>
    </w:p>
    <w:p>
      <w:pPr>
        <w:numPr>
          <w:ilvl w:val="0"/>
          <w:numId w:val="6"/>
        </w:numPr>
        <w:tabs>
          <w:tab w:val="left" w:pos="720" w:leader="none"/>
        </w:tabs>
        <w:spacing w:before="0" w:after="0" w:line="240"/>
        <w:ind w:right="0" w:left="0" w:hanging="36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professionals and technicians who inflate service costs or charge for services not rendered, and</w:t>
      </w:r>
    </w:p>
    <w:p>
      <w:pPr>
        <w:numPr>
          <w:ilvl w:val="0"/>
          <w:numId w:val="6"/>
        </w:numPr>
        <w:tabs>
          <w:tab w:val="left" w:pos="720" w:leader="none"/>
        </w:tabs>
        <w:spacing w:before="0" w:after="0" w:line="240"/>
        <w:ind w:right="0" w:left="0" w:hanging="360"/>
        <w:jc w:val="left"/>
        <w:rPr>
          <w:rFonts w:ascii="Arial" w:hAnsi="Arial" w:cs="Arial" w:eastAsia="Arial"/>
          <w:color w:val="auto"/>
          <w:spacing w:val="0"/>
          <w:position w:val="0"/>
          <w:sz w:val="22"/>
          <w:shd w:fill="auto" w:val="clear"/>
        </w:rPr>
      </w:pPr>
      <w:r>
        <w:rPr>
          <w:rFonts w:ascii="Arial" w:hAnsi="Arial" w:cs="Arial" w:eastAsia="Arial"/>
          <w:color w:val="292929"/>
          <w:spacing w:val="-1"/>
          <w:position w:val="0"/>
          <w:sz w:val="20"/>
          <w:shd w:fill="auto" w:val="clear"/>
        </w:rPr>
        <w:t xml:space="preserve">Ordinary people who want to cover their deductible or view filing a claim as an opportunity to make a little money.</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40"/>
        <w:ind w:right="0" w:left="0" w:firstLine="0"/>
        <w:jc w:val="center"/>
        <w:rPr>
          <w:rFonts w:ascii="Calibri" w:hAnsi="Calibri" w:cs="Calibri" w:eastAsia="Calibri"/>
          <w:color w:val="auto"/>
          <w:spacing w:val="0"/>
          <w:position w:val="0"/>
          <w:sz w:val="22"/>
          <w:shd w:fill="auto" w:val="clear"/>
        </w:rPr>
      </w:pPr>
      <w:r>
        <w:object w:dxaOrig="7025" w:dyaOrig="2652">
          <v:rect xmlns:o="urn:schemas-microsoft-com:office:office" xmlns:v="urn:schemas-microsoft-com:vml" id="rectole0000000000" style="width:351.250000pt;height:132.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center"/>
        <w:rPr>
          <w:rFonts w:ascii="Calibri" w:hAnsi="Calibri" w:cs="Calibri" w:eastAsia="Calibri"/>
          <w:color w:val="auto"/>
          <w:spacing w:val="0"/>
          <w:position w:val="0"/>
          <w:sz w:val="22"/>
          <w:shd w:fill="auto" w:val="clear"/>
        </w:rPr>
      </w:pPr>
    </w:p>
    <w:p>
      <w:pPr>
        <w:spacing w:before="0" w:after="160" w:line="240"/>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left"/>
        <w:rPr>
          <w:rFonts w:ascii="Arial" w:hAnsi="Arial" w:cs="Arial" w:eastAsia="Arial"/>
          <w:color w:val="292929"/>
          <w:spacing w:val="-1"/>
          <w:position w:val="0"/>
          <w:sz w:val="20"/>
          <w:shd w:fill="auto" w:val="clear"/>
        </w:rPr>
      </w:pPr>
    </w:p>
    <w:p>
      <w:pPr>
        <w:spacing w:before="0" w:after="160" w:line="259"/>
        <w:ind w:right="0" w:left="0" w:firstLine="0"/>
        <w:jc w:val="left"/>
        <w:rPr>
          <w:rFonts w:ascii="Arial" w:hAnsi="Arial" w:cs="Arial" w:eastAsia="Arial"/>
          <w:b/>
          <w:color w:val="292929"/>
          <w:spacing w:val="-1"/>
          <w:position w:val="0"/>
          <w:sz w:val="24"/>
          <w:shd w:fill="auto" w:val="clear"/>
        </w:rPr>
      </w:pPr>
      <w:r>
        <w:rPr>
          <w:rFonts w:ascii="Arial" w:hAnsi="Arial" w:cs="Arial" w:eastAsia="Arial"/>
          <w:b/>
          <w:color w:val="292929"/>
          <w:spacing w:val="-1"/>
          <w:position w:val="0"/>
          <w:sz w:val="24"/>
          <w:shd w:fill="auto" w:val="clear"/>
        </w:rPr>
        <w:t xml:space="preserve">Problem Definition:</w:t>
      </w:r>
    </w:p>
    <w:p>
      <w:pPr>
        <w:spacing w:before="0" w:after="160" w:line="259"/>
        <w:ind w:right="0" w:left="0" w:firstLine="0"/>
        <w:jc w:val="left"/>
        <w:rPr>
          <w:rFonts w:ascii="Arial" w:hAnsi="Arial" w:cs="Arial" w:eastAsia="Arial"/>
          <w:b/>
          <w:color w:val="292929"/>
          <w:spacing w:val="-1"/>
          <w:position w:val="0"/>
          <w:sz w:val="20"/>
          <w:shd w:fill="auto" w:val="clear"/>
        </w:rPr>
      </w:pPr>
      <w:r>
        <w:rPr>
          <w:rFonts w:ascii="Arial" w:hAnsi="Arial" w:cs="Arial" w:eastAsia="Arial"/>
          <w:b/>
          <w:color w:val="292929"/>
          <w:spacing w:val="-1"/>
          <w:position w:val="0"/>
          <w:sz w:val="20"/>
          <w:shd w:fill="auto" w:val="clear"/>
        </w:rPr>
        <w:t xml:space="preserve">Business case:</w:t>
      </w: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Insurance fraud is a huge problem in the industry. It's difficult to identify fraud claims. Machine Learning is in a unique position to help the Auto Insurance industry with this problem.</w:t>
      </w: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In this project, you are provided a dataset which has the details of the insurance policy along with the customer details. It also has the details of the accident on the basis of which the claims have been made. In this example, you will be working with some auto insurance data to demonstrate how you can create a predictive model that predicts if an insurance claim is fraudulent or not.</w:t>
      </w:r>
    </w:p>
    <w:p>
      <w:pPr>
        <w:spacing w:before="0" w:after="0" w:line="360"/>
        <w:ind w:right="0" w:left="0" w:firstLine="0"/>
        <w:jc w:val="left"/>
        <w:rPr>
          <w:rFonts w:ascii="Arial" w:hAnsi="Arial" w:cs="Arial" w:eastAsia="Arial"/>
          <w:b/>
          <w:color w:val="292929"/>
          <w:spacing w:val="-1"/>
          <w:position w:val="0"/>
          <w:sz w:val="20"/>
          <w:shd w:fill="auto" w:val="clear"/>
        </w:rPr>
      </w:pPr>
      <w:r>
        <w:rPr>
          <w:rFonts w:ascii="Arial" w:hAnsi="Arial" w:cs="Arial" w:eastAsia="Arial"/>
          <w:b/>
          <w:color w:val="292929"/>
          <w:spacing w:val="-1"/>
          <w:position w:val="0"/>
          <w:sz w:val="20"/>
          <w:shd w:fill="auto" w:val="clear"/>
        </w:rPr>
        <w:t xml:space="preserve">Data taken: </w:t>
      </w:r>
    </w:p>
    <w:p>
      <w:pPr>
        <w:spacing w:before="0" w:after="160" w:line="259"/>
        <w:ind w:right="0" w:left="0" w:firstLine="0"/>
        <w:jc w:val="left"/>
        <w:rPr>
          <w:rFonts w:ascii="Arial" w:hAnsi="Arial" w:cs="Arial" w:eastAsia="Arial"/>
          <w:b/>
          <w:color w:val="292929"/>
          <w:spacing w:val="-1"/>
          <w:position w:val="0"/>
          <w:sz w:val="20"/>
          <w:shd w:fill="auto" w:val="clear"/>
        </w:rPr>
      </w:pPr>
      <w:r>
        <w:rPr>
          <w:rFonts w:ascii="Arial" w:hAnsi="Arial" w:cs="Arial" w:eastAsia="Arial"/>
          <w:b/>
          <w:color w:val="292929"/>
          <w:spacing w:val="-1"/>
          <w:position w:val="0"/>
          <w:sz w:val="20"/>
          <w:shd w:fill="auto" w:val="clear"/>
        </w:rPr>
        <w:t xml:space="preserve">Dataset link: </w:t>
      </w:r>
      <w:hyperlink xmlns:r="http://schemas.openxmlformats.org/officeDocument/2006/relationships" r:id="docRId2">
        <w:r>
          <w:rPr>
            <w:rFonts w:ascii="Arial" w:hAnsi="Arial" w:cs="Arial" w:eastAsia="Arial"/>
            <w:b/>
            <w:color w:val="0000FF"/>
            <w:spacing w:val="-1"/>
            <w:position w:val="0"/>
            <w:sz w:val="20"/>
            <w:u w:val="single"/>
            <w:shd w:fill="auto" w:val="clear"/>
          </w:rPr>
          <w:t xml:space="preserve">https://raw.githubusercontent.com/dsrscientist/Data-Science-ML-Capstone-Projects/master/Automobile_insurance_fraud.csv</w:t>
        </w:r>
      </w:hyperlink>
    </w:p>
    <w:p>
      <w:pPr>
        <w:spacing w:before="0" w:after="160" w:line="259"/>
        <w:ind w:right="0" w:left="0" w:firstLine="0"/>
        <w:jc w:val="left"/>
        <w:rPr>
          <w:rFonts w:ascii="Arial" w:hAnsi="Arial" w:cs="Arial" w:eastAsia="Arial"/>
          <w:b/>
          <w:color w:val="292929"/>
          <w:spacing w:val="-1"/>
          <w:position w:val="0"/>
          <w:sz w:val="20"/>
          <w:shd w:fill="auto" w:val="clear"/>
        </w:rPr>
      </w:pPr>
      <w:r>
        <w:rPr>
          <w:rFonts w:ascii="Arial" w:hAnsi="Arial" w:cs="Arial" w:eastAsia="Arial"/>
          <w:b/>
          <w:color w:val="292929"/>
          <w:spacing w:val="-1"/>
          <w:position w:val="0"/>
          <w:sz w:val="20"/>
          <w:shd w:fill="auto" w:val="clear"/>
        </w:rPr>
        <w:t xml:space="preserve">Criteria for success:</w:t>
      </w:r>
    </w:p>
    <w:p>
      <w:pPr>
        <w:spacing w:before="0" w:after="160" w:line="259"/>
        <w:ind w:right="0" w:left="0" w:firstLine="0"/>
        <w:jc w:val="left"/>
        <w:rPr>
          <w:rFonts w:ascii="Arial" w:hAnsi="Arial" w:cs="Arial" w:eastAsia="Arial"/>
          <w:color w:val="292929"/>
          <w:spacing w:val="-1"/>
          <w:position w:val="0"/>
          <w:sz w:val="20"/>
          <w:shd w:fill="auto" w:val="clear"/>
        </w:rPr>
      </w:pP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The model should be able to classify if a claim is a fraud or not on a data set that it has not seen, accurately. The area under curve of the ROC (ROC AUC) will also be taken into consideration in model selection as a secondary criterion as it is important to distinguish between fraud and legit claims. This is because investigations into frauds can be time consuming and expensive and may even negatively affect customer experience. As a compulsory criterion, the ROC AUC must be above 0.55. On top of that, I aim to have a ROC AUC of at least 0.70.</w:t>
      </w:r>
    </w:p>
    <w:p>
      <w:pPr>
        <w:spacing w:before="0" w:after="160" w:line="240"/>
        <w:ind w:right="0" w:left="0" w:firstLine="0"/>
        <w:jc w:val="center"/>
        <w:rPr>
          <w:rFonts w:ascii="Calibri" w:hAnsi="Calibri" w:cs="Calibri" w:eastAsia="Calibri"/>
          <w:color w:val="auto"/>
          <w:spacing w:val="0"/>
          <w:position w:val="0"/>
          <w:sz w:val="22"/>
          <w:shd w:fill="auto" w:val="clear"/>
        </w:rPr>
      </w:pPr>
    </w:p>
    <w:p>
      <w:pPr>
        <w:spacing w:before="0" w:after="160" w:line="240"/>
        <w:ind w:right="0" w:left="0" w:firstLine="0"/>
        <w:jc w:val="center"/>
        <w:rPr>
          <w:rFonts w:ascii="Arial" w:hAnsi="Arial" w:cs="Arial" w:eastAsia="Arial"/>
          <w:color w:val="292929"/>
          <w:spacing w:val="-1"/>
          <w:position w:val="0"/>
          <w:sz w:val="20"/>
          <w:shd w:fill="auto" w:val="clear"/>
        </w:rPr>
      </w:pPr>
      <w:r>
        <w:object w:dxaOrig="4414" w:dyaOrig="2652">
          <v:rect xmlns:o="urn:schemas-microsoft-com:office:office" xmlns:v="urn:schemas-microsoft-com:vml" id="rectole0000000001" style="width:220.700000pt;height:132.6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59"/>
        <w:ind w:right="0" w:left="0" w:firstLine="0"/>
        <w:jc w:val="center"/>
        <w:rPr>
          <w:rFonts w:ascii="Arial" w:hAnsi="Arial" w:cs="Arial" w:eastAsia="Arial"/>
          <w:color w:val="292929"/>
          <w:spacing w:val="-1"/>
          <w:position w:val="0"/>
          <w:sz w:val="20"/>
          <w:shd w:fill="auto" w:val="clear"/>
        </w:rPr>
      </w:pPr>
    </w:p>
    <w:p>
      <w:pPr>
        <w:spacing w:before="0" w:after="160" w:line="259"/>
        <w:ind w:right="0" w:left="0" w:firstLine="0"/>
        <w:jc w:val="left"/>
        <w:rPr>
          <w:rFonts w:ascii="Arial" w:hAnsi="Arial" w:cs="Arial" w:eastAsia="Arial"/>
          <w:color w:val="292929"/>
          <w:spacing w:val="-1"/>
          <w:position w:val="0"/>
          <w:sz w:val="20"/>
          <w:shd w:fill="auto" w:val="clear"/>
        </w:rPr>
      </w:pP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Background of insurance fraud:</w:t>
      </w: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Insurance fraud is a deliberate deception perpetrated against or by an insurance company or agent for the purpose of financial gain.</w:t>
      </w: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Auto insurance fraud ranges from misrepresenting facts on insurance applications and inflating insurance claims to staging accidents and submitting claim forms for injuries or damage that never occurred, to false reports of stolen vehicles.</w:t>
      </w:r>
    </w:p>
    <w:p>
      <w:pPr>
        <w:spacing w:before="0" w:after="160" w:line="259"/>
        <w:ind w:right="0" w:left="0" w:firstLine="0"/>
        <w:jc w:val="left"/>
        <w:rPr>
          <w:rFonts w:ascii="Arial" w:hAnsi="Arial" w:cs="Arial" w:eastAsia="Arial"/>
          <w:color w:val="292929"/>
          <w:spacing w:val="-1"/>
          <w:position w:val="0"/>
          <w:sz w:val="20"/>
          <w:shd w:fill="auto" w:val="clear"/>
        </w:rPr>
      </w:pP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Current study aims to classify auto insurance fraud that arises from claims. The type of fraud is not disclosed in this data set and could be false reports, inflating claims, staging accidents or submitting claim forms for damages or injuries that never occurred.</w:t>
      </w:r>
    </w:p>
    <w:p>
      <w:pPr>
        <w:spacing w:before="0" w:after="160" w:line="259"/>
        <w:ind w:right="0" w:left="0" w:firstLine="0"/>
        <w:jc w:val="left"/>
        <w:rPr>
          <w:rFonts w:ascii="Arial" w:hAnsi="Arial" w:cs="Arial" w:eastAsia="Arial"/>
          <w:color w:val="292929"/>
          <w:spacing w:val="-1"/>
          <w:position w:val="0"/>
          <w:sz w:val="20"/>
          <w:shd w:fill="auto" w:val="clear"/>
        </w:rPr>
      </w:pP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b/>
          <w:color w:val="292929"/>
          <w:spacing w:val="-1"/>
          <w:position w:val="0"/>
          <w:sz w:val="20"/>
          <w:shd w:fill="auto" w:val="clear"/>
        </w:rPr>
        <w:t xml:space="preserve">Executive Summary:</w:t>
      </w: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The goal of this project is to build a model that can detect auto insurance fraud. The challenge behind fraud detection in machine learning is that frauds are far less common as compared to legit insurance claims. This type of problems is known as imbalanced classification.</w:t>
      </w: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Prior to modeling, the data was clean and exploratory data analysis was conducted, pre-processed for the modeling. After that, models were evaluated,and best fitted model using the ROC AUC score.</w:t>
      </w:r>
    </w:p>
    <w:p>
      <w:pPr>
        <w:spacing w:before="0" w:after="160" w:line="259"/>
        <w:ind w:right="0" w:left="0" w:firstLine="0"/>
        <w:jc w:val="left"/>
        <w:rPr>
          <w:rFonts w:ascii="Arial" w:hAnsi="Arial" w:cs="Arial" w:eastAsia="Arial"/>
          <w:color w:val="292929"/>
          <w:spacing w:val="-1"/>
          <w:position w:val="0"/>
          <w:sz w:val="20"/>
          <w:shd w:fill="auto" w:val="clear"/>
        </w:rPr>
      </w:pPr>
    </w:p>
    <w:p>
      <w:pPr>
        <w:spacing w:before="0" w:after="160" w:line="259"/>
        <w:ind w:right="0" w:left="0" w:firstLine="0"/>
        <w:jc w:val="left"/>
        <w:rPr>
          <w:rFonts w:ascii="Georgia" w:hAnsi="Georgia" w:cs="Georgia" w:eastAsia="Georgia"/>
          <w:color w:val="222222"/>
          <w:spacing w:val="0"/>
          <w:position w:val="0"/>
          <w:sz w:val="29"/>
          <w:shd w:fill="FFFFFF" w:val="clear"/>
        </w:rPr>
      </w:pPr>
      <w:r>
        <w:rPr>
          <w:rFonts w:ascii="Arial" w:hAnsi="Arial" w:cs="Arial" w:eastAsia="Arial"/>
          <w:b/>
          <w:color w:val="222222"/>
          <w:spacing w:val="0"/>
          <w:position w:val="0"/>
          <w:sz w:val="28"/>
          <w:shd w:fill="FFFFFF" w:val="clear"/>
        </w:rPr>
        <w:t xml:space="preserve">Data Analysis:</w:t>
      </w:r>
    </w:p>
    <w:p>
      <w:pPr>
        <w:spacing w:before="0" w:after="160" w:line="240"/>
        <w:ind w:right="0" w:left="0" w:firstLine="0"/>
        <w:jc w:val="left"/>
        <w:rPr>
          <w:rFonts w:ascii="Georgia" w:hAnsi="Georgia" w:cs="Georgia" w:eastAsia="Georgia"/>
          <w:color w:val="222222"/>
          <w:spacing w:val="0"/>
          <w:position w:val="0"/>
          <w:sz w:val="29"/>
          <w:shd w:fill="FFFFFF" w:val="clear"/>
        </w:rPr>
      </w:pPr>
      <w:r>
        <w:object w:dxaOrig="9050" w:dyaOrig="7107">
          <v:rect xmlns:o="urn:schemas-microsoft-com:office:office" xmlns:v="urn:schemas-microsoft-com:vml" id="rectole0000000002" style="width:452.500000pt;height:355.3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259"/>
        <w:ind w:right="0" w:left="0" w:firstLine="0"/>
        <w:jc w:val="left"/>
        <w:rPr>
          <w:rFonts w:ascii="Arial" w:hAnsi="Arial" w:cs="Arial" w:eastAsia="Arial"/>
          <w:color w:val="292929"/>
          <w:spacing w:val="-1"/>
          <w:position w:val="0"/>
          <w:sz w:val="20"/>
          <w:shd w:fill="auto" w:val="clear"/>
        </w:rPr>
      </w:pPr>
    </w:p>
    <w:p>
      <w:pPr>
        <w:spacing w:before="0" w:after="160" w:line="259"/>
        <w:ind w:right="0" w:left="0" w:firstLine="0"/>
        <w:jc w:val="left"/>
        <w:rPr>
          <w:rFonts w:ascii="Arial" w:hAnsi="Arial" w:cs="Arial" w:eastAsia="Arial"/>
          <w:b/>
          <w:color w:val="292929"/>
          <w:spacing w:val="-1"/>
          <w:position w:val="0"/>
          <w:sz w:val="20"/>
          <w:shd w:fill="auto" w:val="clear"/>
        </w:rPr>
      </w:pPr>
      <w:r>
        <w:rPr>
          <w:rFonts w:ascii="Arial" w:hAnsi="Arial" w:cs="Arial" w:eastAsia="Arial"/>
          <w:b/>
          <w:color w:val="292929"/>
          <w:spacing w:val="-1"/>
          <w:position w:val="0"/>
          <w:sz w:val="24"/>
          <w:shd w:fill="auto" w:val="clear"/>
        </w:rPr>
        <w:t xml:space="preserve">Exploratory Data Analysis(EDA): </w:t>
      </w:r>
    </w:p>
    <w:p>
      <w:pPr>
        <w:spacing w:before="0" w:after="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(Check out my GitHub for more detailed EDA)</w:t>
      </w:r>
    </w:p>
    <w:p>
      <w:pPr>
        <w:spacing w:before="0" w:after="160" w:line="259"/>
        <w:ind w:right="0" w:left="0" w:firstLine="0"/>
        <w:jc w:val="left"/>
        <w:rPr>
          <w:rFonts w:ascii="Arial" w:hAnsi="Arial" w:cs="Arial" w:eastAsia="Arial"/>
          <w:color w:val="292929"/>
          <w:spacing w:val="-1"/>
          <w:position w:val="0"/>
          <w:sz w:val="18"/>
          <w:shd w:fill="auto" w:val="clear"/>
        </w:rPr>
      </w:pPr>
      <w:hyperlink xmlns:r="http://schemas.openxmlformats.org/officeDocument/2006/relationships" r:id="docRId7">
        <w:r>
          <w:rPr>
            <w:rFonts w:ascii="Arial" w:hAnsi="Arial" w:cs="Arial" w:eastAsia="Arial"/>
            <w:color w:val="292929"/>
            <w:spacing w:val="-1"/>
            <w:position w:val="0"/>
            <w:sz w:val="18"/>
            <w:u w:val="single"/>
            <w:shd w:fill="auto" w:val="clear"/>
          </w:rPr>
          <w:t xml:space="preserve">Evaluation-_Project/Insurance Claim Fraud Detection.ipynb at main -RahulRanjan1210/Evaluation-_Project (github.com)</w:t>
        </w:r>
      </w:hyperlink>
    </w:p>
    <w:p>
      <w:pPr>
        <w:spacing w:before="0" w:after="160" w:line="259"/>
        <w:ind w:right="0" w:left="0" w:firstLine="0"/>
        <w:jc w:val="left"/>
        <w:rPr>
          <w:rFonts w:ascii="Arial" w:hAnsi="Arial" w:cs="Arial" w:eastAsia="Arial"/>
          <w:color w:val="292929"/>
          <w:spacing w:val="-1"/>
          <w:position w:val="0"/>
          <w:sz w:val="18"/>
          <w:shd w:fill="auto" w:val="clear"/>
        </w:rPr>
      </w:pPr>
      <w:hyperlink xmlns:r="http://schemas.openxmlformats.org/officeDocument/2006/relationships" r:id="docRId8">
        <w:r>
          <w:rPr>
            <w:rFonts w:ascii="Arial" w:hAnsi="Arial" w:cs="Arial" w:eastAsia="Arial"/>
            <w:color w:val="0000FF"/>
            <w:spacing w:val="-1"/>
            <w:position w:val="0"/>
            <w:sz w:val="18"/>
            <w:u w:val="single"/>
            <w:shd w:fill="auto" w:val="clear"/>
          </w:rPr>
          <w:t xml:space="preserve">https://github.com/RahulRanjan1210/Evaluation-Project/blob/main/Insurance%20Claims-%20Fraud%20Detection.ipynb</w:t>
        </w:r>
      </w:hyperlink>
    </w:p>
    <w:p>
      <w:pPr>
        <w:spacing w:before="0" w:after="160" w:line="259"/>
        <w:ind w:right="0" w:left="0" w:firstLine="0"/>
        <w:jc w:val="left"/>
        <w:rPr>
          <w:rFonts w:ascii="Arial" w:hAnsi="Arial" w:cs="Arial" w:eastAsia="Arial"/>
          <w:b/>
          <w:color w:val="292929"/>
          <w:spacing w:val="-1"/>
          <w:position w:val="0"/>
          <w:sz w:val="20"/>
          <w:shd w:fill="auto" w:val="clear"/>
        </w:rPr>
      </w:pPr>
      <w:r>
        <w:rPr>
          <w:rFonts w:ascii="Arial" w:hAnsi="Arial" w:cs="Arial" w:eastAsia="Arial"/>
          <w:b/>
          <w:color w:val="292929"/>
          <w:spacing w:val="-1"/>
          <w:position w:val="0"/>
          <w:sz w:val="20"/>
          <w:shd w:fill="auto" w:val="clear"/>
        </w:rPr>
        <w:t xml:space="preserve">Dependent variable</w:t>
      </w:r>
    </w:p>
    <w:p>
      <w:pPr>
        <w:spacing w:before="0" w:after="16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92929"/>
          <w:spacing w:val="-1"/>
          <w:position w:val="0"/>
          <w:sz w:val="20"/>
          <w:shd w:fill="auto" w:val="clear"/>
        </w:rPr>
        <w:t xml:space="preserve">Exploratory data analysis was conducted started with the dependent variable, Fraud_reported. There were 247 frauds and 753 non-frauds. 24.7% of the data were frauds while 75.3% were non-fraudulent claims.</w:t>
      </w:r>
    </w:p>
    <w:p>
      <w:pPr>
        <w:spacing w:before="0" w:after="0" w:line="276"/>
        <w:ind w:right="0" w:left="0" w:firstLine="0"/>
        <w:jc w:val="left"/>
        <w:rPr>
          <w:rFonts w:ascii="Arial" w:hAnsi="Arial" w:cs="Arial" w:eastAsia="Arial"/>
          <w:color w:val="292929"/>
          <w:spacing w:val="-1"/>
          <w:position w:val="0"/>
          <w:sz w:val="20"/>
          <w:shd w:fill="FFFFFF" w:val="clear"/>
        </w:rPr>
      </w:pPr>
      <w:r>
        <w:object w:dxaOrig="9435" w:dyaOrig="2207">
          <v:rect xmlns:o="urn:schemas-microsoft-com:office:office" xmlns:v="urn:schemas-microsoft-com:vml" id="rectole0000000003" style="width:471.750000pt;height:110.3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spacing w:before="0" w:after="0" w:line="276"/>
        <w:ind w:right="0" w:left="0" w:firstLine="0"/>
        <w:jc w:val="left"/>
        <w:rPr>
          <w:rFonts w:ascii="Arial" w:hAnsi="Arial" w:cs="Arial" w:eastAsia="Arial"/>
          <w:color w:val="292929"/>
          <w:spacing w:val="-1"/>
          <w:position w:val="0"/>
          <w:sz w:val="20"/>
          <w:shd w:fill="FFFFFF"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9293" w:dyaOrig="6863">
          <v:rect xmlns:o="urn:schemas-microsoft-com:office:office" xmlns:v="urn:schemas-microsoft-com:vml" id="rectole0000000004" style="width:464.650000pt;height:343.1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spacing w:before="0" w:after="0" w:line="259"/>
        <w:ind w:right="0" w:left="0" w:firstLine="0"/>
        <w:jc w:val="left"/>
        <w:rPr>
          <w:rFonts w:ascii="Arial" w:hAnsi="Arial" w:cs="Arial" w:eastAsia="Arial"/>
          <w:color w:val="212121"/>
          <w:spacing w:val="0"/>
          <w:position w:val="0"/>
          <w:sz w:val="22"/>
          <w:shd w:fill="auto" w:val="clear"/>
        </w:rPr>
      </w:pPr>
    </w:p>
    <w:p>
      <w:pPr>
        <w:spacing w:before="0" w:after="0" w:line="259"/>
        <w:ind w:right="0" w:left="0" w:firstLine="0"/>
        <w:jc w:val="left"/>
        <w:rPr>
          <w:rFonts w:ascii="Arial" w:hAnsi="Arial" w:cs="Arial" w:eastAsia="Arial"/>
          <w:color w:val="212121"/>
          <w:spacing w:val="0"/>
          <w:position w:val="0"/>
          <w:sz w:val="22"/>
          <w:shd w:fill="auto" w:val="clear"/>
        </w:rPr>
      </w:pPr>
    </w:p>
    <w:p>
      <w:pPr>
        <w:spacing w:before="0" w:after="0" w:line="259"/>
        <w:ind w:right="0" w:left="0" w:firstLine="0"/>
        <w:jc w:val="left"/>
        <w:rPr>
          <w:rFonts w:ascii="Arial" w:hAnsi="Arial" w:cs="Arial" w:eastAsia="Arial"/>
          <w:color w:val="212121"/>
          <w:spacing w:val="0"/>
          <w:position w:val="0"/>
          <w:sz w:val="22"/>
          <w:shd w:fill="auto" w:val="clear"/>
        </w:rPr>
      </w:pPr>
      <w:r>
        <w:rPr>
          <w:rFonts w:ascii="Arial" w:hAnsi="Arial" w:cs="Arial" w:eastAsia="Arial"/>
          <w:color w:val="212121"/>
          <w:spacing w:val="0"/>
          <w:position w:val="0"/>
          <w:sz w:val="22"/>
          <w:shd w:fill="auto" w:val="clear"/>
        </w:rPr>
        <w:t xml:space="preserve">Graphs below shows some important information:</w:t>
      </w:r>
    </w:p>
    <w:p>
      <w:pPr>
        <w:spacing w:before="0" w:after="0" w:line="259"/>
        <w:ind w:right="0" w:left="0" w:firstLine="0"/>
        <w:jc w:val="left"/>
        <w:rPr>
          <w:rFonts w:ascii="Arial" w:hAnsi="Arial" w:cs="Arial" w:eastAsia="Arial"/>
          <w:color w:val="212121"/>
          <w:spacing w:val="0"/>
          <w:position w:val="0"/>
          <w:sz w:val="22"/>
          <w:shd w:fill="auto" w:val="clear"/>
        </w:rPr>
      </w:pPr>
    </w:p>
    <w:p>
      <w:pPr>
        <w:spacing w:before="0" w:after="0" w:line="259"/>
        <w:ind w:right="0" w:left="0" w:firstLine="0"/>
        <w:jc w:val="left"/>
        <w:rPr>
          <w:rFonts w:ascii="Arial" w:hAnsi="Arial" w:cs="Arial" w:eastAsia="Arial"/>
          <w:color w:val="292929"/>
          <w:spacing w:val="-1"/>
          <w:position w:val="0"/>
          <w:sz w:val="20"/>
          <w:shd w:fill="auto" w:val="clear"/>
        </w:rPr>
      </w:pPr>
      <w:r>
        <w:rPr>
          <w:rFonts w:ascii="Arial" w:hAnsi="Arial" w:cs="Arial" w:eastAsia="Arial"/>
          <w:color w:val="212121"/>
          <w:spacing w:val="0"/>
          <w:position w:val="0"/>
          <w:sz w:val="22"/>
          <w:shd w:fill="auto" w:val="clear"/>
        </w:rPr>
        <w:t xml:space="preserve">Insured person's occupation</w:t>
      </w:r>
      <w:r>
        <w:rPr>
          <w:rFonts w:ascii="Courier New" w:hAnsi="Courier New" w:cs="Courier New" w:eastAsia="Courier New"/>
          <w:color w:val="212121"/>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9293" w:dyaOrig="7207">
          <v:rect xmlns:o="urn:schemas-microsoft-com:office:office" xmlns:v="urn:schemas-microsoft-com:vml" id="rectole0000000005" style="width:464.650000pt;height:360.3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9293" w:dyaOrig="3280">
          <v:rect xmlns:o="urn:schemas-microsoft-com:office:office" xmlns:v="urn:schemas-microsoft-com:vml" id="rectole0000000006" style="width:464.650000pt;height:164.0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ourier New" w:hAnsi="Courier New" w:cs="Courier New" w:eastAsia="Courier New"/>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ourier New" w:hAnsi="Courier New" w:cs="Courier New" w:eastAsia="Courier New"/>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i/>
          <w:color w:val="212121"/>
          <w:spacing w:val="0"/>
          <w:position w:val="0"/>
          <w:sz w:val="22"/>
          <w:shd w:fill="auto" w:val="clear"/>
        </w:rPr>
      </w:pPr>
      <w:r>
        <w:rPr>
          <w:rFonts w:ascii="Arial" w:hAnsi="Arial" w:cs="Arial" w:eastAsia="Arial"/>
          <w:i/>
          <w:color w:val="212121"/>
          <w:spacing w:val="0"/>
          <w:position w:val="0"/>
          <w:sz w:val="22"/>
          <w:shd w:fill="auto" w:val="clear"/>
        </w:rPr>
        <w:t xml:space="preserve">Fraud reported over the severity of incidents and the Incident severity based on the cities: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9293" w:dyaOrig="5041">
          <v:rect xmlns:o="urn:schemas-microsoft-com:office:office" xmlns:v="urn:schemas-microsoft-com:vml" id="rectole0000000007" style="width:464.650000pt;height:252.0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i/>
          <w:color w:val="212121"/>
          <w:spacing w:val="0"/>
          <w:position w:val="0"/>
          <w:sz w:val="20"/>
          <w:shd w:fill="auto" w:val="clear"/>
        </w:rPr>
        <w:t xml:space="preserve">Auto year and total claimed amount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object w:dxaOrig="9435" w:dyaOrig="4656">
          <v:rect xmlns:o="urn:schemas-microsoft-com:office:office" xmlns:v="urn:schemas-microsoft-com:vml" id="rectole0000000008" style="width:471.750000pt;height:232.8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Auto year and total claimed amount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9050" w:dyaOrig="4596">
          <v:rect xmlns:o="urn:schemas-microsoft-com:office:office" xmlns:v="urn:schemas-microsoft-com:vml" id="rectole0000000009" style="width:452.500000pt;height:229.8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Suspected that fraud differed across. It seems like players or cross-fitters have tendencies of fraud.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There seem to be more frauds than non-fraud claims along the mean of total claims.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auto"/>
          <w:spacing w:val="0"/>
          <w:position w:val="0"/>
          <w:sz w:val="20"/>
          <w:shd w:fill="auto" w:val="clear"/>
        </w:rPr>
      </w:pPr>
      <w:r>
        <w:rPr>
          <w:rFonts w:ascii="Arial" w:hAnsi="Arial" w:cs="Arial" w:eastAsia="Arial"/>
          <w:color w:val="212121"/>
          <w:spacing w:val="0"/>
          <w:position w:val="0"/>
          <w:sz w:val="20"/>
          <w:shd w:fill="auto" w:val="clear"/>
        </w:rPr>
        <w:t xml:space="preserve">Majority of people haven't reported false fraud; people fall under occupation "exec-managerial". any fake fraud claimed: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7207" w:dyaOrig="5385">
          <v:rect xmlns:o="urn:schemas-microsoft-com:office:office" xmlns:v="urn:schemas-microsoft-com:vml" id="rectole0000000010" style="width:360.350000pt;height:269.2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i/>
          <w:color w:val="212121"/>
          <w:spacing w:val="0"/>
          <w:position w:val="0"/>
          <w:sz w:val="22"/>
          <w:shd w:fill="auto" w:val="clear"/>
        </w:rPr>
      </w:pPr>
      <w:r>
        <w:rPr>
          <w:rFonts w:ascii="Arial" w:hAnsi="Arial" w:cs="Arial" w:eastAsia="Arial"/>
          <w:i/>
          <w:color w:val="212121"/>
          <w:spacing w:val="0"/>
          <w:position w:val="0"/>
          <w:sz w:val="22"/>
          <w:shd w:fill="auto" w:val="clear"/>
        </w:rPr>
        <w:t xml:space="preserve">Incident severity and authorities contacted: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Cases of "Major accident", Fire department was called first. Maybe the vehicle was compromised in such a way causing fire hence fire departments were approached then most contact authorty is "ambulance"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Incident types, bodily injuries in case of "vehicle theft" and "parked car" and Police report filed or not: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9050" w:dyaOrig="6175">
          <v:rect xmlns:o="urn:schemas-microsoft-com:office:office" xmlns:v="urn:schemas-microsoft-com:vml" id="rectole0000000011" style="width:452.500000pt;height:308.7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tbl>
      <w:tblPr/>
      <w:tblGrid>
        <w:gridCol w:w="10716"/>
        <w:gridCol w:w="582"/>
      </w:tblGrid>
      <w:tr>
        <w:trPr>
          <w:trHeight w:val="5614" w:hRule="auto"/>
          <w:jc w:val="left"/>
        </w:trPr>
        <w:tc>
          <w:tcPr>
            <w:tcW w:w="1071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9050" w:dyaOrig="4859">
                <v:rect xmlns:o="urn:schemas-microsoft-com:office:office" xmlns:v="urn:schemas-microsoft-com:vml" id="rectole0000000012" style="width:452.500000pt;height:242.9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auto"/>
                <w:spacing w:val="0"/>
                <w:position w:val="0"/>
                <w:sz w:val="22"/>
              </w:rPr>
            </w:pPr>
          </w:p>
        </w:tc>
        <w:tc>
          <w:tcPr>
            <w:tcW w:w="58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auto"/>
                <w:spacing w:val="0"/>
                <w:position w:val="0"/>
                <w:sz w:val="22"/>
                <w:shd w:fill="auto" w:val="clear"/>
              </w:rPr>
            </w:pPr>
          </w:p>
        </w:tc>
      </w:tr>
    </w:tbl>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color w:val="212121"/>
          <w:spacing w:val="0"/>
          <w:position w:val="0"/>
          <w:sz w:val="20"/>
          <w:shd w:fill="auto" w:val="clear"/>
        </w:rPr>
      </w:pPr>
      <w:r>
        <w:object w:dxaOrig="9050" w:dyaOrig="5669">
          <v:rect xmlns:o="urn:schemas-microsoft-com:office:office" xmlns:v="urn:schemas-microsoft-com:vml" id="rectole0000000013" style="width:452.500000pt;height:283.4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r>
        <w:rPr>
          <w:rFonts w:ascii="Arial" w:hAnsi="Arial" w:cs="Arial" w:eastAsia="Arial"/>
          <w:color w:val="212121"/>
          <w:spacing w:val="0"/>
          <w:position w:val="0"/>
          <w:sz w:val="22"/>
          <w:shd w:fill="auto" w:val="clear"/>
        </w:rPr>
        <w:t xml:space="preserve">Many cases has not reported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b/>
          <w:color w:val="222222"/>
          <w:spacing w:val="0"/>
          <w:position w:val="0"/>
          <w:sz w:val="22"/>
          <w:u w:val="single"/>
          <w:shd w:fill="FFFFFF" w:val="clear"/>
        </w:rPr>
      </w:pPr>
      <w:r>
        <w:rPr>
          <w:rFonts w:ascii="Calibri" w:hAnsi="Calibri" w:cs="Calibri" w:eastAsia="Calibri"/>
          <w:b/>
          <w:color w:val="222222"/>
          <w:spacing w:val="0"/>
          <w:position w:val="0"/>
          <w:sz w:val="22"/>
          <w:u w:val="single"/>
          <w:shd w:fill="FFFFFF" w:val="clear"/>
        </w:rPr>
        <w:t xml:space="preserve">Let’s plot distribution graph to check how data distributed in our 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b/>
          <w:color w:val="222222"/>
          <w:spacing w:val="0"/>
          <w:position w:val="0"/>
          <w:sz w:val="22"/>
          <w:u w:val="single"/>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222222"/>
          <w:spacing w:val="0"/>
          <w:position w:val="0"/>
          <w:sz w:val="22"/>
          <w:u w:val="single"/>
          <w:shd w:fill="FFFFFF" w:val="clear"/>
        </w:rPr>
      </w:pPr>
      <w:r>
        <w:object w:dxaOrig="9050" w:dyaOrig="7997">
          <v:rect xmlns:o="urn:schemas-microsoft-com:office:office" xmlns:v="urn:schemas-microsoft-com:vml" id="rectole0000000014" style="width:452.500000pt;height:399.8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222222"/>
          <w:spacing w:val="0"/>
          <w:position w:val="0"/>
          <w:sz w:val="22"/>
          <w:u w:val="single"/>
          <w:shd w:fill="FFFFFF" w:val="clear"/>
        </w:rPr>
      </w:pPr>
      <w:r>
        <w:rPr>
          <w:rFonts w:ascii="Calibri" w:hAnsi="Calibri" w:cs="Calibri" w:eastAsia="Calibri"/>
          <w:b/>
          <w:color w:val="222222"/>
          <w:spacing w:val="0"/>
          <w:position w:val="0"/>
          <w:sz w:val="22"/>
          <w:u w:val="single"/>
          <w:shd w:fill="FFFFFF" w:val="clear"/>
        </w:rPr>
        <w:t xml:space="preserve">As we have skewness in our dataset let’s check for Outlier as well by plotting Box plot</w:t>
      </w:r>
      <w:r>
        <w:rPr>
          <w:rFonts w:ascii="Calibri" w:hAnsi="Calibri" w:cs="Calibri" w:eastAsia="Calibri"/>
          <w:color w:val="222222"/>
          <w:spacing w:val="0"/>
          <w:position w:val="0"/>
          <w:sz w:val="22"/>
          <w:u w:val="single"/>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222222"/>
          <w:spacing w:val="0"/>
          <w:position w:val="0"/>
          <w:sz w:val="22"/>
          <w:u w:val="single"/>
          <w:shd w:fill="FFFFFF" w:val="clear"/>
        </w:rPr>
      </w:pPr>
      <w:r>
        <w:object w:dxaOrig="9050" w:dyaOrig="8058">
          <v:rect xmlns:o="urn:schemas-microsoft-com:office:office" xmlns:v="urn:schemas-microsoft-com:vml" id="rectole0000000015" style="width:452.500000pt;height:402.9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5" ShapeID="rectole0000000015" r:id="docRId33"/>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r>
        <w:rPr>
          <w:rFonts w:ascii="inherit" w:hAnsi="inherit" w:cs="inherit" w:eastAsia="inherit"/>
          <w:color w:val="000000"/>
          <w:spacing w:val="0"/>
          <w:position w:val="0"/>
          <w:sz w:val="21"/>
          <w:shd w:fill="auto" w:val="clear"/>
        </w:rPr>
        <w:t xml:space="preserve">We can see only 2 outlier in Age column.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p>
    <w:p>
      <w:pPr>
        <w:spacing w:before="0" w:after="160" w:line="259"/>
        <w:ind w:right="0" w:left="0" w:firstLine="0"/>
        <w:jc w:val="left"/>
        <w:rPr>
          <w:rFonts w:ascii="Calibri" w:hAnsi="Calibri" w:cs="Calibri" w:eastAsia="Calibri"/>
          <w:b/>
          <w:color w:val="222222"/>
          <w:spacing w:val="0"/>
          <w:position w:val="0"/>
          <w:sz w:val="22"/>
          <w:u w:val="single"/>
          <w:shd w:fill="FFFFFF" w:val="clear"/>
        </w:rPr>
      </w:pPr>
      <w:r>
        <w:rPr>
          <w:rFonts w:ascii="Calibri" w:hAnsi="Calibri" w:cs="Calibri" w:eastAsia="Calibri"/>
          <w:b/>
          <w:color w:val="222222"/>
          <w:spacing w:val="0"/>
          <w:position w:val="0"/>
          <w:sz w:val="22"/>
          <w:u w:val="single"/>
          <w:shd w:fill="FFFFFF" w:val="clear"/>
        </w:rPr>
        <w:t xml:space="preserve">Correlation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222222"/>
          <w:spacing w:val="0"/>
          <w:position w:val="0"/>
          <w:sz w:val="22"/>
          <w:shd w:fill="FFFFFF" w:val="clear"/>
        </w:rPr>
      </w:pPr>
      <w:r>
        <w:rPr>
          <w:rFonts w:ascii="Calibri" w:hAnsi="Calibri" w:cs="Calibri" w:eastAsia="Calibri"/>
          <w:color w:val="222222"/>
          <w:spacing w:val="0"/>
          <w:position w:val="0"/>
          <w:sz w:val="22"/>
          <w:shd w:fill="FFFFFF" w:val="clear"/>
        </w:rPr>
        <w:t xml:space="preserve">Let’s take a look at some of most significant correlations. It is worth remembering that correlation coefficients only measure linear correlations.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222222"/>
          <w:spacing w:val="0"/>
          <w:position w:val="0"/>
          <w:sz w:val="2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222222"/>
          <w:spacing w:val="0"/>
          <w:position w:val="0"/>
          <w:sz w:val="22"/>
          <w:shd w:fill="FFFFFF" w:val="clear"/>
        </w:rPr>
      </w:pPr>
      <w:r>
        <w:object w:dxaOrig="9050" w:dyaOrig="8585">
          <v:rect xmlns:o="urn:schemas-microsoft-com:office:office" xmlns:v="urn:schemas-microsoft-com:vml" id="rectole0000000016" style="width:452.500000pt;height:429.2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6" ShapeID="rectole0000000016" r:id="docRId35"/>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color w:val="212121"/>
          <w:spacing w:val="0"/>
          <w:position w:val="0"/>
          <w:sz w:val="22"/>
          <w:shd w:fill="auto" w:val="clear"/>
        </w:rPr>
      </w:pPr>
      <w:r>
        <w:object w:dxaOrig="6641" w:dyaOrig="10184">
          <v:rect xmlns:o="urn:schemas-microsoft-com:office:office" xmlns:v="urn:schemas-microsoft-com:vml" id="rectole0000000017" style="width:332.050000pt;height:509.2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7" ShapeID="rectole0000000017" r:id="docRId37"/>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222222"/>
          <w:spacing w:val="0"/>
          <w:position w:val="0"/>
          <w:sz w:val="22"/>
          <w:shd w:fill="FFFFFF" w:val="clear"/>
        </w:rPr>
      </w:pPr>
      <w:r>
        <w:rPr>
          <w:rFonts w:ascii="Calibri" w:hAnsi="Calibri" w:cs="Calibri" w:eastAsia="Calibri"/>
          <w:color w:val="222222"/>
          <w:spacing w:val="0"/>
          <w:position w:val="0"/>
          <w:sz w:val="22"/>
          <w:u w:val="single"/>
          <w:shd w:fill="FFFFFF" w:val="clear"/>
        </w:rPr>
        <w:t xml:space="preserve">Above correlation in graph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222222"/>
          <w:spacing w:val="0"/>
          <w:position w:val="0"/>
          <w:sz w:val="2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222222"/>
          <w:spacing w:val="0"/>
          <w:position w:val="0"/>
          <w:sz w:val="22"/>
          <w:shd w:fill="FFFFFF" w:val="clear"/>
        </w:rPr>
      </w:pPr>
      <w:r>
        <w:object w:dxaOrig="8848" w:dyaOrig="6965">
          <v:rect xmlns:o="urn:schemas-microsoft-com:office:office" xmlns:v="urn:schemas-microsoft-com:vml" id="rectole0000000018" style="width:442.400000pt;height:348.2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8" ShapeID="rectole0000000018" r:id="docRId39"/>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222222"/>
          <w:spacing w:val="0"/>
          <w:position w:val="0"/>
          <w:sz w:val="2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222222"/>
          <w:spacing w:val="0"/>
          <w:position w:val="0"/>
          <w:sz w:val="22"/>
          <w:shd w:fill="FFFFFF" w:val="clear"/>
        </w:rPr>
      </w:pPr>
      <w:r>
        <w:rPr>
          <w:rFonts w:ascii="Calibri" w:hAnsi="Calibri" w:cs="Calibri" w:eastAsia="Calibri"/>
          <w:color w:val="222222"/>
          <w:spacing w:val="0"/>
          <w:position w:val="0"/>
          <w:sz w:val="22"/>
          <w:shd w:fill="FFFFFF" w:val="clear"/>
        </w:rPr>
        <w:t xml:space="preserve">Maximum value of correlation with respect to fraud_reported is 0.144769 of vehicle_claim &amp; minimum value is -0.405988 of incident_severity.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r>
        <w:rPr>
          <w:rFonts w:ascii="Arial" w:hAnsi="Arial" w:cs="Arial" w:eastAsia="Arial"/>
          <w:b/>
          <w:color w:val="212121"/>
          <w:spacing w:val="0"/>
          <w:position w:val="0"/>
          <w:sz w:val="24"/>
          <w:shd w:fill="auto" w:val="clear"/>
        </w:rPr>
        <w:t xml:space="preserve">Losses due to Claims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Here, I define loss as simply money going out from the insurance company. Source of money coming in, on the other hand, are premiums. Although we know premiums and claims are not the only source of money going in or out of an insurance company, these 2 variables are used since they are the only information, we have from this data set. Typically, other source of money movement maybe investments made by the insurance company, for instance.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The insurance company lost $8,198,060.09 through fraudulent claims in the year 2015. The average lost for fraud is $43,752.03(M = 43752.03, SD = 21812.68), which is $10,383.35 more (p &lt; .001). than average lost through legit claims (M = 33368.68, SD = 29690.41).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The mean of total claim amount : $114920.00000 in year 2015.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spacing w:before="0" w:after="160" w:line="259"/>
        <w:ind w:right="0" w:left="0" w:firstLine="0"/>
        <w:jc w:val="left"/>
        <w:rPr>
          <w:rFonts w:ascii="Arial" w:hAnsi="Arial" w:cs="Arial" w:eastAsia="Arial"/>
          <w:b/>
          <w:color w:val="222222"/>
          <w:spacing w:val="0"/>
          <w:position w:val="0"/>
          <w:sz w:val="28"/>
          <w:shd w:fill="FFFFFF" w:val="clear"/>
        </w:rPr>
      </w:pPr>
      <w:r>
        <w:rPr>
          <w:rFonts w:ascii="Arial" w:hAnsi="Arial" w:cs="Arial" w:eastAsia="Arial"/>
          <w:b/>
          <w:color w:val="222222"/>
          <w:spacing w:val="0"/>
          <w:position w:val="0"/>
          <w:sz w:val="28"/>
          <w:shd w:fill="FFFFFF" w:val="clear"/>
        </w:rPr>
        <w:t xml:space="preserve">Pre-processing Pipeline:</w:t>
      </w:r>
    </w:p>
    <w:p>
      <w:pPr>
        <w:spacing w:before="0" w:after="160" w:line="259"/>
        <w:ind w:right="0" w:left="0" w:firstLine="0"/>
        <w:jc w:val="left"/>
        <w:rPr>
          <w:rFonts w:ascii="Arial" w:hAnsi="Arial" w:cs="Arial" w:eastAsia="Arial"/>
          <w:color w:val="212121"/>
          <w:spacing w:val="0"/>
          <w:position w:val="0"/>
          <w:sz w:val="20"/>
          <w:shd w:fill="auto" w:val="clear"/>
        </w:rPr>
      </w:pPr>
      <w:r>
        <w:rPr>
          <w:rFonts w:ascii="Calibri" w:hAnsi="Calibri" w:cs="Calibri" w:eastAsia="Calibri"/>
          <w:color w:val="222222"/>
          <w:spacing w:val="0"/>
          <w:position w:val="0"/>
          <w:sz w:val="22"/>
          <w:shd w:fill="FFFFFF" w:val="clear"/>
        </w:rPr>
        <w:t xml:space="preserve">We undertake data pre-processing steps to prepare the datasets for Machine Learning algorithm implementation.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b/>
          <w:color w:val="222222"/>
          <w:spacing w:val="0"/>
          <w:position w:val="0"/>
          <w:sz w:val="22"/>
          <w:u w:val="single"/>
          <w:shd w:fill="FFFFFF" w:val="clear"/>
        </w:rPr>
      </w:pPr>
      <w:r>
        <w:rPr>
          <w:rFonts w:ascii="Calibri" w:hAnsi="Calibri" w:cs="Calibri" w:eastAsia="Calibri"/>
          <w:b/>
          <w:color w:val="222222"/>
          <w:spacing w:val="0"/>
          <w:position w:val="0"/>
          <w:sz w:val="22"/>
          <w:u w:val="single"/>
          <w:shd w:fill="FFFFFF" w:val="clear"/>
        </w:rPr>
        <w:t xml:space="preserve">Applying z-score to remove outliers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b/>
          <w:color w:val="222222"/>
          <w:spacing w:val="0"/>
          <w:position w:val="0"/>
          <w:sz w:val="22"/>
          <w:u w:val="single"/>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ourier New" w:hAnsi="Courier New" w:cs="Courier New" w:eastAsia="Courier New"/>
          <w:color w:val="212121"/>
          <w:spacing w:val="0"/>
          <w:position w:val="0"/>
          <w:sz w:val="20"/>
          <w:shd w:fill="auto" w:val="clear"/>
        </w:rPr>
      </w:pPr>
      <w:r>
        <w:rPr>
          <w:rFonts w:ascii="Calibri" w:hAnsi="Calibri" w:cs="Calibri" w:eastAsia="Calibri"/>
          <w:color w:val="222222"/>
          <w:spacing w:val="0"/>
          <w:position w:val="0"/>
          <w:sz w:val="22"/>
          <w:shd w:fill="FFFFFF" w:val="clear"/>
        </w:rPr>
        <w:t xml:space="preserve">A Z-score is a numerical measurement that describes a value's relationship to the mean of a group of values. Z-score is measured in terms of </w:t>
      </w:r>
      <w:hyperlink xmlns:r="http://schemas.openxmlformats.org/officeDocument/2006/relationships" r:id="docRId41">
        <w:r>
          <w:rPr>
            <w:rFonts w:ascii="Calibri" w:hAnsi="Calibri" w:cs="Calibri" w:eastAsia="Calibri"/>
            <w:color w:val="0000FF"/>
            <w:spacing w:val="0"/>
            <w:position w:val="0"/>
            <w:sz w:val="22"/>
            <w:u w:val="single"/>
            <w:shd w:fill="auto" w:val="clear"/>
          </w:rPr>
          <w:t xml:space="preserve">standard deviations</w:t>
        </w:r>
      </w:hyperlink>
      <w:r>
        <w:rPr>
          <w:rFonts w:ascii="Calibri" w:hAnsi="Calibri" w:cs="Calibri" w:eastAsia="Calibri"/>
          <w:color w:val="222222"/>
          <w:spacing w:val="0"/>
          <w:position w:val="0"/>
          <w:sz w:val="22"/>
          <w:shd w:fill="FFFFFF" w:val="clear"/>
        </w:rPr>
        <w:t xml:space="preserve"> from the mean. If a Z-score is 0, it indicates that the data point's score is identical to the mean score. A Z-score of 1.0 would indicate a value that is one standard deviation from the mean. Z-scores may be positive or negative, with a positive value indicating the score is above the mean and a negative score indicating it is below the mean.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b/>
          <w:color w:val="212121"/>
          <w:spacing w:val="0"/>
          <w:position w:val="0"/>
          <w:sz w:val="24"/>
          <w:shd w:fill="auto" w:val="clear"/>
        </w:rPr>
      </w:pPr>
      <w:r>
        <w:object w:dxaOrig="9050" w:dyaOrig="1944">
          <v:rect xmlns:o="urn:schemas-microsoft-com:office:office" xmlns:v="urn:schemas-microsoft-com:vml" id="rectole0000000019" style="width:452.500000pt;height:97.2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9" ShapeID="rectole0000000019" r:id="docRId42"/>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b/>
          <w:color w:val="212121"/>
          <w:spacing w:val="0"/>
          <w:position w:val="0"/>
          <w:sz w:val="24"/>
          <w:shd w:fill="auto" w:val="clear"/>
        </w:rPr>
      </w:pPr>
      <w:r>
        <w:object w:dxaOrig="9050" w:dyaOrig="3097">
          <v:rect xmlns:o="urn:schemas-microsoft-com:office:office" xmlns:v="urn:schemas-microsoft-com:vml" id="rectole0000000020" style="width:452.500000pt;height:154.8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0" ShapeID="rectole0000000020" r:id="docRId4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After removing outlier we always check for data loss in this problem data lost only 1.5% data is fine.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000000"/>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b/>
          <w:color w:val="222222"/>
          <w:spacing w:val="0"/>
          <w:position w:val="0"/>
          <w:sz w:val="22"/>
          <w:u w:val="single"/>
          <w:shd w:fill="FFFFFF" w:val="clear"/>
        </w:rPr>
      </w:pPr>
      <w:r>
        <w:rPr>
          <w:rFonts w:ascii="Calibri" w:hAnsi="Calibri" w:cs="Calibri" w:eastAsia="Calibri"/>
          <w:b/>
          <w:color w:val="222222"/>
          <w:spacing w:val="0"/>
          <w:position w:val="0"/>
          <w:sz w:val="22"/>
          <w:u w:val="single"/>
          <w:shd w:fill="FFFFFF" w:val="clear"/>
        </w:rPr>
        <w:t xml:space="preserve">Separating Independent variables and Target variable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222222"/>
          <w:spacing w:val="0"/>
          <w:position w:val="0"/>
          <w:sz w:val="22"/>
          <w:u w:val="single"/>
          <w:shd w:fill="FFFFFF" w:val="clear"/>
        </w:rPr>
      </w:pPr>
      <w:r>
        <w:object w:dxaOrig="9050" w:dyaOrig="1923">
          <v:rect xmlns:o="urn:schemas-microsoft-com:office:office" xmlns:v="urn:schemas-microsoft-com:vml" id="rectole0000000021" style="width:452.500000pt;height:96.1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1" ShapeID="rectole0000000021" r:id="docRId46"/>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Standardization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Standard Scalar follows Standard Normal Distribution (SND). Therefore, it makes mean = 0 and scales the data to unit variance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Before implementing models we need to normalize our features to remove Biasness. For that we use Scaling technique.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9050" w:dyaOrig="2166">
          <v:rect xmlns:o="urn:schemas-microsoft-com:office:office" xmlns:v="urn:schemas-microsoft-com:vml" id="rectole0000000022" style="width:452.500000pt;height:108.3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2" ShapeID="rectole0000000022" r:id="docRId48"/>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Train - Test Split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Prior to implementation or applying any Machine Learning algorithms, we must decouple training and testing data from our master 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222222"/>
          <w:spacing w:val="0"/>
          <w:position w:val="0"/>
          <w:sz w:val="22"/>
          <w:shd w:fill="FFFFFF" w:val="clear"/>
        </w:rPr>
      </w:pPr>
      <w:r>
        <w:rPr>
          <w:rFonts w:ascii="Calibri" w:hAnsi="Calibri" w:cs="Calibri" w:eastAsia="Calibri"/>
          <w:color w:val="222222"/>
          <w:spacing w:val="0"/>
          <w:position w:val="0"/>
          <w:sz w:val="22"/>
          <w:shd w:fill="FFFFFF" w:val="clear"/>
        </w:rPr>
        <w:t xml:space="preserve">Importing Train </w:t>
      </w:r>
      <w:r>
        <w:rPr>
          <w:rFonts w:ascii="Calibri" w:hAnsi="Calibri" w:cs="Calibri" w:eastAsia="Calibri"/>
          <w:color w:val="222222"/>
          <w:spacing w:val="0"/>
          <w:position w:val="0"/>
          <w:sz w:val="22"/>
          <w:shd w:fill="FFFFFF" w:val="clear"/>
        </w:rPr>
        <w:t xml:space="preserve">–</w:t>
      </w:r>
      <w:r>
        <w:rPr>
          <w:rFonts w:ascii="Calibri" w:hAnsi="Calibri" w:cs="Calibri" w:eastAsia="Calibri"/>
          <w:color w:val="222222"/>
          <w:spacing w:val="0"/>
          <w:position w:val="0"/>
          <w:sz w:val="22"/>
          <w:shd w:fill="FFFFFF" w:val="clear"/>
        </w:rPr>
        <w:t xml:space="preserve"> test split from Sk-learn library: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222222"/>
          <w:spacing w:val="0"/>
          <w:position w:val="0"/>
          <w:sz w:val="22"/>
          <w:shd w:fill="FFFFFF" w:val="clear"/>
        </w:rPr>
      </w:pPr>
      <w:r>
        <w:object w:dxaOrig="9050" w:dyaOrig="1923">
          <v:rect xmlns:o="urn:schemas-microsoft-com:office:office" xmlns:v="urn:schemas-microsoft-com:vml" id="rectole0000000023" style="width:452.500000pt;height:96.1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3" ShapeID="rectole0000000023" r:id="docRId50"/>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p>
    <w:p>
      <w:pPr>
        <w:spacing w:before="0" w:after="200" w:line="276"/>
        <w:ind w:right="0" w:left="0" w:firstLine="0"/>
        <w:jc w:val="left"/>
        <w:rPr>
          <w:rFonts w:ascii="Arial" w:hAnsi="Arial" w:cs="Arial" w:eastAsia="Arial"/>
          <w:b/>
          <w:color w:val="222222"/>
          <w:spacing w:val="0"/>
          <w:position w:val="0"/>
          <w:sz w:val="32"/>
          <w:shd w:fill="FFFFFF" w:val="clear"/>
        </w:rPr>
      </w:pPr>
      <w:r>
        <w:rPr>
          <w:rFonts w:ascii="Arial" w:hAnsi="Arial" w:cs="Arial" w:eastAsia="Arial"/>
          <w:b/>
          <w:color w:val="222222"/>
          <w:spacing w:val="0"/>
          <w:position w:val="0"/>
          <w:sz w:val="32"/>
          <w:shd w:fill="FFFFFF" w:val="clear"/>
        </w:rPr>
        <w:t xml:space="preserve">Building Machine Learning Models: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 build the model we need to import the important libraries.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8"/>
          <w:shd w:fill="auto" w:val="clear"/>
        </w:rPr>
      </w:pPr>
      <w:r>
        <w:object w:dxaOrig="9172" w:dyaOrig="2470">
          <v:rect xmlns:o="urn:schemas-microsoft-com:office:office" xmlns:v="urn:schemas-microsoft-com:vml" id="rectole0000000024" style="width:458.600000pt;height:123.5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4" ShapeID="rectole0000000024" r:id="docRId52"/>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color w:val="212121"/>
          <w:spacing w:val="0"/>
          <w:position w:val="0"/>
          <w:sz w:val="20"/>
          <w:shd w:fill="auto" w:val="clear"/>
        </w:rPr>
      </w:pPr>
      <w:r>
        <w:object w:dxaOrig="9172" w:dyaOrig="6904">
          <v:rect xmlns:o="urn:schemas-microsoft-com:office:office" xmlns:v="urn:schemas-microsoft-com:vml" id="rectole0000000025" style="width:458.600000pt;height:345.2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5" ShapeID="rectole0000000025" r:id="docRId5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object w:dxaOrig="9172" w:dyaOrig="6317">
          <v:rect xmlns:o="urn:schemas-microsoft-com:office:office" xmlns:v="urn:schemas-microsoft-com:vml" id="rectole0000000026" style="width:458.600000pt;height:315.8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6" ShapeID="rectole0000000026" r:id="docRId56"/>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object w:dxaOrig="9172" w:dyaOrig="5952">
          <v:rect xmlns:o="urn:schemas-microsoft-com:office:office" xmlns:v="urn:schemas-microsoft-com:vml" id="rectole0000000027" style="width:458.600000pt;height:297.6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7" ShapeID="rectole0000000027" r:id="docRId58"/>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color w:val="212121"/>
          <w:spacing w:val="0"/>
          <w:position w:val="0"/>
          <w:sz w:val="20"/>
          <w:shd w:fill="auto" w:val="clear"/>
        </w:rPr>
      </w:pPr>
      <w:r>
        <w:object w:dxaOrig="8281" w:dyaOrig="6965">
          <v:rect xmlns:o="urn:schemas-microsoft-com:office:office" xmlns:v="urn:schemas-microsoft-com:vml" id="rectole0000000028" style="width:414.050000pt;height:348.2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8" ShapeID="rectole0000000028" r:id="docRId60"/>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0"/>
          <w:shd w:fill="auto" w:val="clear"/>
        </w:rPr>
      </w:pPr>
      <w:r>
        <w:rPr>
          <w:rFonts w:ascii="Arial" w:hAnsi="Arial" w:cs="Arial" w:eastAsia="Arial"/>
          <w:b/>
          <w:color w:val="212121"/>
          <w:spacing w:val="0"/>
          <w:position w:val="0"/>
          <w:sz w:val="20"/>
          <w:shd w:fill="auto" w:val="clear"/>
        </w:rPr>
        <w:t xml:space="preserve">After that apply cross-validation: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9172" w:dyaOrig="4717">
          <v:rect xmlns:o="urn:schemas-microsoft-com:office:office" xmlns:v="urn:schemas-microsoft-com:vml" id="rectole0000000029" style="width:458.600000pt;height:235.8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29" ShapeID="rectole0000000029" r:id="docRId62"/>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Now Getting the ROC and AOC Curve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The ROC curves for models for the test data are superimposed to obtain a visual comparison of the ‘classifiers’ performance on new data points.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9172" w:dyaOrig="8240">
          <v:rect xmlns:o="urn:schemas-microsoft-com:office:office" xmlns:v="urn:schemas-microsoft-com:vml" id="rectole0000000030" style="width:458.600000pt;height:412.0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0" ShapeID="rectole0000000030" r:id="docRId6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b/>
          <w:color w:val="212121"/>
          <w:spacing w:val="0"/>
          <w:position w:val="0"/>
          <w:sz w:val="20"/>
          <w:shd w:fill="auto" w:val="clear"/>
        </w:rPr>
      </w:pPr>
      <w:r>
        <w:rPr>
          <w:rFonts w:ascii="Arial" w:hAnsi="Arial" w:cs="Arial" w:eastAsia="Arial"/>
          <w:b/>
          <w:color w:val="212121"/>
          <w:spacing w:val="0"/>
          <w:position w:val="0"/>
          <w:sz w:val="20"/>
          <w:shd w:fill="auto" w:val="clear"/>
        </w:rPr>
        <w:t xml:space="preserve">Using Hyper-parameter: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Hyperparameter tuning and selection was done for all the models using Randomized Search. Due to the number of parameters and models that were ran, Randomized Search is a faster more efficient choice as compared to gridsearch.</w:t>
      </w:r>
      <w:r>
        <w:rPr>
          <w:rFonts w:ascii="Georgia" w:hAnsi="Georgia" w:cs="Georgia" w:eastAsia="Georgia"/>
          <w:color w:val="292929"/>
          <w:spacing w:val="-1"/>
          <w:position w:val="0"/>
          <w:sz w:val="32"/>
          <w:shd w:fill="FFFFFF" w:val="clear"/>
        </w:rPr>
        <w:t xml:space="preserve"> </w:t>
      </w:r>
      <w:r>
        <w:rPr>
          <w:rFonts w:ascii="Arial" w:hAnsi="Arial" w:cs="Arial" w:eastAsia="Arial"/>
          <w:color w:val="212121"/>
          <w:spacing w:val="0"/>
          <w:position w:val="0"/>
          <w:sz w:val="20"/>
          <w:shd w:fill="auto" w:val="clear"/>
        </w:rPr>
        <w:t xml:space="preserve">the model with its selected hyperparameters were fitted on the training 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Cross validation accuracy scores, accuracy scores on training set, accuracy scores on test set, sensitivity, specificity, precision, F1score and ROC AUC was computed and printed as shown in the table below.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Below summarizes the top 20 ranked by feature importance, based on weight. Incident severity is once again amongst the most important.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9172" w:dyaOrig="5790">
          <v:rect xmlns:o="urn:schemas-microsoft-com:office:office" xmlns:v="urn:schemas-microsoft-com:vml" id="rectole0000000031" style="width:458.600000pt;height:289.5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1" ShapeID="rectole0000000031" r:id="docRId66"/>
        </w:object>
      </w:r>
    </w:p>
    <w:p>
      <w:pPr>
        <w:spacing w:before="0" w:after="160" w:line="276"/>
        <w:ind w:right="0" w:left="0" w:firstLine="0"/>
        <w:jc w:val="left"/>
        <w:rPr>
          <w:rFonts w:ascii="Calibri" w:hAnsi="Calibri" w:cs="Calibri" w:eastAsia="Calibri"/>
          <w:color w:val="212121"/>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Models had much lower F1 and AUC scores and thus may have hindered performance of the ensemble.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F1 scores are the harmonic mean of recall and precision and is derived from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(2 x recall x precision)\(recall + precision)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As we are interested in fraud cases, only the F1 scores on fraud cases are reported.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The F1 score of the model is 82%.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In sum, the model has outperformed the baseline F1 scores by a huge margin.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8200" w:dyaOrig="3563">
          <v:rect xmlns:o="urn:schemas-microsoft-com:office:office" xmlns:v="urn:schemas-microsoft-com:vml" id="rectole0000000032" style="width:410.000000pt;height:178.1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2" ShapeID="rectole0000000032" r:id="docRId68"/>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spacing w:before="206" w:after="0" w:line="276"/>
        <w:ind w:right="0" w:left="0" w:firstLine="0"/>
        <w:jc w:val="left"/>
        <w:rPr>
          <w:rFonts w:ascii="Arial" w:hAnsi="Arial" w:cs="Arial" w:eastAsia="Arial"/>
          <w:b/>
          <w:color w:val="212121"/>
          <w:spacing w:val="0"/>
          <w:position w:val="0"/>
          <w:sz w:val="20"/>
          <w:shd w:fill="FFFFFF" w:val="clear"/>
        </w:rPr>
      </w:pPr>
      <w:r>
        <w:rPr>
          <w:rFonts w:ascii="Arial" w:hAnsi="Arial" w:cs="Arial" w:eastAsia="Arial"/>
          <w:b/>
          <w:color w:val="212121"/>
          <w:spacing w:val="0"/>
          <w:position w:val="0"/>
          <w:sz w:val="20"/>
          <w:shd w:fill="FFFFFF" w:val="clear"/>
        </w:rPr>
        <w:t xml:space="preserve">Final Model: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The model had a training accuracy score of 0.797 and a test accuracy of 0.864. The high accuracy score hint of a low bias (only a hint as accuracy is not a good measure bias in imbalance problems).</w:t>
        <w:br/>
        <w:t xml:space="preserve">An accuracy score difference between train and test is relatively small. Thus, this model can be said to have low variance and is generalizable on unseen 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p>
    <w:p>
      <w:pPr>
        <w:spacing w:before="0" w:after="160" w:line="240"/>
        <w:ind w:right="0" w:left="0" w:firstLine="0"/>
        <w:jc w:val="left"/>
        <w:rPr>
          <w:rFonts w:ascii="Arial" w:hAnsi="Arial" w:cs="Arial" w:eastAsia="Arial"/>
          <w:b/>
          <w:color w:val="212121"/>
          <w:spacing w:val="0"/>
          <w:position w:val="0"/>
          <w:sz w:val="20"/>
          <w:shd w:fill="auto" w:val="clear"/>
        </w:rPr>
      </w:pPr>
      <w:r>
        <w:object w:dxaOrig="8220" w:dyaOrig="2065">
          <v:rect xmlns:o="urn:schemas-microsoft-com:office:office" xmlns:v="urn:schemas-microsoft-com:vml" id="rectole0000000033" style="width:411.000000pt;height:103.2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3" ShapeID="rectole0000000033" r:id="docRId70"/>
        </w:object>
      </w:r>
    </w:p>
    <w:p>
      <w:pPr>
        <w:spacing w:before="0" w:after="160" w:line="276"/>
        <w:ind w:right="0" w:left="0" w:firstLine="0"/>
        <w:jc w:val="left"/>
        <w:rPr>
          <w:rFonts w:ascii="Arial" w:hAnsi="Arial" w:cs="Arial" w:eastAsia="Arial"/>
          <w:b/>
          <w:color w:val="212121"/>
          <w:spacing w:val="0"/>
          <w:position w:val="0"/>
          <w:sz w:val="20"/>
          <w:shd w:fill="auto" w:val="clear"/>
        </w:rPr>
      </w:pPr>
      <w:r>
        <w:rPr>
          <w:rFonts w:ascii="Arial" w:hAnsi="Arial" w:cs="Arial" w:eastAsia="Arial"/>
          <w:b/>
          <w:color w:val="212121"/>
          <w:spacing w:val="0"/>
          <w:position w:val="0"/>
          <w:sz w:val="20"/>
          <w:shd w:fill="auto" w:val="clear"/>
        </w:rPr>
        <w:t xml:space="preserve">Save the final model </w:t>
      </w:r>
    </w:p>
    <w:p>
      <w:pPr>
        <w:spacing w:before="0" w:after="160" w:line="276"/>
        <w:ind w:right="0" w:left="0" w:firstLine="0"/>
        <w:jc w:val="left"/>
        <w:rPr>
          <w:rFonts w:ascii="Arial" w:hAnsi="Arial" w:cs="Arial" w:eastAsia="Arial"/>
          <w:b/>
          <w:color w:val="212121"/>
          <w:spacing w:val="0"/>
          <w:position w:val="0"/>
          <w:sz w:val="20"/>
          <w:shd w:fill="auto" w:val="clear"/>
        </w:rPr>
      </w:pPr>
      <w:r>
        <w:rPr>
          <w:rFonts w:ascii="Arial" w:hAnsi="Arial" w:cs="Arial" w:eastAsia="Arial"/>
          <w:b/>
          <w:color w:val="212121"/>
          <w:spacing w:val="0"/>
          <w:position w:val="0"/>
          <w:sz w:val="28"/>
          <w:shd w:fill="auto" w:val="clear"/>
        </w:rPr>
        <w:t xml:space="preserve">Concluding Remarks:</w:t>
      </w:r>
    </w:p>
    <w:p>
      <w:pPr>
        <w:spacing w:before="0" w:after="160" w:line="276"/>
        <w:ind w:right="0" w:left="0" w:firstLine="0"/>
        <w:jc w:val="left"/>
        <w:rPr>
          <w:rFonts w:ascii="Arial" w:hAnsi="Arial" w:cs="Arial" w:eastAsia="Arial"/>
          <w:b/>
          <w:color w:val="212121"/>
          <w:spacing w:val="0"/>
          <w:position w:val="0"/>
          <w:sz w:val="20"/>
          <w:shd w:fill="auto" w:val="clear"/>
        </w:rPr>
      </w:pPr>
      <w:r>
        <w:rPr>
          <w:rFonts w:ascii="Arial" w:hAnsi="Arial" w:cs="Arial" w:eastAsia="Arial"/>
          <w:b/>
          <w:color w:val="212121"/>
          <w:spacing w:val="0"/>
          <w:position w:val="0"/>
          <w:sz w:val="20"/>
          <w:shd w:fill="auto" w:val="clear"/>
        </w:rPr>
        <w:t xml:space="preserve">Conclusion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4"/>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This project has built a model that can detect auto insurance fraud. In doing so, the model can reduces loses for insurance companies. The challenge behind fraud detection in machine learning is that frauds are far less common as compared to legit insurance claims.</w:t>
      </w:r>
    </w:p>
    <w:p>
      <w:pPr>
        <w:spacing w:before="0" w:after="160" w:line="276"/>
        <w:ind w:right="0" w:left="0" w:firstLine="0"/>
        <w:jc w:val="left"/>
        <w:rPr>
          <w:rFonts w:ascii="Arial" w:hAnsi="Arial" w:cs="Arial" w:eastAsia="Arial"/>
          <w:color w:val="212121"/>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predicting </w:t>
      </w:r>
      <w:r>
        <w:rPr>
          <w:rFonts w:ascii="Arial" w:hAnsi="Arial" w:cs="Arial" w:eastAsia="Arial"/>
          <w:color w:val="212121"/>
          <w:spacing w:val="0"/>
          <w:position w:val="0"/>
          <w:sz w:val="20"/>
          <w:shd w:fill="auto" w:val="clear"/>
        </w:rPr>
        <w:t xml:space="preserve">auto insurance fraud</w:t>
      </w:r>
      <w:r>
        <w:rPr>
          <w:rFonts w:ascii="Calibri" w:hAnsi="Calibri" w:cs="Calibri" w:eastAsia="Calibri"/>
          <w:color w:val="auto"/>
          <w:spacing w:val="0"/>
          <w:position w:val="0"/>
          <w:sz w:val="22"/>
          <w:shd w:fill="auto" w:val="clear"/>
        </w:rPr>
        <w:t xml:space="preserve">, we have implemented multiple algorithms, namely:</w:t>
      </w:r>
    </w:p>
    <w:p>
      <w:pPr>
        <w:numPr>
          <w:ilvl w:val="0"/>
          <w:numId w:val="9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DecisionTreeClassifier</w:t>
      </w:r>
    </w:p>
    <w:p>
      <w:pPr>
        <w:numPr>
          <w:ilvl w:val="0"/>
          <w:numId w:val="9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RandomForestClassifier</w:t>
      </w:r>
    </w:p>
    <w:p>
      <w:pPr>
        <w:numPr>
          <w:ilvl w:val="0"/>
          <w:numId w:val="9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KNeighborsClassifier</w:t>
      </w:r>
    </w:p>
    <w:p>
      <w:pPr>
        <w:numPr>
          <w:ilvl w:val="0"/>
          <w:numId w:val="9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ExtraTreesClassifier</w:t>
      </w:r>
    </w:p>
    <w:p>
      <w:pPr>
        <w:numPr>
          <w:ilvl w:val="0"/>
          <w:numId w:val="9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Cross Validation</w:t>
      </w:r>
    </w:p>
    <w:p>
      <w:pPr>
        <w:numPr>
          <w:ilvl w:val="0"/>
          <w:numId w:val="9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ROC &amp; AOC</w:t>
      </w:r>
    </w:p>
    <w:p>
      <w:pPr>
        <w:spacing w:before="0" w:after="160" w:line="259"/>
        <w:ind w:right="0" w:left="0" w:firstLine="0"/>
        <w:jc w:val="left"/>
        <w:rPr>
          <w:rFonts w:ascii="Arial" w:hAnsi="Arial" w:cs="Arial" w:eastAsia="Arial"/>
          <w:color w:val="212121"/>
          <w:spacing w:val="0"/>
          <w:position w:val="0"/>
          <w:sz w:val="20"/>
          <w:shd w:fill="auto" w:val="clear"/>
        </w:rPr>
      </w:pPr>
      <w:r>
        <w:rPr>
          <w:rFonts w:ascii="Calibri" w:hAnsi="Calibri" w:cs="Calibri" w:eastAsia="Calibri"/>
          <w:color w:val="auto"/>
          <w:spacing w:val="0"/>
          <w:position w:val="0"/>
          <w:sz w:val="22"/>
          <w:shd w:fill="auto" w:val="clear"/>
        </w:rPr>
        <w:t xml:space="preserve">We were able to achieve maximum accuracy using DecisionTreeClassifier of 82%. RandomForestClassifier giving an accuracy of 87%. KNeighborsClassifier has an accuracy of 69%. ExtraTreesClassifier  giving accuracy of 87%. </w:t>
      </w:r>
    </w:p>
    <w:p>
      <w:pPr>
        <w:spacing w:before="0" w:after="160" w:line="276"/>
        <w:ind w:right="0" w:left="0" w:firstLine="0"/>
        <w:jc w:val="left"/>
        <w:rPr>
          <w:rFonts w:ascii="Arial" w:hAnsi="Arial" w:cs="Arial" w:eastAsia="Arial"/>
          <w:color w:val="212121"/>
          <w:spacing w:val="0"/>
          <w:position w:val="0"/>
          <w:sz w:val="20"/>
          <w:shd w:fill="auto" w:val="clear"/>
        </w:rPr>
      </w:pPr>
      <w:r>
        <w:rPr>
          <w:rFonts w:ascii="Arial" w:hAnsi="Arial" w:cs="Arial" w:eastAsia="Arial"/>
          <w:b/>
          <w:color w:val="212121"/>
          <w:spacing w:val="0"/>
          <w:position w:val="0"/>
          <w:sz w:val="20"/>
          <w:shd w:fill="auto" w:val="clear"/>
        </w:rPr>
        <w:t xml:space="preserve">Findings</w:t>
      </w:r>
      <w:r>
        <w:rPr>
          <w:rFonts w:ascii="Arial" w:hAnsi="Arial" w:cs="Arial" w:eastAsia="Arial"/>
          <w:color w:val="212121"/>
          <w:spacing w:val="0"/>
          <w:position w:val="0"/>
          <w:sz w:val="20"/>
          <w:shd w:fill="auto" w:val="clear"/>
        </w:rPr>
        <w:t xml:space="preserve">:</w:t>
      </w:r>
    </w:p>
    <w:p>
      <w:pPr>
        <w:spacing w:before="0" w:after="160" w:line="276"/>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Firstly, this study is restricted by its small sample size. Statistical models are more stable when data sets are larger. It also generalizes better as it takes a bigger proportion of the actual population. Furthermore, the data only capture incident claims of 3 states from 01 January 2015 to 01 March 2015. This means that we do not know the proportion of auto insurance policy holder who had no incidents compared to those who had incidents. We are also restricted to incidents between 2 months which may not be an accurate picture of the year.</w:t>
      </w:r>
    </w:p>
    <w:p>
      <w:pPr>
        <w:spacing w:before="0" w:after="160" w:line="276"/>
        <w:ind w:right="0" w:left="0" w:firstLine="0"/>
        <w:jc w:val="lef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 .</w:t>
      </w:r>
    </w:p>
    <w:p>
      <w:pPr>
        <w:spacing w:before="0" w:after="160" w:line="276"/>
        <w:ind w:right="0" w:left="0" w:firstLine="0"/>
        <w:jc w:val="center"/>
        <w:rPr>
          <w:rFonts w:ascii="Arial" w:hAnsi="Arial" w:cs="Arial" w:eastAsia="Arial"/>
          <w:color w:val="212121"/>
          <w:spacing w:val="0"/>
          <w:position w:val="0"/>
          <w:sz w:val="20"/>
          <w:shd w:fill="auto" w:val="clear"/>
        </w:rPr>
      </w:pPr>
      <w:r>
        <w:object w:dxaOrig="8989" w:dyaOrig="3482">
          <v:rect xmlns:o="urn:schemas-microsoft-com:office:office" xmlns:v="urn:schemas-microsoft-com:vml" id="rectole0000000034" style="width:449.450000pt;height:174.1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4" ShapeID="rectole0000000034" r:id="docRId72"/>
        </w:object>
      </w:r>
    </w:p>
    <w:p>
      <w:pPr>
        <w:spacing w:before="0" w:after="160" w:line="276"/>
        <w:ind w:right="0" w:left="0" w:firstLine="0"/>
        <w:jc w:val="right"/>
        <w:rPr>
          <w:rFonts w:ascii="Arial" w:hAnsi="Arial" w:cs="Arial" w:eastAsia="Arial"/>
          <w:color w:val="212121"/>
          <w:spacing w:val="0"/>
          <w:position w:val="0"/>
          <w:sz w:val="20"/>
          <w:shd w:fill="auto" w:val="clear"/>
        </w:rPr>
      </w:pPr>
      <w:r>
        <w:rPr>
          <w:rFonts w:ascii="Arial" w:hAnsi="Arial" w:cs="Arial" w:eastAsia="Arial"/>
          <w:color w:val="212121"/>
          <w:spacing w:val="0"/>
          <w:position w:val="0"/>
          <w:sz w:val="20"/>
          <w:shd w:fill="auto" w:val="clear"/>
        </w:rPr>
        <w:t xml:space="preserve">By: Rahul Ranjan</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6">
    <w:abstractNumId w:val="6"/>
  </w:num>
  <w:num w:numId="9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wmf" Id="docRId14" Type="http://schemas.openxmlformats.org/officeDocument/2006/relationships/image" /><Relationship Target="styles.xml" Id="docRId75" Type="http://schemas.openxmlformats.org/officeDocument/2006/relationships/styles" /><Relationship Target="media/image32.wmf" Id="docRId69" Type="http://schemas.openxmlformats.org/officeDocument/2006/relationships/image" /><Relationship Target="embeddings/oleObject0.bin" Id="docRId0" Type="http://schemas.openxmlformats.org/officeDocument/2006/relationships/oleObject" /><Relationship Target="embeddings/oleObject13.bin" Id="docRId29" Type="http://schemas.openxmlformats.org/officeDocument/2006/relationships/oleObject" /><Relationship Target="media/image16.wmf" Id="docRId36" Type="http://schemas.openxmlformats.org/officeDocument/2006/relationships/image" /><Relationship Target="media/image22.wmf" Id="docRId49" Type="http://schemas.openxmlformats.org/officeDocument/2006/relationships/image" /><Relationship Target="media/image24.wmf" Id="docRId53" Type="http://schemas.openxmlformats.org/officeDocument/2006/relationships/image" /><Relationship Target="embeddings/oleObject28.bin" Id="docRId60" Type="http://schemas.openxmlformats.org/officeDocument/2006/relationships/oleObject" /><Relationship Target="embeddings/oleObject5.bin" Id="docRId13" Type="http://schemas.openxmlformats.org/officeDocument/2006/relationships/oleObject" /><Relationship Target="media/image8.wmf" Id="docRId20" Type="http://schemas.openxmlformats.org/officeDocument/2006/relationships/image" /><Relationship Target="media/image18.wmf" Id="docRId40" Type="http://schemas.openxmlformats.org/officeDocument/2006/relationships/image" /><Relationship Target="embeddings/oleObject27.bin" Id="docRId58" Type="http://schemas.openxmlformats.org/officeDocument/2006/relationships/oleObject" /><Relationship Target="media/image31.wmf" Id="docRId67" Type="http://schemas.openxmlformats.org/officeDocument/2006/relationships/image" /><Relationship Target="media/image7.wmf" Id="docRId18" Type="http://schemas.openxmlformats.org/officeDocument/2006/relationships/image" /><Relationship TargetMode="External" Target="https://raw.githubusercontent.com/dsrscientist/Data-Science-ML-Capstone-Projects/master/Automobile_insurance_fraud.csv" Id="docRId2" Type="http://schemas.openxmlformats.org/officeDocument/2006/relationships/hyperlink" /><Relationship Target="media/image17.wmf" Id="docRId38" Type="http://schemas.openxmlformats.org/officeDocument/2006/relationships/image" /><Relationship Target="media/image23.wmf" Id="docRId51" Type="http://schemas.openxmlformats.org/officeDocument/2006/relationships/image" /><Relationship Target="media/image33.wmf" Id="docRId71" Type="http://schemas.openxmlformats.org/officeDocument/2006/relationships/image" /><Relationship Target="embeddings/oleObject4.bin" Id="docRId11" Type="http://schemas.openxmlformats.org/officeDocument/2006/relationships/oleObject" /><Relationship Target="media/image11.wmf" Id="docRId26" Type="http://schemas.openxmlformats.org/officeDocument/2006/relationships/image" /><Relationship Target="embeddings/oleObject14.bin" Id="docRId31" Type="http://schemas.openxmlformats.org/officeDocument/2006/relationships/oleObject" /><Relationship Target="embeddings/oleObject19.bin" Id="docRId42" Type="http://schemas.openxmlformats.org/officeDocument/2006/relationships/oleObject" /><Relationship Target="embeddings/oleObject26.bin" Id="docRId56" Type="http://schemas.openxmlformats.org/officeDocument/2006/relationships/oleObject" /><Relationship Target="media/image30.wmf" Id="docRId65" Type="http://schemas.openxmlformats.org/officeDocument/2006/relationships/image" /><Relationship Target="media/image1.wmf" Id="docRId4" Type="http://schemas.openxmlformats.org/officeDocument/2006/relationships/image" /><Relationship Target="media/image34.wmf" Id="docRId73" Type="http://schemas.openxmlformats.org/officeDocument/2006/relationships/image" /><Relationship Target="embeddings/oleObject7.bin" Id="docRId17" Type="http://schemas.openxmlformats.org/officeDocument/2006/relationships/oleObject" /><Relationship Target="media/image10.wmf" Id="docRId24" Type="http://schemas.openxmlformats.org/officeDocument/2006/relationships/image" /><Relationship Target="embeddings/oleObject15.bin" Id="docRId33" Type="http://schemas.openxmlformats.org/officeDocument/2006/relationships/oleObject" /><Relationship Target="embeddings/oleObject20.bin" Id="docRId44" Type="http://schemas.openxmlformats.org/officeDocument/2006/relationships/oleObject" /><Relationship Target="embeddings/oleObject25.bin" Id="docRId54" Type="http://schemas.openxmlformats.org/officeDocument/2006/relationships/oleObject" /><Relationship Target="media/image29.wmf" Id="docRId63" Type="http://schemas.openxmlformats.org/officeDocument/2006/relationships/image" /><Relationship Target="numbering.xml" Id="docRId74" Type="http://schemas.openxmlformats.org/officeDocument/2006/relationships/numbering" /><Relationship Target="embeddings/oleObject10.bin" Id="docRId23" Type="http://schemas.openxmlformats.org/officeDocument/2006/relationships/oleObject" /><Relationship Target="media/image2.wmf" Id="docRId6" Type="http://schemas.openxmlformats.org/officeDocument/2006/relationships/image" /><Relationship Target="media/image0.wmf" Id="docRId1" Type="http://schemas.openxmlformats.org/officeDocument/2006/relationships/image" /><Relationship Target="embeddings/oleObject6.bin" Id="docRId15" Type="http://schemas.openxmlformats.org/officeDocument/2006/relationships/oleObject" /><Relationship Target="embeddings/oleObject16.bin" Id="docRId35" Type="http://schemas.openxmlformats.org/officeDocument/2006/relationships/oleObject" /><Relationship Target="embeddings/oleObject21.bin" Id="docRId46" Type="http://schemas.openxmlformats.org/officeDocument/2006/relationships/oleObject" /><Relationship Target="embeddings/oleObject24.bin" Id="docRId52" Type="http://schemas.openxmlformats.org/officeDocument/2006/relationships/oleObject" /><Relationship Target="media/image28.wmf" Id="docRId61" Type="http://schemas.openxmlformats.org/officeDocument/2006/relationships/image" /><Relationship Target="media/image4.wmf" Id="docRId12" Type="http://schemas.openxmlformats.org/officeDocument/2006/relationships/image" /><Relationship Target="embeddings/oleObject9.bin" Id="docRId21" Type="http://schemas.openxmlformats.org/officeDocument/2006/relationships/oleObject" /><Relationship TargetMode="External" Target="https://www.investopedia.com/terms/s/standarddeviation.asp" Id="docRId41" Type="http://schemas.openxmlformats.org/officeDocument/2006/relationships/hyperlink" /><Relationship Target="embeddings/oleObject32.bin" Id="docRId68" Type="http://schemas.openxmlformats.org/officeDocument/2006/relationships/oleObject" /><Relationship TargetMode="External" Target="https://github.com/RahulRanjan1210/Evaluation-Project/blob/main/Insurance%20Claims-%20Fraud%20Detection.ipynb" Id="docRId8" Type="http://schemas.openxmlformats.org/officeDocument/2006/relationships/hyperlink" /><Relationship Target="media/image12.wmf" Id="docRId28" Type="http://schemas.openxmlformats.org/officeDocument/2006/relationships/image" /><Relationship Target="embeddings/oleObject1.bin" Id="docRId3" Type="http://schemas.openxmlformats.org/officeDocument/2006/relationships/oleObject" /><Relationship Target="embeddings/oleObject17.bin" Id="docRId37" Type="http://schemas.openxmlformats.org/officeDocument/2006/relationships/oleObject" /><Relationship Target="embeddings/oleObject22.bin" Id="docRId48" Type="http://schemas.openxmlformats.org/officeDocument/2006/relationships/oleObject" /><Relationship Target="embeddings/oleObject23.bin" Id="docRId50" Type="http://schemas.openxmlformats.org/officeDocument/2006/relationships/oleObject" /><Relationship Target="embeddings/oleObject33.bin" Id="docRId70" Type="http://schemas.openxmlformats.org/officeDocument/2006/relationships/oleObject" /><Relationship Target="media/image3.wmf" Id="docRId10" Type="http://schemas.openxmlformats.org/officeDocument/2006/relationships/image" /><Relationship Target="embeddings/oleObject12.bin" Id="docRId27" Type="http://schemas.openxmlformats.org/officeDocument/2006/relationships/oleObject" /><Relationship Target="media/image13.wmf" Id="docRId30" Type="http://schemas.openxmlformats.org/officeDocument/2006/relationships/image" /><Relationship Target="media/image19.wmf" Id="docRId43" Type="http://schemas.openxmlformats.org/officeDocument/2006/relationships/image" /><Relationship Target="media/image27.wmf" Id="docRId59" Type="http://schemas.openxmlformats.org/officeDocument/2006/relationships/image" /><Relationship Target="embeddings/oleObject31.bin" Id="docRId66" Type="http://schemas.openxmlformats.org/officeDocument/2006/relationships/oleObject" /><Relationship Target="embeddings/oleObject8.bin" Id="docRId19" Type="http://schemas.openxmlformats.org/officeDocument/2006/relationships/oleObject" /><Relationship Target="embeddings/oleObject18.bin" Id="docRId39" Type="http://schemas.openxmlformats.org/officeDocument/2006/relationships/oleObject" /><Relationship Target="embeddings/oleObject2.bin" Id="docRId5" Type="http://schemas.openxmlformats.org/officeDocument/2006/relationships/oleObject" /><Relationship Target="embeddings/oleObject34.bin" Id="docRId72" Type="http://schemas.openxmlformats.org/officeDocument/2006/relationships/oleObject" /><Relationship Target="media/image6.wmf" Id="docRId16" Type="http://schemas.openxmlformats.org/officeDocument/2006/relationships/image" /><Relationship Target="embeddings/oleObject11.bin" Id="docRId25" Type="http://schemas.openxmlformats.org/officeDocument/2006/relationships/oleObject" /><Relationship Target="media/image14.wmf" Id="docRId32" Type="http://schemas.openxmlformats.org/officeDocument/2006/relationships/image" /><Relationship Target="media/image20.wmf" Id="docRId45" Type="http://schemas.openxmlformats.org/officeDocument/2006/relationships/image" /><Relationship Target="media/image26.wmf" Id="docRId57" Type="http://schemas.openxmlformats.org/officeDocument/2006/relationships/image" /><Relationship Target="embeddings/oleObject30.bin" Id="docRId64" Type="http://schemas.openxmlformats.org/officeDocument/2006/relationships/oleObject" /><Relationship TargetMode="External" Target="https://github.com/DS0003/Evaluation-_Project/blob/main/Insurance%20Claim%20Fraud%20Detection.ipynb" Id="docRId7" Type="http://schemas.openxmlformats.org/officeDocument/2006/relationships/hyperlink" /><Relationship Target="media/image15.wmf" Id="docRId34" Type="http://schemas.openxmlformats.org/officeDocument/2006/relationships/image" /><Relationship Target="media/image21.wmf" Id="docRId47" Type="http://schemas.openxmlformats.org/officeDocument/2006/relationships/image" /><Relationship Target="media/image25.wmf" Id="docRId55" Type="http://schemas.openxmlformats.org/officeDocument/2006/relationships/image" /><Relationship Target="embeddings/oleObject29.bin" Id="docRId62" Type="http://schemas.openxmlformats.org/officeDocument/2006/relationships/oleObject" /><Relationship Target="media/image9.wmf" Id="docRId22" Type="http://schemas.openxmlformats.org/officeDocument/2006/relationships/image" /><Relationship Target="embeddings/oleObject3.bin" Id="docRId9" Type="http://schemas.openxmlformats.org/officeDocument/2006/relationships/oleObject" /></Relationships>
</file>