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Commercial Lease Agreement</w:t>
      </w:r>
    </w:p>
    <w:p>
      <w:r>
        <w:t>This Commercial Lease Agreement (the 'Lease') is entered into as of January 1, 2026.</w:t>
      </w:r>
    </w:p>
    <w:p>
      <w:r>
        <w:t>LANDLORD: Realty Corp Properties Ltd.</w:t>
      </w:r>
    </w:p>
    <w:p>
      <w:r>
        <w:t>TENANT: DocMind AI Technologies.</w:t>
      </w:r>
    </w:p>
    <w:p>
      <w:r>
        <w:t>PREMISES: Suite 404, Tech Hub Plaza, Sector 62.</w:t>
      </w:r>
    </w:p>
    <w:p>
      <w:r>
        <w:t>1. TERM: The term of this Lease shall be for 24 months, starting January 1, 2026.</w:t>
      </w:r>
    </w:p>
    <w:p>
      <w:r>
        <w:t>2. RENT: Tenant agrees to pay Landlord monthly rent as detailed in the payment schedule below.</w:t>
      </w:r>
    </w:p>
    <w:p>
      <w:r>
        <w:t>3. SECURITY DEPOSIT: Tenant shall deposit the sum of $10,000 as security for performance under this lease.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Month Range</w:t>
            </w:r>
          </w:p>
        </w:tc>
        <w:tc>
          <w:tcPr>
            <w:tcW w:type="dxa" w:w="2880"/>
          </w:tcPr>
          <w:p>
            <w:r>
              <w:t>Monthly Rent</w:t>
            </w:r>
          </w:p>
        </w:tc>
        <w:tc>
          <w:tcPr>
            <w:tcW w:type="dxa" w:w="2880"/>
          </w:tcPr>
          <w:p>
            <w:r>
              <w:t>Due Date</w:t>
            </w:r>
          </w:p>
        </w:tc>
      </w:tr>
      <w:tr>
        <w:tc>
          <w:tcPr>
            <w:tcW w:type="dxa" w:w="2880"/>
          </w:tcPr>
          <w:p>
            <w:r>
              <w:t>Months 1-12</w:t>
            </w:r>
          </w:p>
        </w:tc>
        <w:tc>
          <w:tcPr>
            <w:tcW w:type="dxa" w:w="2880"/>
          </w:tcPr>
          <w:p>
            <w:r>
              <w:t>$3,500</w:t>
            </w:r>
          </w:p>
        </w:tc>
        <w:tc>
          <w:tcPr>
            <w:tcW w:type="dxa" w:w="2880"/>
          </w:tcPr>
          <w:p>
            <w:r>
              <w:t>1st of every month</w:t>
            </w:r>
          </w:p>
        </w:tc>
      </w:tr>
      <w:tr>
        <w:tc>
          <w:tcPr>
            <w:tcW w:type="dxa" w:w="2880"/>
          </w:tcPr>
          <w:p>
            <w:r>
              <w:t>Months 13-24</w:t>
            </w:r>
          </w:p>
        </w:tc>
        <w:tc>
          <w:tcPr>
            <w:tcW w:type="dxa" w:w="2880"/>
          </w:tcPr>
          <w:p>
            <w:r>
              <w:t>$3,800</w:t>
            </w:r>
          </w:p>
        </w:tc>
        <w:tc>
          <w:tcPr>
            <w:tcW w:type="dxa" w:w="2880"/>
          </w:tcPr>
          <w:p>
            <w:r>
              <w:t>1st of every month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