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31"/>
          <w:szCs w:val="31"/>
          <w:highlight w:val="white"/>
          <w:u w:val="single"/>
          <w:rtl w:val="0"/>
        </w:rPr>
        <w:t xml:space="preserve">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MAE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LINEAR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One 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0.011572112482555186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MSE: 473.3367580187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0.001189986817017541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18.62865573032356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0.012997215500692105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18.44149743597128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0.001284586861671655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18.625447372984805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0.0011899285242826796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18.628678381592252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0.0129960379887748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18.441615530836565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0.0012149099159896037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18.627623279480193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enet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0.001189947178342643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18.62867069492144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0.012996137663635832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18.441604171722208 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0.0010672802680802285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18.63407933118666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Gradient Boosting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0.015123083010862515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18.433028277447974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0.016730360861012872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18.402270781874922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0.008937425495715523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18.507071540208162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0.012336007504987756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18.411957455284842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0.012496432373384936 MAE: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18.41017037569183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0.012313031656951967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18.412178722217615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7"/>
          <w:szCs w:val="27"/>
          <w:highlight w:val="white"/>
          <w:u w:val="single"/>
          <w:rtl w:val="0"/>
        </w:rPr>
        <w:t xml:space="preserve">Naive Bayes Classification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08" w:lineRule="auto"/>
        <w:rPr>
          <w:rFonts w:ascii="Roboto Mono" w:cs="Roboto Mono" w:eastAsia="Roboto Mono" w:hAnsi="Roboto Mon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highlight w:val="white"/>
          <w:rtl w:val="0"/>
        </w:rPr>
        <w:t xml:space="preserve">Accuracy: 0.3974236598660089</w:t>
      </w:r>
    </w:p>
    <w:p w:rsidR="00000000" w:rsidDel="00000000" w:rsidP="00000000" w:rsidRDefault="00000000" w:rsidRPr="00000000" w14:paraId="0000004C">
      <w:pPr>
        <w:spacing w:line="408" w:lineRule="auto"/>
        <w:rPr>
          <w:rFonts w:ascii="Roboto Mono" w:cs="Roboto Mono" w:eastAsia="Roboto Mono" w:hAnsi="Roboto Mon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highlight w:val="white"/>
          <w:rtl w:val="0"/>
        </w:rPr>
        <w:t xml:space="preserve">Precision: 0.3913068240277951</w:t>
      </w:r>
    </w:p>
    <w:p w:rsidR="00000000" w:rsidDel="00000000" w:rsidP="00000000" w:rsidRDefault="00000000" w:rsidRPr="00000000" w14:paraId="0000004D">
      <w:pPr>
        <w:spacing w:line="408" w:lineRule="auto"/>
        <w:rPr>
          <w:rFonts w:ascii="Roboto Mono" w:cs="Roboto Mono" w:eastAsia="Roboto Mono" w:hAnsi="Roboto Mon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highlight w:val="white"/>
          <w:rtl w:val="0"/>
        </w:rPr>
        <w:t xml:space="preserve">Recall: 0.3974236598660089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1"/>
          <w:szCs w:val="21"/>
          <w:highlight w:val="white"/>
          <w:rtl w:val="0"/>
        </w:rPr>
        <w:t xml:space="preserve">F1 Score: 0.263097776456758</w:t>
      </w:r>
    </w:p>
    <w:p w:rsidR="00000000" w:rsidDel="00000000" w:rsidP="00000000" w:rsidRDefault="00000000" w:rsidRPr="00000000" w14:paraId="0000004F">
      <w:pPr>
        <w:spacing w:line="408" w:lineRule="auto"/>
        <w:rPr>
          <w:rFonts w:ascii="Roboto Mono" w:cs="Roboto Mono" w:eastAsia="Roboto Mono" w:hAnsi="Roboto Mon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