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77" w:rsidRPr="00B6445B" w:rsidRDefault="00B6445B" w:rsidP="00941091">
      <w:pPr>
        <w:jc w:val="center"/>
        <w:rPr>
          <w:b/>
          <w:sz w:val="26"/>
          <w:szCs w:val="26"/>
        </w:rPr>
      </w:pPr>
      <w:r w:rsidRPr="00B6445B">
        <w:rPr>
          <w:b/>
          <w:sz w:val="26"/>
          <w:szCs w:val="26"/>
        </w:rPr>
        <w:t>Faster R-CNN: Towards Real-Time Object Detection with Region Proposal Networks</w:t>
      </w:r>
    </w:p>
    <w:p w:rsidR="00B6445B" w:rsidRDefault="00B6445B" w:rsidP="00B6445B">
      <w:pPr>
        <w:ind w:left="1440" w:firstLine="720"/>
      </w:pPr>
      <w:proofErr w:type="spellStart"/>
      <w:r>
        <w:t>Shaoqing</w:t>
      </w:r>
      <w:proofErr w:type="spellEnd"/>
      <w:r>
        <w:t xml:space="preserve"> </w:t>
      </w:r>
      <w:proofErr w:type="spellStart"/>
      <w:r>
        <w:t>Ren</w:t>
      </w:r>
      <w:proofErr w:type="spellEnd"/>
      <w:r>
        <w:t xml:space="preserve">, </w:t>
      </w:r>
      <w:proofErr w:type="spellStart"/>
      <w:r>
        <w:t>Kaiming</w:t>
      </w:r>
      <w:proofErr w:type="spellEnd"/>
      <w:r>
        <w:t xml:space="preserve"> He, Ross </w:t>
      </w:r>
      <w:proofErr w:type="spellStart"/>
      <w:r>
        <w:t>Girshick</w:t>
      </w:r>
      <w:proofErr w:type="spellEnd"/>
      <w:r>
        <w:t xml:space="preserve">, and </w:t>
      </w:r>
      <w:proofErr w:type="spellStart"/>
      <w:r>
        <w:t>Jian</w:t>
      </w:r>
      <w:proofErr w:type="spellEnd"/>
      <w:r>
        <w:t xml:space="preserve"> Sun</w:t>
      </w:r>
    </w:p>
    <w:p w:rsidR="00B6445B" w:rsidRDefault="00B6445B" w:rsidP="00B6445B"/>
    <w:p w:rsidR="00C621E0" w:rsidRDefault="00C621E0" w:rsidP="00B6445B">
      <w:pPr>
        <w:rPr>
          <w:b/>
          <w:i/>
        </w:rPr>
      </w:pPr>
      <w:r w:rsidRPr="00C621E0">
        <w:rPr>
          <w:b/>
          <w:i/>
        </w:rPr>
        <w:t>Comparison of R-CNN, Fast R-CNN, and Faster R-CNN:</w:t>
      </w:r>
    </w:p>
    <w:p w:rsidR="00C621E0" w:rsidRPr="00C621E0" w:rsidRDefault="00C621E0" w:rsidP="00B6445B">
      <w:pPr>
        <w:rPr>
          <w:i/>
        </w:rPr>
      </w:pPr>
      <w:r>
        <w:rPr>
          <w:i/>
        </w:rPr>
        <w:t>(T</w:t>
      </w:r>
      <w:r w:rsidRPr="00C621E0">
        <w:rPr>
          <w:i/>
        </w:rPr>
        <w:t>his is not part of the paper)</w:t>
      </w:r>
    </w:p>
    <w:p w:rsidR="00B6445B" w:rsidRPr="00C621E0" w:rsidRDefault="00224FF0" w:rsidP="00224FF0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>R-CNN used Selection Search to generate regions of interest. These regions are then processed by CNN model one-by-one. The output of this CNN model</w:t>
      </w:r>
      <w:r w:rsidR="00ED75EC">
        <w:rPr>
          <w:i/>
        </w:rPr>
        <w:t xml:space="preserve"> (i.e. a conv. feature map)</w:t>
      </w:r>
      <w:r w:rsidRPr="00C621E0">
        <w:rPr>
          <w:i/>
        </w:rPr>
        <w:t xml:space="preserve"> is then fed to class-specific SVMs for classification. The outp</w:t>
      </w:r>
      <w:r w:rsidR="006A5846">
        <w:rPr>
          <w:i/>
        </w:rPr>
        <w:t xml:space="preserve">ut of this CNN is also fed to a </w:t>
      </w:r>
      <w:r w:rsidRPr="00C621E0">
        <w:rPr>
          <w:i/>
        </w:rPr>
        <w:t xml:space="preserve">linear </w:t>
      </w:r>
      <w:proofErr w:type="spellStart"/>
      <w:r w:rsidRPr="00C621E0">
        <w:rPr>
          <w:i/>
        </w:rPr>
        <w:t>regressor</w:t>
      </w:r>
      <w:proofErr w:type="spellEnd"/>
      <w:r w:rsidRPr="00C621E0">
        <w:rPr>
          <w:i/>
        </w:rPr>
        <w:t xml:space="preserve"> that outputs bounding boxes for all the k-classes per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>.</w:t>
      </w:r>
    </w:p>
    <w:p w:rsidR="00224FF0" w:rsidRPr="00C621E0" w:rsidRDefault="00224FF0" w:rsidP="00224FF0">
      <w:pPr>
        <w:pStyle w:val="ListParagraph"/>
        <w:ind w:left="360"/>
        <w:rPr>
          <w:i/>
        </w:rPr>
      </w:pPr>
    </w:p>
    <w:p w:rsidR="00C51C4B" w:rsidRPr="00C621E0" w:rsidRDefault="00C51C4B" w:rsidP="00C51C4B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 xml:space="preserve">R-CNN had three training stages: one for CNN, one for SVMs, and one for bounding-box </w:t>
      </w:r>
      <w:proofErr w:type="spellStart"/>
      <w:r w:rsidRPr="00C621E0">
        <w:rPr>
          <w:i/>
        </w:rPr>
        <w:t>regressor</w:t>
      </w:r>
      <w:proofErr w:type="spellEnd"/>
      <w:r w:rsidRPr="00C621E0">
        <w:rPr>
          <w:i/>
        </w:rPr>
        <w:t>.</w:t>
      </w:r>
    </w:p>
    <w:p w:rsidR="00C51C4B" w:rsidRPr="00C621E0" w:rsidRDefault="00C51C4B" w:rsidP="00C51C4B">
      <w:pPr>
        <w:pStyle w:val="ListParagraph"/>
        <w:ind w:left="360"/>
        <w:rPr>
          <w:i/>
        </w:rPr>
      </w:pPr>
      <w:r w:rsidRPr="00C621E0">
        <w:rPr>
          <w:i/>
        </w:rPr>
        <w:t xml:space="preserve">This was time and memory consuming. Moreover, each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 xml:space="preserve"> was processed</w:t>
      </w:r>
      <w:r w:rsidR="00DB4D5A">
        <w:rPr>
          <w:i/>
        </w:rPr>
        <w:t xml:space="preserve"> by CNN</w:t>
      </w:r>
      <w:r w:rsidRPr="00C621E0">
        <w:rPr>
          <w:i/>
        </w:rPr>
        <w:t xml:space="preserve"> one at a time, which was very time consuming because each image had around 2000 </w:t>
      </w:r>
      <w:proofErr w:type="spellStart"/>
      <w:r w:rsidRPr="00C621E0">
        <w:rPr>
          <w:i/>
        </w:rPr>
        <w:t>RoIs</w:t>
      </w:r>
      <w:proofErr w:type="spellEnd"/>
      <w:r w:rsidRPr="00C621E0">
        <w:rPr>
          <w:i/>
        </w:rPr>
        <w:t>.</w:t>
      </w:r>
    </w:p>
    <w:p w:rsidR="00C51C4B" w:rsidRPr="00C621E0" w:rsidRDefault="00C51C4B" w:rsidP="00C51C4B">
      <w:pPr>
        <w:pStyle w:val="ListParagraph"/>
        <w:ind w:left="360"/>
        <w:rPr>
          <w:i/>
        </w:rPr>
      </w:pPr>
      <w:r w:rsidRPr="00C621E0">
        <w:rPr>
          <w:i/>
        </w:rPr>
        <w:t>So, Fast R-CNN fixed these issues.</w:t>
      </w:r>
    </w:p>
    <w:p w:rsidR="00C51C4B" w:rsidRPr="00C621E0" w:rsidRDefault="00C51C4B" w:rsidP="00C51C4B">
      <w:pPr>
        <w:pStyle w:val="ListParagraph"/>
        <w:rPr>
          <w:i/>
        </w:rPr>
      </w:pPr>
    </w:p>
    <w:p w:rsidR="00C51C4B" w:rsidRPr="00C621E0" w:rsidRDefault="00B92CA0" w:rsidP="00C51C4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Fast R-CNN</w:t>
      </w:r>
      <w:r w:rsidR="00C51C4B" w:rsidRPr="00C621E0">
        <w:rPr>
          <w:i/>
        </w:rPr>
        <w:t xml:space="preserve"> takes as input a whole image and </w:t>
      </w:r>
      <w:proofErr w:type="spellStart"/>
      <w:r w:rsidR="00C51C4B" w:rsidRPr="00C621E0">
        <w:rPr>
          <w:i/>
        </w:rPr>
        <w:t>RoI</w:t>
      </w:r>
      <w:proofErr w:type="spellEnd"/>
      <w:r w:rsidR="001B783A" w:rsidRPr="00C621E0">
        <w:rPr>
          <w:i/>
        </w:rPr>
        <w:t xml:space="preserve"> proposals</w:t>
      </w:r>
      <w:r w:rsidR="00C51C4B" w:rsidRPr="00C621E0">
        <w:rPr>
          <w:i/>
        </w:rPr>
        <w:t xml:space="preserve">. The CNN model processes </w:t>
      </w:r>
      <w:r w:rsidR="00C51C4B" w:rsidRPr="00C621E0">
        <w:rPr>
          <w:b/>
          <w:i/>
          <w:u w:val="single"/>
        </w:rPr>
        <w:t>the whole image</w:t>
      </w:r>
      <w:r w:rsidR="00C51C4B" w:rsidRPr="00C621E0">
        <w:rPr>
          <w:i/>
        </w:rPr>
        <w:t xml:space="preserve"> in one go, rather than processing each </w:t>
      </w:r>
      <w:proofErr w:type="spellStart"/>
      <w:r w:rsidR="00C51C4B" w:rsidRPr="00C621E0">
        <w:rPr>
          <w:i/>
        </w:rPr>
        <w:t>RoI</w:t>
      </w:r>
      <w:proofErr w:type="spellEnd"/>
      <w:r w:rsidR="00C51C4B" w:rsidRPr="00C621E0">
        <w:rPr>
          <w:i/>
        </w:rPr>
        <w:t xml:space="preserve"> separately. </w:t>
      </w:r>
      <w:r w:rsidR="00C51C4B" w:rsidRPr="00C621E0">
        <w:rPr>
          <w:b/>
          <w:i/>
        </w:rPr>
        <w:t>The region proposals are applied on the conv. feature map produced by the CNN.</w:t>
      </w:r>
    </w:p>
    <w:p w:rsidR="00CD1BB2" w:rsidRPr="00C621E0" w:rsidRDefault="00C51C4B" w:rsidP="00CD1BB2">
      <w:pPr>
        <w:pStyle w:val="ListParagraph"/>
        <w:ind w:left="360"/>
        <w:rPr>
          <w:i/>
        </w:rPr>
      </w:pPr>
      <w:r w:rsidRPr="00C621E0">
        <w:rPr>
          <w:i/>
        </w:rPr>
        <w:t xml:space="preserve">The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 xml:space="preserve"> layer takes each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 xml:space="preserve"> </w:t>
      </w:r>
      <w:r w:rsidRPr="00C621E0">
        <w:rPr>
          <w:b/>
          <w:i/>
        </w:rPr>
        <w:t>from the conv. feature map</w:t>
      </w:r>
      <w:r w:rsidRPr="00C621E0">
        <w:rPr>
          <w:i/>
        </w:rPr>
        <w:t xml:space="preserve"> and applies max-pooling.</w:t>
      </w:r>
      <w:r w:rsidR="00CD1BB2" w:rsidRPr="00C621E0">
        <w:rPr>
          <w:i/>
        </w:rPr>
        <w:t xml:space="preserve"> This is then passed through a couple of FC layers. Finally</w:t>
      </w:r>
      <w:r w:rsidR="00347BCD" w:rsidRPr="00C621E0">
        <w:rPr>
          <w:i/>
        </w:rPr>
        <w:t>,</w:t>
      </w:r>
      <w:r w:rsidR="00CD1BB2" w:rsidRPr="00C621E0">
        <w:rPr>
          <w:i/>
        </w:rPr>
        <w:t xml:space="preserve"> the output of these FC layers is passed to two branches; one having </w:t>
      </w:r>
      <w:r w:rsidR="00347BCD" w:rsidRPr="00C621E0">
        <w:rPr>
          <w:i/>
        </w:rPr>
        <w:t xml:space="preserve">a </w:t>
      </w:r>
      <w:r w:rsidR="00CD1BB2" w:rsidRPr="00C621E0">
        <w:rPr>
          <w:i/>
        </w:rPr>
        <w:t xml:space="preserve">FC layer and </w:t>
      </w:r>
      <w:r w:rsidR="00347BCD" w:rsidRPr="00C621E0">
        <w:rPr>
          <w:i/>
        </w:rPr>
        <w:t xml:space="preserve">a </w:t>
      </w:r>
      <w:proofErr w:type="spellStart"/>
      <w:r w:rsidR="00CD1BB2" w:rsidRPr="00C621E0">
        <w:rPr>
          <w:i/>
        </w:rPr>
        <w:t>softmax</w:t>
      </w:r>
      <w:proofErr w:type="spellEnd"/>
      <w:r w:rsidR="00CD1BB2" w:rsidRPr="00C621E0">
        <w:rPr>
          <w:i/>
        </w:rPr>
        <w:t xml:space="preserve"> layer for class prediction and the other having two FC layers for bounding box prediction.</w:t>
      </w:r>
    </w:p>
    <w:p w:rsidR="00CD1BB2" w:rsidRPr="00C621E0" w:rsidRDefault="00CD1BB2" w:rsidP="00CD1BB2">
      <w:pPr>
        <w:pStyle w:val="ListParagraph"/>
        <w:ind w:left="360"/>
        <w:rPr>
          <w:i/>
        </w:rPr>
      </w:pPr>
    </w:p>
    <w:p w:rsidR="00861737" w:rsidRPr="00C621E0" w:rsidRDefault="00625586" w:rsidP="00861737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>While Fast R-CNN is faster than R-CNN during training as well as prediction, the region proposal stage is still time consuming.</w:t>
      </w:r>
    </w:p>
    <w:p w:rsidR="001B783A" w:rsidRPr="00E4687D" w:rsidRDefault="00625586" w:rsidP="00E4687D">
      <w:pPr>
        <w:pStyle w:val="ListParagraph"/>
        <w:ind w:left="360"/>
        <w:rPr>
          <w:i/>
        </w:rPr>
      </w:pPr>
      <w:r w:rsidRPr="00C621E0">
        <w:rPr>
          <w:i/>
        </w:rPr>
        <w:t xml:space="preserve">So, Faster R-CNN gets rid of the Selection Search </w:t>
      </w:r>
      <w:proofErr w:type="spellStart"/>
      <w:r w:rsidRPr="00C621E0">
        <w:rPr>
          <w:i/>
        </w:rPr>
        <w:t>algo</w:t>
      </w:r>
      <w:proofErr w:type="spellEnd"/>
    </w:p>
    <w:p w:rsidR="00C621E0" w:rsidRDefault="00C621E0" w:rsidP="003A4AA9">
      <w:pPr>
        <w:pStyle w:val="ListParagraph"/>
        <w:ind w:left="360"/>
      </w:pPr>
    </w:p>
    <w:p w:rsidR="00C621E0" w:rsidRDefault="00C621E0" w:rsidP="003A4AA9">
      <w:pPr>
        <w:pStyle w:val="ListParagraph"/>
        <w:ind w:left="360"/>
      </w:pPr>
    </w:p>
    <w:p w:rsidR="00C621E0" w:rsidRDefault="00C621E0" w:rsidP="003A4AA9">
      <w:pPr>
        <w:pStyle w:val="ListParagraph"/>
        <w:ind w:left="360"/>
      </w:pPr>
    </w:p>
    <w:p w:rsidR="00FC6EC0" w:rsidRDefault="00FC6EC0" w:rsidP="003A4AA9">
      <w:pPr>
        <w:pStyle w:val="ListParagraph"/>
        <w:ind w:left="360"/>
      </w:pPr>
    </w:p>
    <w:p w:rsidR="00415012" w:rsidRDefault="00230A13" w:rsidP="00230A13">
      <w:pPr>
        <w:pStyle w:val="ListParagraph"/>
        <w:numPr>
          <w:ilvl w:val="0"/>
          <w:numId w:val="1"/>
        </w:numPr>
      </w:pPr>
      <w:r>
        <w:t xml:space="preserve">Since region proposal becomes a bottleneck in R-CNN and Fast R-CNN, Faster R-CNN </w:t>
      </w:r>
      <w:r w:rsidR="00591226">
        <w:t>introduces Region Proposal Network (RPN)</w:t>
      </w:r>
      <w:r w:rsidR="00415012">
        <w:t>.</w:t>
      </w:r>
    </w:p>
    <w:p w:rsidR="00736445" w:rsidRDefault="00415012" w:rsidP="00230A13">
      <w:pPr>
        <w:pStyle w:val="ListParagraph"/>
        <w:numPr>
          <w:ilvl w:val="0"/>
          <w:numId w:val="1"/>
        </w:numPr>
      </w:pPr>
      <w:r>
        <w:t xml:space="preserve">RPN </w:t>
      </w:r>
      <w:r w:rsidR="00591226">
        <w:t>shares conv. la</w:t>
      </w:r>
      <w:r>
        <w:t xml:space="preserve">yers with the detection network, and thus </w:t>
      </w:r>
      <w:r w:rsidR="00656BF9">
        <w:t xml:space="preserve">region proposal </w:t>
      </w:r>
      <w:r>
        <w:t>becomes nearly cost-free.</w:t>
      </w:r>
    </w:p>
    <w:p w:rsidR="00C51C4B" w:rsidRDefault="000D42EA" w:rsidP="00B9334A">
      <w:pPr>
        <w:pStyle w:val="ListParagraph"/>
        <w:numPr>
          <w:ilvl w:val="0"/>
          <w:numId w:val="1"/>
        </w:numPr>
      </w:pPr>
      <w:r>
        <w:t>First</w:t>
      </w:r>
      <w:r w:rsidR="006B170E">
        <w:t>,</w:t>
      </w:r>
      <w:r>
        <w:t xml:space="preserve"> we have few conv. layers that generate a conv. feature map. We construct RPN by adding few more </w:t>
      </w:r>
      <w:r w:rsidRPr="009F21F7">
        <w:rPr>
          <w:b/>
        </w:rPr>
        <w:t>conv. layers</w:t>
      </w:r>
      <w:r>
        <w:t xml:space="preserve"> on top of this feature </w:t>
      </w:r>
      <w:r w:rsidR="00696949">
        <w:t xml:space="preserve">map. These </w:t>
      </w:r>
      <w:r>
        <w:t xml:space="preserve">conv. layers generate region bounds </w:t>
      </w:r>
      <w:r w:rsidR="00696949">
        <w:t xml:space="preserve">and </w:t>
      </w:r>
      <w:proofErr w:type="spellStart"/>
      <w:r>
        <w:t>objectness</w:t>
      </w:r>
      <w:proofErr w:type="spellEnd"/>
      <w:r>
        <w:t xml:space="preserve"> scores simultaneously</w:t>
      </w:r>
      <w:r w:rsidR="00696949">
        <w:t xml:space="preserve"> for each location of the conv. feature map.</w:t>
      </w:r>
    </w:p>
    <w:p w:rsidR="00696949" w:rsidRPr="00D04E3F" w:rsidRDefault="00696949" w:rsidP="00696949">
      <w:pPr>
        <w:pStyle w:val="ListParagraph"/>
        <w:ind w:left="360"/>
        <w:rPr>
          <w:b/>
        </w:rPr>
      </w:pPr>
      <w:r w:rsidRPr="00D04E3F">
        <w:rPr>
          <w:b/>
        </w:rPr>
        <w:t xml:space="preserve">So, RPN is basically a fully </w:t>
      </w:r>
      <w:proofErr w:type="spellStart"/>
      <w:r w:rsidRPr="00D04E3F">
        <w:rPr>
          <w:b/>
        </w:rPr>
        <w:t>convolutional</w:t>
      </w:r>
      <w:proofErr w:type="spellEnd"/>
      <w:r w:rsidRPr="00D04E3F">
        <w:rPr>
          <w:b/>
        </w:rPr>
        <w:t xml:space="preserve"> network.</w:t>
      </w:r>
    </w:p>
    <w:p w:rsidR="000D42EA" w:rsidRDefault="00D04C9F" w:rsidP="00B9334A">
      <w:pPr>
        <w:pStyle w:val="ListParagraph"/>
        <w:numPr>
          <w:ilvl w:val="0"/>
          <w:numId w:val="1"/>
        </w:numPr>
      </w:pPr>
      <w:r>
        <w:lastRenderedPageBreak/>
        <w:t>To deal with objects of various scales, Faster R-CNN uses anchor boxes.</w:t>
      </w:r>
    </w:p>
    <w:p w:rsidR="00D04C9F" w:rsidRDefault="00D04C9F" w:rsidP="00B9334A">
      <w:pPr>
        <w:pStyle w:val="ListParagraph"/>
        <w:numPr>
          <w:ilvl w:val="0"/>
          <w:numId w:val="1"/>
        </w:numPr>
      </w:pPr>
      <w:r>
        <w:t xml:space="preserve">Using RPN, the time </w:t>
      </w:r>
      <w:r w:rsidR="00B04F21">
        <w:t>for</w:t>
      </w:r>
      <w:r>
        <w:t xml:space="preserve"> region proposal becomes 10 ms</w:t>
      </w:r>
      <w:r w:rsidR="00165A49">
        <w:t>/image</w:t>
      </w:r>
    </w:p>
    <w:p w:rsidR="000D42EA" w:rsidRDefault="00C316D6" w:rsidP="00B9334A">
      <w:pPr>
        <w:pStyle w:val="ListParagraph"/>
        <w:numPr>
          <w:ilvl w:val="0"/>
          <w:numId w:val="1"/>
        </w:numPr>
      </w:pPr>
      <w:r>
        <w:t xml:space="preserve">Since RPN learns to generate regions from data, it can benefit from using deeper and expressive </w:t>
      </w:r>
      <w:r w:rsidR="00D03B3C">
        <w:t>network</w:t>
      </w:r>
      <w:r>
        <w:t>.</w:t>
      </w:r>
    </w:p>
    <w:p w:rsidR="00C316D6" w:rsidRDefault="00C316D6" w:rsidP="00C316D6">
      <w:pPr>
        <w:pStyle w:val="ListParagraph"/>
        <w:ind w:left="360"/>
      </w:pPr>
    </w:p>
    <w:p w:rsidR="00A53FEA" w:rsidRDefault="00A53FEA" w:rsidP="00A53FEA">
      <w:pPr>
        <w:pStyle w:val="ListParagraph"/>
        <w:numPr>
          <w:ilvl w:val="0"/>
          <w:numId w:val="1"/>
        </w:numPr>
      </w:pPr>
      <w:r>
        <w:t xml:space="preserve">Faster R-CNN has two modules: one is a fully conv. network that produces regions and the second is the </w:t>
      </w:r>
      <w:r w:rsidRPr="00347929">
        <w:rPr>
          <w:b/>
        </w:rPr>
        <w:t>Fast R-CNN</w:t>
      </w:r>
      <w:r>
        <w:t xml:space="preserve"> detector t</w:t>
      </w:r>
      <w:r w:rsidR="00D14E67">
        <w:t>hat uses these proposed regions.</w:t>
      </w:r>
    </w:p>
    <w:p w:rsidR="00A53FEA" w:rsidRDefault="00A53FEA" w:rsidP="00A53FEA">
      <w:pPr>
        <w:pStyle w:val="ListParagraph"/>
        <w:ind w:left="360"/>
      </w:pPr>
    </w:p>
    <w:p w:rsidR="00A53FEA" w:rsidRDefault="00A53FEA" w:rsidP="00A53FEA">
      <w:pPr>
        <w:pStyle w:val="ListParagraph"/>
        <w:numPr>
          <w:ilvl w:val="0"/>
          <w:numId w:val="1"/>
        </w:numPr>
      </w:pPr>
      <w:r>
        <w:t xml:space="preserve">RPN takes a whole image as input and outputs a set of rectangular object proposals, each with an </w:t>
      </w:r>
      <w:proofErr w:type="spellStart"/>
      <w:r>
        <w:t>objectnees</w:t>
      </w:r>
      <w:proofErr w:type="spellEnd"/>
      <w:r>
        <w:t xml:space="preserve"> score. </w:t>
      </w:r>
    </w:p>
    <w:p w:rsidR="00A53FEA" w:rsidRDefault="00A53FEA" w:rsidP="00A53FEA">
      <w:pPr>
        <w:pStyle w:val="ListParagraph"/>
        <w:ind w:left="360"/>
      </w:pPr>
      <w:proofErr w:type="spellStart"/>
      <w:r>
        <w:t>Objectness</w:t>
      </w:r>
      <w:proofErr w:type="spellEnd"/>
      <w:r>
        <w:t xml:space="preserve"> score specifies whether there is</w:t>
      </w:r>
      <w:r w:rsidR="00E27EB8">
        <w:t xml:space="preserve"> an object (of any type) or not in the proposal and how confident the model is about the prediction.</w:t>
      </w:r>
    </w:p>
    <w:p w:rsidR="00A53FEA" w:rsidRDefault="00A53FEA" w:rsidP="00A53FEA">
      <w:pPr>
        <w:pStyle w:val="ListParagraph"/>
        <w:ind w:left="360"/>
      </w:pPr>
    </w:p>
    <w:p w:rsidR="008577FB" w:rsidRDefault="008577FB" w:rsidP="008577FB">
      <w:pPr>
        <w:pStyle w:val="ListParagraph"/>
        <w:numPr>
          <w:ilvl w:val="0"/>
          <w:numId w:val="1"/>
        </w:numPr>
      </w:pPr>
      <w:r>
        <w:t>So, basically we have few conv. layers that take the whole image as input and generate a conv. feature map.</w:t>
      </w:r>
    </w:p>
    <w:p w:rsidR="008577FB" w:rsidRDefault="008577FB" w:rsidP="008577FB">
      <w:pPr>
        <w:pStyle w:val="ListParagraph"/>
        <w:ind w:left="360"/>
      </w:pPr>
      <w:r>
        <w:t>Now, this feature map is passed to RPN for generating object propos</w:t>
      </w:r>
      <w:r w:rsidR="00845E67">
        <w:t>als. The same conv. feature map</w:t>
      </w:r>
      <w:r>
        <w:t xml:space="preserve"> </w:t>
      </w:r>
      <w:r w:rsidR="00845E67">
        <w:t xml:space="preserve">is </w:t>
      </w:r>
      <w:r>
        <w:t xml:space="preserve">also passed to </w:t>
      </w:r>
      <w:proofErr w:type="spellStart"/>
      <w:r>
        <w:t>RoI</w:t>
      </w:r>
      <w:proofErr w:type="spellEnd"/>
      <w:r>
        <w:t xml:space="preserve"> which uses the above object proposals to classify and predict bounding boxes.</w:t>
      </w:r>
    </w:p>
    <w:p w:rsidR="008577FB" w:rsidRDefault="008577FB" w:rsidP="008577FB">
      <w:pPr>
        <w:pStyle w:val="ListParagraph"/>
        <w:ind w:left="360"/>
      </w:pPr>
    </w:p>
    <w:p w:rsidR="00366185" w:rsidRDefault="00366185" w:rsidP="00D76BBF">
      <w:pPr>
        <w:pStyle w:val="ListParagraph"/>
        <w:numPr>
          <w:ilvl w:val="0"/>
          <w:numId w:val="1"/>
        </w:numPr>
      </w:pPr>
      <w:r>
        <w:t>To generate region proposals, we slide a small network over the conv. feature map generated by the last shared conv. layer.</w:t>
      </w:r>
      <w:r w:rsidR="00D76BBF">
        <w:t xml:space="preserve"> This network takes as input </w:t>
      </w:r>
      <w:r>
        <w:t xml:space="preserve">n*n </w:t>
      </w:r>
      <w:r w:rsidR="00D76BBF">
        <w:t xml:space="preserve">windows of the feature map </w:t>
      </w:r>
      <w:r>
        <w:t xml:space="preserve">(n=3 is used </w:t>
      </w:r>
      <w:r w:rsidR="00FE303A">
        <w:t>in</w:t>
      </w:r>
      <w:r>
        <w:t xml:space="preserve"> the paper)</w:t>
      </w:r>
    </w:p>
    <w:p w:rsidR="0037027D" w:rsidRDefault="0037027D" w:rsidP="0037027D">
      <w:pPr>
        <w:pStyle w:val="ListParagraph"/>
        <w:ind w:left="360"/>
      </w:pPr>
      <w:r>
        <w:t>Each sliding window is mapped t</w:t>
      </w:r>
      <w:r w:rsidR="006962A1">
        <w:t>o a lower dimensional feature (</w:t>
      </w:r>
      <w:r>
        <w:t>256-d for ZF net and 512-d for VGG net)</w:t>
      </w:r>
    </w:p>
    <w:p w:rsidR="0037027D" w:rsidRDefault="0037027D" w:rsidP="0037027D">
      <w:pPr>
        <w:pStyle w:val="ListParagraph"/>
        <w:ind w:left="360"/>
      </w:pPr>
      <w:r>
        <w:t xml:space="preserve">This lower-dimensional feature map is then fed into two sibling FC layers – a box regression layer </w:t>
      </w:r>
      <w:r w:rsidR="00652EF6">
        <w:t xml:space="preserve">(which </w:t>
      </w:r>
      <w:r w:rsidR="00D778EE">
        <w:t>specifies</w:t>
      </w:r>
      <w:r w:rsidR="00652EF6">
        <w:t xml:space="preserve"> the region proposal) and a box classification layer (which specifies the confidence score)</w:t>
      </w:r>
    </w:p>
    <w:p w:rsidR="0037027D" w:rsidRDefault="0037027D" w:rsidP="00D76BBF">
      <w:pPr>
        <w:pStyle w:val="ListParagraph"/>
        <w:ind w:left="360"/>
      </w:pPr>
    </w:p>
    <w:p w:rsidR="0037027D" w:rsidRPr="00CD6268" w:rsidRDefault="0037027D" w:rsidP="00FF6F54">
      <w:pPr>
        <w:pStyle w:val="ListParagraph"/>
        <w:ind w:left="360"/>
      </w:pPr>
      <w:r w:rsidRPr="00CD6268">
        <w:t xml:space="preserve">The above is implemented using </w:t>
      </w:r>
      <w:proofErr w:type="gramStart"/>
      <w:r w:rsidRPr="00CD6268">
        <w:t>a</w:t>
      </w:r>
      <w:proofErr w:type="gramEnd"/>
      <w:r w:rsidRPr="00CD6268">
        <w:t xml:space="preserve"> n*n conv. layer followed by two sibling 1*1 conv. layers.</w:t>
      </w:r>
    </w:p>
    <w:p w:rsidR="00CD6268" w:rsidRPr="00E1470B" w:rsidRDefault="00CD6268" w:rsidP="00FF6F54">
      <w:pPr>
        <w:pStyle w:val="ListParagraph"/>
        <w:ind w:left="360"/>
        <w:rPr>
          <w:i/>
        </w:rPr>
      </w:pPr>
      <w:r w:rsidRPr="00E1470B">
        <w:rPr>
          <w:i/>
        </w:rPr>
        <w:t xml:space="preserve">(So, in case of ZF net, the first </w:t>
      </w:r>
      <w:r w:rsidR="00584685">
        <w:rPr>
          <w:i/>
        </w:rPr>
        <w:t xml:space="preserve">RPN specific </w:t>
      </w:r>
      <w:r w:rsidRPr="00E1470B">
        <w:rPr>
          <w:i/>
        </w:rPr>
        <w:t xml:space="preserve">conv. layer must contain 256 filters of shape n*n. It will produce an output of 1*1*256 </w:t>
      </w:r>
      <w:r w:rsidRPr="00ED43C3">
        <w:rPr>
          <w:b/>
          <w:i/>
        </w:rPr>
        <w:t>per window</w:t>
      </w:r>
      <w:r w:rsidRPr="00E1470B">
        <w:rPr>
          <w:i/>
        </w:rPr>
        <w:t xml:space="preserve">. </w:t>
      </w:r>
      <w:r w:rsidR="0088244E">
        <w:rPr>
          <w:i/>
        </w:rPr>
        <w:t>So, the overall output sha</w:t>
      </w:r>
      <w:r w:rsidR="00B65A35">
        <w:rPr>
          <w:i/>
        </w:rPr>
        <w:t>pe of the first layer would be x*y</w:t>
      </w:r>
      <w:r w:rsidR="0088244E">
        <w:rPr>
          <w:i/>
        </w:rPr>
        <w:t>*</w:t>
      </w:r>
      <w:r w:rsidR="00ED43C3">
        <w:rPr>
          <w:i/>
        </w:rPr>
        <w:t>1*1*</w:t>
      </w:r>
      <w:r w:rsidR="0088244E">
        <w:rPr>
          <w:i/>
        </w:rPr>
        <w:t>256</w:t>
      </w:r>
      <w:r w:rsidR="00FC75FD">
        <w:rPr>
          <w:i/>
        </w:rPr>
        <w:t xml:space="preserve"> (may be</w:t>
      </w:r>
      <w:r w:rsidR="008567FE">
        <w:rPr>
          <w:i/>
        </w:rPr>
        <w:t>,</w:t>
      </w:r>
      <w:r w:rsidR="00FC75FD">
        <w:rPr>
          <w:i/>
        </w:rPr>
        <w:t xml:space="preserve"> this is then </w:t>
      </w:r>
      <w:r w:rsidR="00B65A35">
        <w:rPr>
          <w:i/>
        </w:rPr>
        <w:t>converted to x*y</w:t>
      </w:r>
      <w:r w:rsidR="00FC75FD">
        <w:rPr>
          <w:i/>
        </w:rPr>
        <w:t xml:space="preserve">*256; </w:t>
      </w:r>
      <w:r w:rsidR="00B65A35">
        <w:rPr>
          <w:i/>
        </w:rPr>
        <w:t>assume x*y is the no. of windows formed of shape n*n</w:t>
      </w:r>
      <w:r w:rsidR="00485A7D">
        <w:rPr>
          <w:i/>
        </w:rPr>
        <w:t xml:space="preserve"> during sliding</w:t>
      </w:r>
      <w:r w:rsidR="00FC75FD">
        <w:rPr>
          <w:i/>
        </w:rPr>
        <w:t>)</w:t>
      </w:r>
      <w:r w:rsidR="0088244E">
        <w:rPr>
          <w:i/>
        </w:rPr>
        <w:t xml:space="preserve">. </w:t>
      </w:r>
      <w:r w:rsidRPr="00E1470B">
        <w:rPr>
          <w:i/>
        </w:rPr>
        <w:t>This output will then be passed to a 1*1 conv. layer having 2k filters as well to 1*</w:t>
      </w:r>
      <w:r w:rsidR="00E1470B" w:rsidRPr="00E1470B">
        <w:rPr>
          <w:i/>
        </w:rPr>
        <w:t>1 conv. layer having 4k filters)</w:t>
      </w:r>
    </w:p>
    <w:p w:rsidR="0037027D" w:rsidRDefault="0037027D" w:rsidP="00D76BBF">
      <w:pPr>
        <w:pStyle w:val="ListParagraph"/>
        <w:ind w:left="360"/>
      </w:pPr>
    </w:p>
    <w:p w:rsidR="00366185" w:rsidRDefault="00FF6F54" w:rsidP="008577FB">
      <w:pPr>
        <w:pStyle w:val="ListParagraph"/>
        <w:numPr>
          <w:ilvl w:val="0"/>
          <w:numId w:val="1"/>
        </w:numPr>
      </w:pPr>
      <w:r>
        <w:t>Anchors:</w:t>
      </w:r>
    </w:p>
    <w:p w:rsidR="00FF6F54" w:rsidRDefault="00237B8D" w:rsidP="00FF6F54">
      <w:pPr>
        <w:pStyle w:val="ListParagraph"/>
        <w:ind w:left="360"/>
      </w:pPr>
      <w:r>
        <w:t xml:space="preserve">At each sliding window location, we propose k regions. So, the </w:t>
      </w:r>
      <w:proofErr w:type="spellStart"/>
      <w:r>
        <w:t>reg</w:t>
      </w:r>
      <w:proofErr w:type="spellEnd"/>
      <w:r>
        <w:t xml:space="preserve"> layer has 4k outputs encoding the coordinates of k bounding boxes and the </w:t>
      </w:r>
      <w:proofErr w:type="spellStart"/>
      <w:r>
        <w:t>cls</w:t>
      </w:r>
      <w:proofErr w:type="spellEnd"/>
      <w:r>
        <w:t xml:space="preserve"> layer has 2k outputs that give probability of object or not object for each proposal.</w:t>
      </w:r>
    </w:p>
    <w:p w:rsidR="00237B8D" w:rsidRDefault="00237B8D" w:rsidP="00FF6F54">
      <w:pPr>
        <w:pStyle w:val="ListParagraph"/>
        <w:ind w:left="360"/>
      </w:pPr>
    </w:p>
    <w:p w:rsidR="00237B8D" w:rsidRDefault="00237B8D" w:rsidP="00237B8D">
      <w:pPr>
        <w:pStyle w:val="ListParagraph"/>
        <w:ind w:left="360"/>
      </w:pPr>
      <w:r>
        <w:t>These k proposals are given relative to k reference boxes, which are called Anchors.</w:t>
      </w:r>
    </w:p>
    <w:p w:rsidR="00237B8D" w:rsidRDefault="00237B8D" w:rsidP="00237B8D">
      <w:pPr>
        <w:pStyle w:val="ListParagraph"/>
        <w:ind w:left="360"/>
      </w:pPr>
      <w:r>
        <w:lastRenderedPageBreak/>
        <w:t>So, an anchor is basically a box of particular shape and aspect ratio that fits the objects in the task.</w:t>
      </w:r>
    </w:p>
    <w:p w:rsidR="00FF6F54" w:rsidRDefault="00FF6F54" w:rsidP="00FF6F54">
      <w:pPr>
        <w:pStyle w:val="ListParagraph"/>
        <w:ind w:left="360"/>
      </w:pPr>
    </w:p>
    <w:p w:rsidR="00237B8D" w:rsidRDefault="00237B8D" w:rsidP="00237B8D">
      <w:pPr>
        <w:pStyle w:val="ListParagraph"/>
        <w:ind w:left="360"/>
      </w:pPr>
      <w:r>
        <w:t>In this paper, 3 scales and 3 aspect ratios are used. So, there are 9 anchors. Thus, each sliding window location will output 9 bounding boxes.</w:t>
      </w:r>
    </w:p>
    <w:p w:rsidR="00DE0580" w:rsidRDefault="00DE0580" w:rsidP="00237B8D">
      <w:pPr>
        <w:pStyle w:val="ListParagraph"/>
        <w:ind w:left="360"/>
      </w:pPr>
      <w:r>
        <w:t>(The anchors were manually decided)</w:t>
      </w:r>
    </w:p>
    <w:p w:rsidR="00237B8D" w:rsidRDefault="00237B8D" w:rsidP="00FF6F54">
      <w:pPr>
        <w:pStyle w:val="ListParagraph"/>
        <w:ind w:left="360"/>
      </w:pPr>
    </w:p>
    <w:p w:rsidR="00FF6F54" w:rsidRDefault="004A1CF0" w:rsidP="008577FB">
      <w:pPr>
        <w:pStyle w:val="ListParagraph"/>
        <w:numPr>
          <w:ilvl w:val="0"/>
          <w:numId w:val="1"/>
        </w:numPr>
      </w:pPr>
      <w:r>
        <w:t xml:space="preserve">The no. of boxes that the model predicts per sliding window location is same as the no. of anchors that we use; </w:t>
      </w:r>
      <w:proofErr w:type="spellStart"/>
      <w:r>
        <w:t>i</w:t>
      </w:r>
      <w:proofErr w:type="spellEnd"/>
      <w:r>
        <w:t>. e. there is one-to-one association between the no. of outputs per sliding window location and the anchor boxes.</w:t>
      </w:r>
    </w:p>
    <w:p w:rsidR="004A1CF0" w:rsidRDefault="004A1CF0" w:rsidP="004A1CF0">
      <w:pPr>
        <w:pStyle w:val="ListParagraph"/>
        <w:ind w:left="360"/>
      </w:pPr>
    </w:p>
    <w:p w:rsidR="004A1CF0" w:rsidRDefault="00F939F3" w:rsidP="008577FB">
      <w:pPr>
        <w:pStyle w:val="ListParagraph"/>
        <w:numPr>
          <w:ilvl w:val="0"/>
          <w:numId w:val="1"/>
        </w:numPr>
      </w:pPr>
      <w:r>
        <w:t xml:space="preserve">The </w:t>
      </w:r>
      <w:r w:rsidR="00C05E7D">
        <w:t xml:space="preserve">region </w:t>
      </w:r>
      <w:r>
        <w:t xml:space="preserve">proposals are relative to </w:t>
      </w:r>
      <w:r w:rsidR="00690B87">
        <w:t>anchors</w:t>
      </w:r>
      <w:r>
        <w:t>.</w:t>
      </w:r>
    </w:p>
    <w:p w:rsidR="00F939F3" w:rsidRDefault="00F939F3" w:rsidP="00F939F3">
      <w:pPr>
        <w:pStyle w:val="ListParagraph"/>
      </w:pPr>
    </w:p>
    <w:p w:rsidR="00F939F3" w:rsidRDefault="006355A1" w:rsidP="008577FB">
      <w:pPr>
        <w:pStyle w:val="ListParagraph"/>
        <w:numPr>
          <w:ilvl w:val="0"/>
          <w:numId w:val="1"/>
        </w:numPr>
      </w:pPr>
      <w:r>
        <w:t>For training, each anchor is assigned a binary label. We assign +</w:t>
      </w:r>
      <w:proofErr w:type="spellStart"/>
      <w:r>
        <w:t>ve</w:t>
      </w:r>
      <w:proofErr w:type="spellEnd"/>
      <w:r>
        <w:t xml:space="preserve"> to two kinds of anchors:</w:t>
      </w:r>
    </w:p>
    <w:p w:rsidR="006355A1" w:rsidRDefault="006355A1" w:rsidP="006355A1">
      <w:pPr>
        <w:pStyle w:val="ListParagraph"/>
        <w:numPr>
          <w:ilvl w:val="0"/>
          <w:numId w:val="2"/>
        </w:numPr>
      </w:pPr>
      <w:r>
        <w:t>The anchor (s) with the highest IOU overlap with a ground-truth box</w:t>
      </w:r>
    </w:p>
    <w:p w:rsidR="00854CBF" w:rsidRDefault="006355A1" w:rsidP="00F87834">
      <w:pPr>
        <w:pStyle w:val="ListParagraph"/>
        <w:numPr>
          <w:ilvl w:val="0"/>
          <w:numId w:val="2"/>
        </w:numPr>
      </w:pPr>
      <w:r>
        <w:t xml:space="preserve">An anchor that has an IOU </w:t>
      </w:r>
      <w:proofErr w:type="gramStart"/>
      <w:r>
        <w:t>overlap</w:t>
      </w:r>
      <w:proofErr w:type="gramEnd"/>
      <w:r>
        <w:t xml:space="preserve"> &gt; 0.7 with any ground-truth box.</w:t>
      </w:r>
    </w:p>
    <w:p w:rsidR="006355A1" w:rsidRDefault="00F87834" w:rsidP="008577FB">
      <w:pPr>
        <w:pStyle w:val="ListParagraph"/>
        <w:numPr>
          <w:ilvl w:val="0"/>
          <w:numId w:val="1"/>
        </w:numPr>
      </w:pPr>
      <w:r>
        <w:t>An anchor is labeled -</w:t>
      </w:r>
      <w:proofErr w:type="spellStart"/>
      <w:r>
        <w:t>ve</w:t>
      </w:r>
      <w:proofErr w:type="spellEnd"/>
      <w:r>
        <w:t xml:space="preserve"> if IOU &lt; 0.3 for all ground-truth boxes.</w:t>
      </w:r>
    </w:p>
    <w:p w:rsidR="00F64644" w:rsidRDefault="00F87834" w:rsidP="00F64644">
      <w:pPr>
        <w:pStyle w:val="ListParagraph"/>
        <w:numPr>
          <w:ilvl w:val="0"/>
          <w:numId w:val="1"/>
        </w:numPr>
      </w:pPr>
      <w:proofErr w:type="gramStart"/>
      <w:r>
        <w:t>Anchors that are neither +</w:t>
      </w:r>
      <w:proofErr w:type="spellStart"/>
      <w:r>
        <w:t>ve</w:t>
      </w:r>
      <w:proofErr w:type="spellEnd"/>
      <w:r>
        <w:t xml:space="preserve"> nor -</w:t>
      </w:r>
      <w:proofErr w:type="spellStart"/>
      <w:r>
        <w:t>ve</w:t>
      </w:r>
      <w:proofErr w:type="spellEnd"/>
      <w:r>
        <w:t xml:space="preserve"> don’t contribute to the loss.</w:t>
      </w:r>
      <w:proofErr w:type="gramEnd"/>
    </w:p>
    <w:p w:rsidR="00F64644" w:rsidRDefault="00F64644" w:rsidP="00F87834">
      <w:pPr>
        <w:pStyle w:val="ListParagraph"/>
        <w:ind w:left="360"/>
      </w:pPr>
    </w:p>
    <w:p w:rsidR="00F64644" w:rsidRDefault="00F64644" w:rsidP="00F64644">
      <w:pPr>
        <w:pStyle w:val="ListParagraph"/>
        <w:numPr>
          <w:ilvl w:val="0"/>
          <w:numId w:val="1"/>
        </w:numPr>
      </w:pPr>
      <w:r>
        <w:t>Loss function:</w:t>
      </w:r>
    </w:p>
    <w:p w:rsidR="00F64644" w:rsidRDefault="00C20B73" w:rsidP="006716E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822534" cy="1034991"/>
            <wp:effectExtent l="19050" t="19050" r="15916" b="1275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87" r="2127" b="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69" cy="10352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129" w:rsidRDefault="000D7129" w:rsidP="00520A70">
      <w:pPr>
        <w:pStyle w:val="ListParagraph"/>
      </w:pPr>
      <m:oMath>
        <m:r>
          <w:rPr>
            <w:rFonts w:ascii="Cambria Math" w:hAnsi="Cambria Math"/>
          </w:rPr>
          <m:t>i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index of an anchor</w:t>
      </w:r>
      <w:r w:rsidR="00ED6AD2">
        <w:t>/bounding box</w:t>
      </w:r>
      <w:r>
        <w:t xml:space="preserve"> in a mini-batch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predicted probability that the </w:t>
      </w:r>
      <w:r w:rsidR="00ED6AD2">
        <w:t xml:space="preserve">predicted </w:t>
      </w:r>
      <w:r w:rsidR="00D76785">
        <w:t xml:space="preserve">bounding box associated </w:t>
      </w:r>
      <w:r w:rsidR="00ED6AD2">
        <w:t xml:space="preserve">with this anchor </w:t>
      </w:r>
      <w:r>
        <w:t>is an object (or contains an object)</w:t>
      </w:r>
    </w:p>
    <w:p w:rsidR="00520A70" w:rsidRDefault="00F3521E" w:rsidP="000D7129">
      <w:pPr>
        <w:pStyle w:val="ListParagrap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20A70">
        <w:t xml:space="preserve"> </w:t>
      </w:r>
      <w:proofErr w:type="gramStart"/>
      <w:r w:rsidR="00520A70">
        <w:t>is</w:t>
      </w:r>
      <w:proofErr w:type="gramEnd"/>
      <w:r w:rsidR="00520A70">
        <w:t xml:space="preserve"> 1 if the anchor is +ve and 0 if it is -ve</w:t>
      </w:r>
    </w:p>
    <w:p w:rsidR="001B3E11" w:rsidRPr="00822F8C" w:rsidRDefault="00F3521E" w:rsidP="00822F8C">
      <w:pPr>
        <w:pStyle w:val="ListParagraph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0A70">
        <w:t xml:space="preserve"> </w:t>
      </w:r>
      <w:proofErr w:type="gramStart"/>
      <w:r w:rsidR="00520A70">
        <w:t>is</w:t>
      </w:r>
      <w:proofErr w:type="gramEnd"/>
      <w:r w:rsidR="00520A70">
        <w:t xml:space="preserve"> a vector representing the predicted bounding box</w:t>
      </w:r>
      <w:r w:rsidR="000F1C02">
        <w:t xml:space="preserve"> </w:t>
      </w:r>
      <w:r w:rsidR="007200A9" w:rsidRPr="0083185E">
        <w:rPr>
          <w:b/>
        </w:rPr>
        <w:t>associated with this anchor</w:t>
      </w:r>
      <w:r w:rsidR="007200A9">
        <w:t xml:space="preserve"> </w:t>
      </w:r>
      <w:r w:rsidR="000F1C02"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0F1C02">
        <w:t xml:space="preserve"> is a vector of the ground-truth box </w:t>
      </w:r>
      <w:r w:rsidR="000F1C02" w:rsidRPr="0083185E">
        <w:rPr>
          <w:b/>
        </w:rPr>
        <w:t xml:space="preserve">associated with </w:t>
      </w:r>
      <w:r w:rsidR="001B3E11">
        <w:rPr>
          <w:b/>
        </w:rPr>
        <w:t xml:space="preserve">the </w:t>
      </w:r>
      <w:r w:rsidR="000F1C02" w:rsidRPr="0083185E">
        <w:rPr>
          <w:b/>
        </w:rPr>
        <w:t>anchor.</w:t>
      </w:r>
      <w:r w:rsidR="001B3E11">
        <w:rPr>
          <w:b/>
        </w:rPr>
        <w:t xml:space="preserve"> </w:t>
      </w:r>
      <w:r w:rsidR="001B3E11" w:rsidRPr="001B3E11">
        <w:t>Note</w:t>
      </w:r>
      <w:r w:rsidR="001B3E11">
        <w:t xml:space="preserve"> that the second loss term </w:t>
      </w:r>
      <w:proofErr w:type="gramStart"/>
      <w:r w:rsidR="001B3E11">
        <w:t xml:space="preserve">contains </w:t>
      </w:r>
      <m:oMath>
        <w:proofErr w:type="gramEnd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822F8C">
        <w:t xml:space="preserve">, </w:t>
      </w:r>
      <w:r w:rsidR="001B3E11">
        <w:t>which means this term will be calculated only for the anchors which are +</w:t>
      </w:r>
      <w:proofErr w:type="spellStart"/>
      <w:r w:rsidR="001B3E11">
        <w:t>ve</w:t>
      </w:r>
      <w:proofErr w:type="spellEnd"/>
      <w:r w:rsidR="001B3E11">
        <w:t>.</w:t>
      </w:r>
    </w:p>
    <w:p w:rsidR="000F1C02" w:rsidRDefault="000F1C02" w:rsidP="000D7129">
      <w:pPr>
        <w:pStyle w:val="ListParagraph"/>
      </w:pPr>
    </w:p>
    <w:p w:rsidR="00C824D1" w:rsidRDefault="00F3521E" w:rsidP="00C824D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cls</m:t>
            </m:r>
          </m:sub>
        </m:sSub>
      </m:oMath>
      <w:r w:rsidR="00C824D1">
        <w:t xml:space="preserve"> </w:t>
      </w:r>
      <w:proofErr w:type="gramStart"/>
      <w:r w:rsidR="00C824D1">
        <w:t>is</w:t>
      </w:r>
      <w:proofErr w:type="gramEnd"/>
      <w:r w:rsidR="00C824D1">
        <w:t xml:space="preserve"> the log loss</w:t>
      </w:r>
    </w:p>
    <w:p w:rsidR="00B00BEB" w:rsidRDefault="00F3521E" w:rsidP="00822F8C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proofErr w:type="gramStart"/>
      <w:r w:rsidR="00C824D1">
        <w:t>, where R is smooth L1 function used in Fast R-CNN paper.</w:t>
      </w:r>
      <w:proofErr w:type="gramEnd"/>
    </w:p>
    <w:p w:rsidR="00B00BEB" w:rsidRDefault="00B00BEB" w:rsidP="00B00BEB">
      <w:pPr>
        <w:pStyle w:val="ListParagraph"/>
      </w:pPr>
    </w:p>
    <w:p w:rsidR="00B00BEB" w:rsidRDefault="00B00BEB" w:rsidP="00B00BEB">
      <w:pPr>
        <w:pStyle w:val="ListParagraph"/>
      </w:pPr>
      <w:r>
        <w:t xml:space="preserve">The two terms are normalized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cls</m:t>
            </m:r>
          </m:sub>
        </m:sSub>
        <m:r>
          <w:rPr>
            <w:rFonts w:ascii="Cambria Math" w:hAnsi="Cambria Math"/>
          </w:rPr>
          <m:t>=256</m:t>
        </m:r>
      </m:oMath>
      <w:r>
        <w:t xml:space="preserve"> (i.e. batch size)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r>
          <w:rPr>
            <w:rFonts w:ascii="Cambria Math" w:hAnsi="Cambria Math"/>
          </w:rPr>
          <m:t>=2400</m:t>
        </m:r>
      </m:oMath>
      <w:r>
        <w:t xml:space="preserve"> (i.e. the no. of anchor locations)</w:t>
      </w:r>
    </w:p>
    <w:p w:rsidR="00B00BEB" w:rsidRDefault="00B00BEB" w:rsidP="00B00BEB">
      <w:pPr>
        <w:pStyle w:val="ListParagraph"/>
      </w:pPr>
      <m:oMath>
        <m:r>
          <w:rPr>
            <w:rFonts w:ascii="Cambria Math" w:hAnsi="Cambria Math"/>
          </w:rPr>
          <m:t>λ=10</m:t>
        </m:r>
      </m:oMath>
      <w:r>
        <w:t xml:space="preserve"> </w:t>
      </w:r>
      <w:proofErr w:type="gramStart"/>
      <w:r>
        <w:t>is</w:t>
      </w:r>
      <w:proofErr w:type="gramEnd"/>
      <w:r>
        <w:t xml:space="preserve"> used, but it is proved that you can use any lambda value in a particular range without making much difference</w:t>
      </w:r>
    </w:p>
    <w:p w:rsidR="00B00BEB" w:rsidRPr="00B00BEB" w:rsidRDefault="00B00BEB" w:rsidP="00B00BEB">
      <w:pPr>
        <w:pStyle w:val="ListParagraph"/>
      </w:pPr>
    </w:p>
    <w:p w:rsidR="00F64644" w:rsidRDefault="00803111" w:rsidP="008577FB">
      <w:pPr>
        <w:pStyle w:val="ListParagraph"/>
        <w:numPr>
          <w:ilvl w:val="0"/>
          <w:numId w:val="1"/>
        </w:numPr>
      </w:pPr>
      <w:r>
        <w:t>For bounding box regression, we use below:</w:t>
      </w:r>
    </w:p>
    <w:p w:rsidR="00803111" w:rsidRDefault="00803111" w:rsidP="008D21A1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268160" cy="1110892"/>
            <wp:effectExtent l="19050" t="19050" r="27490" b="1305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95" t="5377" r="-4" b="4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14" cy="11110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09" w:rsidRDefault="00654E0A" w:rsidP="00803111">
      <w:pPr>
        <w:pStyle w:val="ListParagraph"/>
        <w:ind w:left="360"/>
      </w:pPr>
      <m:oMath>
        <m:r>
          <w:rPr>
            <w:rFonts w:ascii="Cambria Math" w:hAnsi="Cambria Math"/>
          </w:rPr>
          <m:t xml:space="preserve">x,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</m:t>
        </m:r>
      </m:oMath>
      <w:proofErr w:type="gramStart"/>
      <w:r w:rsidRPr="00654E0A">
        <w:t>and</w:t>
      </w:r>
      <m:oMath>
        <w:proofErr w:type="gramEnd"/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p>
            <m:r>
              <w:rPr>
                <w:rFonts w:ascii="Cambria Math" w:hAnsi="Cambria Math"/>
                <w:vertAlign w:val="subscript"/>
              </w:rPr>
              <m:t>*</m:t>
            </m:r>
          </m:sup>
        </m:sSup>
      </m:oMath>
      <w:r>
        <w:t xml:space="preserve"> are for predicted box, anchor, and ground-truth box respectively. Similarly for y, </w:t>
      </w:r>
      <w:proofErr w:type="gramStart"/>
      <w:r>
        <w:t>w ,</w:t>
      </w:r>
      <w:proofErr w:type="gramEnd"/>
      <w:r>
        <w:t xml:space="preserve"> and h.</w:t>
      </w:r>
    </w:p>
    <w:p w:rsidR="008D21A1" w:rsidRDefault="008D21A1" w:rsidP="00803111">
      <w:pPr>
        <w:pStyle w:val="ListParagraph"/>
        <w:ind w:left="360"/>
      </w:pPr>
    </w:p>
    <w:p w:rsidR="00654E0A" w:rsidRPr="00AE2628" w:rsidRDefault="00AE2628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 xml:space="preserve">The features used for regression are of the same spatial size (3*3). The model is able to detect objects of varying shapes and aspect ratios due a set of k bounding-box </w:t>
      </w:r>
      <w:proofErr w:type="spellStart"/>
      <w:r>
        <w:t>regressors</w:t>
      </w:r>
      <w:proofErr w:type="spellEnd"/>
      <w:r>
        <w:t xml:space="preserve"> (or in other words, k anchors).</w:t>
      </w:r>
    </w:p>
    <w:p w:rsidR="00B427B7" w:rsidRPr="00B427B7" w:rsidRDefault="00B427B7" w:rsidP="00B427B7">
      <w:pPr>
        <w:pStyle w:val="ListParagraph"/>
        <w:ind w:left="360"/>
        <w:rPr>
          <w:oMath/>
          <w:rFonts w:ascii="Cambria Math" w:hAnsi="Cambria Math"/>
        </w:rPr>
      </w:pPr>
    </w:p>
    <w:p w:rsidR="00B427B7" w:rsidRPr="00B427B7" w:rsidRDefault="00B427B7" w:rsidP="00B427B7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Training RPN:</w:t>
      </w:r>
    </w:p>
    <w:p w:rsidR="00B427B7" w:rsidRDefault="00B427B7" w:rsidP="00B427B7">
      <w:pPr>
        <w:pStyle w:val="ListParagraph"/>
        <w:ind w:left="360"/>
      </w:pPr>
      <w:r>
        <w:t>A mini-batch is created using a single image that contains many +ve and -ve anchors. Generally, there will be more -ve anchors</w:t>
      </w:r>
      <w:r w:rsidR="00C42AD8">
        <w:t xml:space="preserve"> in an image</w:t>
      </w:r>
      <w:r>
        <w:t>, so using all the anchors (+</w:t>
      </w:r>
      <w:proofErr w:type="spellStart"/>
      <w:r>
        <w:t>ve</w:t>
      </w:r>
      <w:proofErr w:type="spellEnd"/>
      <w:r>
        <w:t xml:space="preserve"> and -</w:t>
      </w:r>
      <w:proofErr w:type="spellStart"/>
      <w:r>
        <w:t>ve</w:t>
      </w:r>
      <w:proofErr w:type="spellEnd"/>
      <w:r>
        <w:t xml:space="preserve">) for training will lead to bias. To </w:t>
      </w:r>
      <w:r w:rsidR="00D109DB">
        <w:t>deal with this, randomly select 256 anchors in the image, where +</w:t>
      </w:r>
      <w:proofErr w:type="spellStart"/>
      <w:r w:rsidR="00D109DB">
        <w:t>ve</w:t>
      </w:r>
      <w:proofErr w:type="spellEnd"/>
      <w:r w:rsidR="00D109DB">
        <w:t xml:space="preserve"> to -</w:t>
      </w:r>
      <w:proofErr w:type="spellStart"/>
      <w:r w:rsidR="00D109DB">
        <w:t>ve</w:t>
      </w:r>
      <w:proofErr w:type="spellEnd"/>
      <w:r w:rsidR="00D109DB">
        <w:t xml:space="preserve"> ratio is up to 1:1</w:t>
      </w:r>
    </w:p>
    <w:p w:rsidR="00D109DB" w:rsidRDefault="00D109DB" w:rsidP="00B427B7">
      <w:pPr>
        <w:pStyle w:val="ListParagraph"/>
        <w:ind w:left="360"/>
      </w:pPr>
    </w:p>
    <w:p w:rsidR="00CC7F2A" w:rsidRDefault="00CC7F2A" w:rsidP="00B427B7">
      <w:pPr>
        <w:pStyle w:val="ListParagraph"/>
        <w:ind w:left="360"/>
      </w:pPr>
      <w:r>
        <w:t xml:space="preserve">The shared layers are created using a pre-trained </w:t>
      </w:r>
      <w:proofErr w:type="spellStart"/>
      <w:r>
        <w:t>ImageNet</w:t>
      </w:r>
      <w:proofErr w:type="spellEnd"/>
      <w:r>
        <w:t xml:space="preserve"> model (e.g. VGG, </w:t>
      </w:r>
      <w:proofErr w:type="spellStart"/>
      <w:r>
        <w:t>AlexNet</w:t>
      </w:r>
      <w:proofErr w:type="spellEnd"/>
      <w:r>
        <w:t>, etc.)</w:t>
      </w:r>
    </w:p>
    <w:p w:rsidR="00CC7F2A" w:rsidRDefault="00CC7F2A" w:rsidP="00CC7F2A">
      <w:pPr>
        <w:pStyle w:val="ListParagraph"/>
        <w:ind w:left="360"/>
      </w:pPr>
      <w:r>
        <w:t>For the newly added layers, w</w:t>
      </w:r>
      <w:r w:rsidR="00D109DB">
        <w:t xml:space="preserve">eights are initialized </w:t>
      </w:r>
      <w:r>
        <w:t xml:space="preserve">using zero-mean Gaussian distribution with </w:t>
      </w:r>
      <w:proofErr w:type="gramStart"/>
      <w:r>
        <w:t>std</w:t>
      </w:r>
      <w:proofErr w:type="gramEnd"/>
      <w:r>
        <w:t xml:space="preserve"> 0.01.</w:t>
      </w:r>
    </w:p>
    <w:p w:rsidR="00737F8D" w:rsidRDefault="00737F8D" w:rsidP="00CC7F2A">
      <w:pPr>
        <w:pStyle w:val="ListParagraph"/>
        <w:ind w:left="360"/>
      </w:pPr>
      <w:r>
        <w:t>Learning rate 0.001 for 60k batches and 0.0001 for the next 20k batches</w:t>
      </w:r>
    </w:p>
    <w:p w:rsidR="00737F8D" w:rsidRDefault="00737F8D" w:rsidP="00CC7F2A">
      <w:pPr>
        <w:pStyle w:val="ListParagraph"/>
        <w:ind w:left="360"/>
      </w:pPr>
      <w:r>
        <w:t>Momentum: 0.9</w:t>
      </w:r>
    </w:p>
    <w:p w:rsidR="00737F8D" w:rsidRDefault="00737F8D" w:rsidP="00CC7F2A">
      <w:pPr>
        <w:pStyle w:val="ListParagraph"/>
        <w:ind w:left="360"/>
      </w:pPr>
      <w:r>
        <w:t>Weight decay: 0.0005</w:t>
      </w:r>
    </w:p>
    <w:p w:rsidR="00B427B7" w:rsidRPr="00B427B7" w:rsidRDefault="00B427B7" w:rsidP="00B427B7">
      <w:pPr>
        <w:pStyle w:val="ListParagraph"/>
        <w:ind w:left="360"/>
        <w:rPr>
          <w:oMath/>
          <w:rFonts w:ascii="Cambria Math" w:hAnsi="Cambria Math"/>
        </w:rPr>
      </w:pPr>
    </w:p>
    <w:p w:rsidR="00B427B7" w:rsidRPr="009147F2" w:rsidRDefault="009147F2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For the detection network, Fast R-CNN is used.</w:t>
      </w:r>
      <w:r w:rsidR="00822F8C">
        <w:t xml:space="preserve"> So, the training and all other details are as specified in </w:t>
      </w:r>
      <w:hyperlink r:id="rId8" w:history="1">
        <w:r w:rsidR="00822F8C" w:rsidRPr="00822F8C">
          <w:rPr>
            <w:rStyle w:val="Hyperlink"/>
          </w:rPr>
          <w:t>Fast R-CNN</w:t>
        </w:r>
      </w:hyperlink>
      <w:r w:rsidR="0061230F">
        <w:t>. The only change would be that the regions that Fast R-CNN uses for detection will now come from RPN rather than Selection Search.</w:t>
      </w:r>
    </w:p>
    <w:p w:rsidR="009147F2" w:rsidRPr="009147F2" w:rsidRDefault="009147F2" w:rsidP="009147F2">
      <w:pPr>
        <w:pStyle w:val="ListParagraph"/>
        <w:ind w:left="360"/>
        <w:rPr>
          <w:oMath/>
          <w:rFonts w:ascii="Cambria Math" w:hAnsi="Cambria Math"/>
        </w:rPr>
      </w:pPr>
    </w:p>
    <w:p w:rsidR="009147F2" w:rsidRPr="009147F2" w:rsidRDefault="009147F2" w:rsidP="009147F2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Paper gives three training techniques. Below is the one that is used.</w:t>
      </w:r>
    </w:p>
    <w:p w:rsidR="009147F2" w:rsidRDefault="009147F2" w:rsidP="009147F2">
      <w:pPr>
        <w:pStyle w:val="ListParagraph"/>
        <w:ind w:left="360"/>
      </w:pPr>
      <w:r>
        <w:t>In the first step, we train RPN. We start with a pre-trained ImageNet model and fine-tune it for region proposal task.</w:t>
      </w:r>
    </w:p>
    <w:p w:rsidR="009147F2" w:rsidRDefault="009147F2" w:rsidP="009147F2">
      <w:pPr>
        <w:pStyle w:val="ListParagraph"/>
        <w:ind w:left="360"/>
      </w:pPr>
      <w:r>
        <w:t>In the second step, we start with one more pre-</w:t>
      </w:r>
      <w:r w:rsidR="00226F08">
        <w:t xml:space="preserve">trained </w:t>
      </w:r>
      <w:proofErr w:type="spellStart"/>
      <w:r w:rsidR="00226F08">
        <w:t>ImageNet</w:t>
      </w:r>
      <w:proofErr w:type="spellEnd"/>
      <w:r w:rsidR="00226F08">
        <w:t xml:space="preserve"> model and </w:t>
      </w:r>
      <w:r>
        <w:t>convert it into Fast R-CNN</w:t>
      </w:r>
      <w:r w:rsidR="00226F08">
        <w:t xml:space="preserve">. </w:t>
      </w:r>
      <w:r w:rsidR="000A4F5A">
        <w:t xml:space="preserve">We fine-tune this model for object detection task using the </w:t>
      </w:r>
      <w:r w:rsidR="00226F08">
        <w:t xml:space="preserve">regions </w:t>
      </w:r>
      <w:r w:rsidR="000A4F5A">
        <w:t xml:space="preserve">proposed </w:t>
      </w:r>
      <w:r w:rsidR="00226F08">
        <w:t>by the above trained RPN model</w:t>
      </w:r>
      <w:r w:rsidR="000A4F5A">
        <w:t>.</w:t>
      </w:r>
    </w:p>
    <w:p w:rsidR="009147F2" w:rsidRDefault="00226F08" w:rsidP="009147F2">
      <w:pPr>
        <w:pStyle w:val="ListParagraph"/>
        <w:ind w:left="360"/>
      </w:pPr>
      <w:r>
        <w:t>Now, we have two separate networks.</w:t>
      </w:r>
    </w:p>
    <w:p w:rsidR="000A4F5A" w:rsidRDefault="000A4F5A" w:rsidP="009147F2">
      <w:pPr>
        <w:pStyle w:val="ListParagraph"/>
        <w:ind w:left="360"/>
      </w:pPr>
      <w:r>
        <w:t>In the third step, we initialize RPN network using detector network. We fix the shared conv. layers and fine-tune only the RPN specific layers.</w:t>
      </w:r>
    </w:p>
    <w:p w:rsidR="000A4F5A" w:rsidRDefault="000A4F5A" w:rsidP="009147F2">
      <w:pPr>
        <w:pStyle w:val="ListParagraph"/>
        <w:ind w:left="360"/>
      </w:pPr>
      <w:r>
        <w:t>Now, the models share layers.</w:t>
      </w:r>
    </w:p>
    <w:p w:rsidR="000A4F5A" w:rsidRDefault="000A4F5A" w:rsidP="009147F2">
      <w:pPr>
        <w:pStyle w:val="ListParagraph"/>
        <w:ind w:left="360"/>
      </w:pPr>
      <w:r>
        <w:t>In the fourth step, we fine-tune the Fast R-CNN specific layers without affecting the shared conv. layers.</w:t>
      </w:r>
    </w:p>
    <w:p w:rsidR="000A4F5A" w:rsidRDefault="000A4F5A" w:rsidP="009147F2">
      <w:pPr>
        <w:pStyle w:val="ListParagraph"/>
        <w:ind w:left="360"/>
      </w:pPr>
    </w:p>
    <w:p w:rsidR="005E7F0B" w:rsidRDefault="005E7F0B" w:rsidP="009147F2">
      <w:pPr>
        <w:pStyle w:val="ListParagraph"/>
        <w:ind w:left="360"/>
      </w:pPr>
      <w:r>
        <w:t>You may fine-tune this shared network further using alternate training explained in the third and fo</w:t>
      </w:r>
      <w:r w:rsidR="006C5D5E">
        <w:t>urth steps above, but generally</w:t>
      </w:r>
      <w:r>
        <w:t xml:space="preserve"> it is not required as more training doesn’t change the accuracy much.</w:t>
      </w:r>
    </w:p>
    <w:p w:rsidR="004B2886" w:rsidRDefault="004B2886" w:rsidP="009147F2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3532690" cy="4004567"/>
            <wp:effectExtent l="19050" t="19050" r="10610" b="1498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95" t="6077" r="1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48" cy="40053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6" w:rsidRPr="009147F2" w:rsidRDefault="004B2886" w:rsidP="009147F2">
      <w:pPr>
        <w:pStyle w:val="ListParagraph"/>
        <w:ind w:left="360"/>
        <w:rPr>
          <w:oMath/>
          <w:rFonts w:ascii="Cambria Math" w:hAnsi="Cambria Math"/>
        </w:rPr>
      </w:pPr>
    </w:p>
    <w:p w:rsidR="009147F2" w:rsidRPr="00BC4EDB" w:rsidRDefault="00BC4EDB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Anchors used:</w:t>
      </w:r>
    </w:p>
    <w:p w:rsidR="00BC4EDB" w:rsidRDefault="00823FAA" w:rsidP="00BC4EDB">
      <w:pPr>
        <w:pStyle w:val="ListParagraph"/>
        <w:ind w:left="360"/>
      </w:pPr>
      <w:r>
        <w:t>Box areas of 128, 256, and 512</w:t>
      </w:r>
      <w:r w:rsidR="00BC4EDB">
        <w:t xml:space="preserve"> pixels; and 3 aspect ratios of 1:1, 1:2, and 2:1</w:t>
      </w:r>
    </w:p>
    <w:p w:rsidR="00776384" w:rsidRDefault="00776384" w:rsidP="00BC4EDB">
      <w:pPr>
        <w:pStyle w:val="ListParagraph"/>
        <w:ind w:left="360"/>
      </w:pPr>
      <w:r>
        <w:t xml:space="preserve">These </w:t>
      </w:r>
      <w:proofErr w:type="spellStart"/>
      <w:r>
        <w:t>hyperparameters</w:t>
      </w:r>
      <w:proofErr w:type="spellEnd"/>
      <w:r>
        <w:t xml:space="preserve"> are not chosen based on the data but are selected manually.</w:t>
      </w:r>
    </w:p>
    <w:p w:rsidR="00BC4EDB" w:rsidRPr="00BC4EDB" w:rsidRDefault="00BC4EDB" w:rsidP="00BC4EDB">
      <w:pPr>
        <w:pStyle w:val="ListParagraph"/>
        <w:ind w:left="360"/>
        <w:rPr>
          <w:oMath/>
          <w:rFonts w:ascii="Cambria Math" w:hAnsi="Cambria Math"/>
        </w:rPr>
      </w:pPr>
    </w:p>
    <w:p w:rsidR="00BC4EDB" w:rsidRPr="000F12D8" w:rsidRDefault="00C053AB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Some RPN proposals highly overlap with each other. To reduce redundancy, use non-max suppression per class.</w:t>
      </w:r>
    </w:p>
    <w:p w:rsidR="0047200E" w:rsidRDefault="000F12D8" w:rsidP="0047200E">
      <w:pPr>
        <w:pStyle w:val="ListParagraph"/>
        <w:tabs>
          <w:tab w:val="left" w:pos="5651"/>
        </w:tabs>
        <w:ind w:left="360"/>
      </w:pPr>
      <w:r>
        <w:t>IOU threshold used for non-max suppression is 0.7</w:t>
      </w:r>
    </w:p>
    <w:p w:rsidR="0047200E" w:rsidRDefault="0047200E" w:rsidP="0047200E">
      <w:pPr>
        <w:tabs>
          <w:tab w:val="left" w:pos="5651"/>
        </w:tabs>
      </w:pPr>
    </w:p>
    <w:p w:rsidR="0047200E" w:rsidRDefault="0047200E" w:rsidP="0047200E">
      <w:pPr>
        <w:tabs>
          <w:tab w:val="left" w:pos="5651"/>
        </w:tabs>
      </w:pPr>
    </w:p>
    <w:p w:rsidR="0047200E" w:rsidRPr="0047200E" w:rsidRDefault="0047200E" w:rsidP="0047200E">
      <w:pPr>
        <w:tabs>
          <w:tab w:val="left" w:pos="5651"/>
        </w:tabs>
      </w:pPr>
      <w:r>
        <w:t xml:space="preserve">Refer </w:t>
      </w:r>
      <w:hyperlink r:id="rId10" w:history="1">
        <w:r w:rsidRPr="00230B76">
          <w:rPr>
            <w:rStyle w:val="Hyperlink"/>
          </w:rPr>
          <w:t>https://towardsdatascience.com/understanding-fast-r-cnn-and-faster-r-cnn-for-object-detection-adbb55653d97</w:t>
        </w:r>
      </w:hyperlink>
      <w:r>
        <w:t>, if required.</w:t>
      </w:r>
    </w:p>
    <w:sectPr w:rsidR="0047200E" w:rsidRPr="0047200E" w:rsidSect="001A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F0251"/>
    <w:multiLevelType w:val="hybridMultilevel"/>
    <w:tmpl w:val="1A963480"/>
    <w:lvl w:ilvl="0" w:tplc="EDEAE4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B15173"/>
    <w:multiLevelType w:val="hybridMultilevel"/>
    <w:tmpl w:val="A2D8D390"/>
    <w:lvl w:ilvl="0" w:tplc="D0C2518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6445B"/>
    <w:rsid w:val="00005CF2"/>
    <w:rsid w:val="000251F4"/>
    <w:rsid w:val="00050D25"/>
    <w:rsid w:val="0005280A"/>
    <w:rsid w:val="000751FC"/>
    <w:rsid w:val="00084186"/>
    <w:rsid w:val="000A4F5A"/>
    <w:rsid w:val="000B5374"/>
    <w:rsid w:val="000D42EA"/>
    <w:rsid w:val="000D7129"/>
    <w:rsid w:val="000F12D8"/>
    <w:rsid w:val="000F1C02"/>
    <w:rsid w:val="000F45FD"/>
    <w:rsid w:val="00126174"/>
    <w:rsid w:val="0013517C"/>
    <w:rsid w:val="0014122D"/>
    <w:rsid w:val="00165A49"/>
    <w:rsid w:val="001A6DB2"/>
    <w:rsid w:val="001A7277"/>
    <w:rsid w:val="001B3E11"/>
    <w:rsid w:val="001B783A"/>
    <w:rsid w:val="001E4D8E"/>
    <w:rsid w:val="00211A0D"/>
    <w:rsid w:val="00222D02"/>
    <w:rsid w:val="00224FF0"/>
    <w:rsid w:val="00226F08"/>
    <w:rsid w:val="00230A13"/>
    <w:rsid w:val="00237B8D"/>
    <w:rsid w:val="00250F36"/>
    <w:rsid w:val="00263884"/>
    <w:rsid w:val="002B1601"/>
    <w:rsid w:val="002C78E7"/>
    <w:rsid w:val="00347929"/>
    <w:rsid w:val="00347BCD"/>
    <w:rsid w:val="00366185"/>
    <w:rsid w:val="00367F65"/>
    <w:rsid w:val="0037027D"/>
    <w:rsid w:val="00383D57"/>
    <w:rsid w:val="00384788"/>
    <w:rsid w:val="003A4AA9"/>
    <w:rsid w:val="00415012"/>
    <w:rsid w:val="00432100"/>
    <w:rsid w:val="0047200E"/>
    <w:rsid w:val="00485A7D"/>
    <w:rsid w:val="004867C4"/>
    <w:rsid w:val="004A1CF0"/>
    <w:rsid w:val="004B2886"/>
    <w:rsid w:val="004D7321"/>
    <w:rsid w:val="00514DE8"/>
    <w:rsid w:val="00520A70"/>
    <w:rsid w:val="0054430D"/>
    <w:rsid w:val="00567243"/>
    <w:rsid w:val="00581E5D"/>
    <w:rsid w:val="00584685"/>
    <w:rsid w:val="00591226"/>
    <w:rsid w:val="005A6AB8"/>
    <w:rsid w:val="005C5F5E"/>
    <w:rsid w:val="005E4FD1"/>
    <w:rsid w:val="005E6646"/>
    <w:rsid w:val="005E7F0B"/>
    <w:rsid w:val="005F7D82"/>
    <w:rsid w:val="006118F5"/>
    <w:rsid w:val="0061230F"/>
    <w:rsid w:val="0062283C"/>
    <w:rsid w:val="00625586"/>
    <w:rsid w:val="006355A1"/>
    <w:rsid w:val="00643161"/>
    <w:rsid w:val="00652EF6"/>
    <w:rsid w:val="00654E0A"/>
    <w:rsid w:val="00656BF9"/>
    <w:rsid w:val="00666C67"/>
    <w:rsid w:val="006716E8"/>
    <w:rsid w:val="00680213"/>
    <w:rsid w:val="00690B87"/>
    <w:rsid w:val="006962A1"/>
    <w:rsid w:val="00696949"/>
    <w:rsid w:val="006A5846"/>
    <w:rsid w:val="006B170E"/>
    <w:rsid w:val="006C5D5E"/>
    <w:rsid w:val="006E4148"/>
    <w:rsid w:val="007200A9"/>
    <w:rsid w:val="00736445"/>
    <w:rsid w:val="00737F8D"/>
    <w:rsid w:val="00776384"/>
    <w:rsid w:val="00787CFA"/>
    <w:rsid w:val="007A3B16"/>
    <w:rsid w:val="00802E86"/>
    <w:rsid w:val="00803111"/>
    <w:rsid w:val="008222BE"/>
    <w:rsid w:val="00822BDF"/>
    <w:rsid w:val="00822F8C"/>
    <w:rsid w:val="00823FAA"/>
    <w:rsid w:val="0082766E"/>
    <w:rsid w:val="0083185E"/>
    <w:rsid w:val="00845371"/>
    <w:rsid w:val="00845E67"/>
    <w:rsid w:val="00854CBF"/>
    <w:rsid w:val="008567FE"/>
    <w:rsid w:val="008577FB"/>
    <w:rsid w:val="00861737"/>
    <w:rsid w:val="0088244E"/>
    <w:rsid w:val="00885645"/>
    <w:rsid w:val="00894928"/>
    <w:rsid w:val="008B2522"/>
    <w:rsid w:val="008B755A"/>
    <w:rsid w:val="008D21A1"/>
    <w:rsid w:val="009147F2"/>
    <w:rsid w:val="00941091"/>
    <w:rsid w:val="0095222D"/>
    <w:rsid w:val="00960329"/>
    <w:rsid w:val="009F21F7"/>
    <w:rsid w:val="00A13110"/>
    <w:rsid w:val="00A53FEA"/>
    <w:rsid w:val="00A67606"/>
    <w:rsid w:val="00AE2628"/>
    <w:rsid w:val="00B00BEB"/>
    <w:rsid w:val="00B04F21"/>
    <w:rsid w:val="00B26BAB"/>
    <w:rsid w:val="00B30350"/>
    <w:rsid w:val="00B427B7"/>
    <w:rsid w:val="00B60CC9"/>
    <w:rsid w:val="00B6445B"/>
    <w:rsid w:val="00B65A35"/>
    <w:rsid w:val="00B6658D"/>
    <w:rsid w:val="00B73533"/>
    <w:rsid w:val="00B92CA0"/>
    <w:rsid w:val="00B9334A"/>
    <w:rsid w:val="00BB4809"/>
    <w:rsid w:val="00BC23CB"/>
    <w:rsid w:val="00BC4EDB"/>
    <w:rsid w:val="00BE0E80"/>
    <w:rsid w:val="00C053AB"/>
    <w:rsid w:val="00C05E7D"/>
    <w:rsid w:val="00C121F8"/>
    <w:rsid w:val="00C17F0F"/>
    <w:rsid w:val="00C20B73"/>
    <w:rsid w:val="00C23B19"/>
    <w:rsid w:val="00C316D6"/>
    <w:rsid w:val="00C358BB"/>
    <w:rsid w:val="00C42AD8"/>
    <w:rsid w:val="00C51C4B"/>
    <w:rsid w:val="00C621E0"/>
    <w:rsid w:val="00C80D50"/>
    <w:rsid w:val="00C824D1"/>
    <w:rsid w:val="00C923AE"/>
    <w:rsid w:val="00CA21F0"/>
    <w:rsid w:val="00CC12A3"/>
    <w:rsid w:val="00CC7E65"/>
    <w:rsid w:val="00CC7F2A"/>
    <w:rsid w:val="00CD1BB2"/>
    <w:rsid w:val="00CD6268"/>
    <w:rsid w:val="00D03B3C"/>
    <w:rsid w:val="00D04C9F"/>
    <w:rsid w:val="00D04E3F"/>
    <w:rsid w:val="00D109DB"/>
    <w:rsid w:val="00D14E67"/>
    <w:rsid w:val="00D45B6C"/>
    <w:rsid w:val="00D75E55"/>
    <w:rsid w:val="00D76785"/>
    <w:rsid w:val="00D76BBF"/>
    <w:rsid w:val="00D778EE"/>
    <w:rsid w:val="00DB4D5A"/>
    <w:rsid w:val="00DE0580"/>
    <w:rsid w:val="00DF2D20"/>
    <w:rsid w:val="00DF7BED"/>
    <w:rsid w:val="00E1470B"/>
    <w:rsid w:val="00E27EB8"/>
    <w:rsid w:val="00E30DEB"/>
    <w:rsid w:val="00E4687D"/>
    <w:rsid w:val="00E50F8F"/>
    <w:rsid w:val="00EC6FA5"/>
    <w:rsid w:val="00ED43C3"/>
    <w:rsid w:val="00ED6AD2"/>
    <w:rsid w:val="00ED75EC"/>
    <w:rsid w:val="00EE0233"/>
    <w:rsid w:val="00EE4A0A"/>
    <w:rsid w:val="00F0106B"/>
    <w:rsid w:val="00F01348"/>
    <w:rsid w:val="00F331E2"/>
    <w:rsid w:val="00F3521E"/>
    <w:rsid w:val="00F419C4"/>
    <w:rsid w:val="00F64644"/>
    <w:rsid w:val="00F76ED6"/>
    <w:rsid w:val="00F87834"/>
    <w:rsid w:val="00F939F3"/>
    <w:rsid w:val="00FC6EC0"/>
    <w:rsid w:val="00FC75FD"/>
    <w:rsid w:val="00FE303A"/>
    <w:rsid w:val="00FF6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0A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20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2.%20Fast%20R-CNN/Summary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owardsdatascience.com/understanding-fast-r-cnn-and-faster-r-cnn-for-object-detection-adbb55653d9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D72AB-DEA6-47A0-B846-B20BB65F4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578</cp:revision>
  <dcterms:created xsi:type="dcterms:W3CDTF">2021-06-16T15:04:00Z</dcterms:created>
  <dcterms:modified xsi:type="dcterms:W3CDTF">2021-07-14T07:32:00Z</dcterms:modified>
</cp:coreProperties>
</file>