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76" w14:textId="77777777" w:rsidR="00265561" w:rsidRPr="00682779" w:rsidRDefault="00736600" w:rsidP="00736600">
      <w:pPr>
        <w:jc w:val="center"/>
        <w:rPr>
          <w:rFonts w:cstheme="minorHAnsi"/>
          <w:b/>
          <w:sz w:val="26"/>
          <w:szCs w:val="26"/>
        </w:rPr>
      </w:pPr>
      <w:r w:rsidRPr="00682779">
        <w:rPr>
          <w:rFonts w:cstheme="minorHAnsi"/>
          <w:b/>
          <w:sz w:val="26"/>
          <w:szCs w:val="26"/>
        </w:rPr>
        <w:t>YOLOv4: Optimal Speed and Accuracy of Object Detection</w:t>
      </w:r>
    </w:p>
    <w:p w14:paraId="2649D8FF" w14:textId="77777777" w:rsidR="00736600" w:rsidRDefault="00736600" w:rsidP="00736600">
      <w:pPr>
        <w:jc w:val="center"/>
        <w:rPr>
          <w:rFonts w:cstheme="minorHAnsi"/>
          <w:i/>
        </w:rPr>
      </w:pPr>
      <w:r w:rsidRPr="00736600">
        <w:rPr>
          <w:rFonts w:cstheme="minorHAnsi"/>
          <w:i/>
        </w:rPr>
        <w:t xml:space="preserve">Alexey </w:t>
      </w:r>
      <w:proofErr w:type="spellStart"/>
      <w:r w:rsidRPr="00736600">
        <w:rPr>
          <w:rFonts w:cstheme="minorHAnsi"/>
          <w:i/>
        </w:rPr>
        <w:t>Bochkovskiy</w:t>
      </w:r>
      <w:proofErr w:type="spellEnd"/>
      <w:r w:rsidRPr="00736600">
        <w:rPr>
          <w:rFonts w:cstheme="minorHAnsi"/>
          <w:i/>
        </w:rPr>
        <w:t xml:space="preserve"> Chien-Yao Wang Hong-Yuan Mark Liao</w:t>
      </w:r>
    </w:p>
    <w:p w14:paraId="7A167717" w14:textId="77777777" w:rsidR="00736600" w:rsidRDefault="00736600" w:rsidP="00736600">
      <w:pPr>
        <w:rPr>
          <w:rFonts w:cstheme="minorHAnsi"/>
        </w:rPr>
      </w:pPr>
    </w:p>
    <w:p w14:paraId="4AE39FFF" w14:textId="77777777" w:rsidR="00100D67" w:rsidRDefault="00100D67" w:rsidP="00100D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5" w:history="1">
        <w:r w:rsidRPr="00AF3F3A">
          <w:rPr>
            <w:rStyle w:val="Hyperlink"/>
            <w:rFonts w:cstheme="minorHAnsi"/>
          </w:rPr>
          <w:t>https://arxiv.org/pdf/2004.10934.pdf</w:t>
        </w:r>
      </w:hyperlink>
      <w:r>
        <w:rPr>
          <w:rFonts w:cstheme="minorHAnsi"/>
        </w:rPr>
        <w:t xml:space="preserve"> </w:t>
      </w:r>
    </w:p>
    <w:p w14:paraId="58E3D806" w14:textId="77777777" w:rsidR="005A3653" w:rsidRDefault="005A3653" w:rsidP="005A3653">
      <w:pPr>
        <w:pStyle w:val="ListParagraph"/>
        <w:ind w:left="360"/>
        <w:rPr>
          <w:rFonts w:cstheme="minorHAnsi"/>
        </w:rPr>
      </w:pPr>
    </w:p>
    <w:p w14:paraId="313B208F" w14:textId="2E76FF18" w:rsidR="005A3653" w:rsidRPr="005A3653" w:rsidRDefault="005A3653" w:rsidP="005A36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Considers multiple universal features:</w:t>
      </w:r>
    </w:p>
    <w:p w14:paraId="3815A3D6" w14:textId="72EDC913" w:rsidR="005A3653" w:rsidRPr="005A3653" w:rsidRDefault="005A3653" w:rsidP="005A3653">
      <w:pPr>
        <w:pStyle w:val="ListParagraph"/>
        <w:ind w:left="360"/>
        <w:rPr>
          <w:rFonts w:cstheme="minorHAnsi"/>
        </w:rPr>
      </w:pPr>
      <w:r w:rsidRPr="005A3653">
        <w:rPr>
          <w:rFonts w:cstheme="minorHAnsi"/>
        </w:rPr>
        <w:t>Weighted-Residual-Connections (WRC),</w:t>
      </w:r>
      <w:r>
        <w:rPr>
          <w:rFonts w:cstheme="minorHAnsi"/>
        </w:rPr>
        <w:t xml:space="preserve"> </w:t>
      </w:r>
      <w:r w:rsidRPr="005A3653">
        <w:rPr>
          <w:rFonts w:cstheme="minorHAnsi"/>
        </w:rPr>
        <w:t xml:space="preserve">Cross-Stage-Partial-connections (CSP), Cross </w:t>
      </w:r>
      <w:proofErr w:type="gramStart"/>
      <w:r w:rsidRPr="005A3653">
        <w:rPr>
          <w:rFonts w:cstheme="minorHAnsi"/>
        </w:rPr>
        <w:t>mini</w:t>
      </w:r>
      <w:proofErr w:type="gramEnd"/>
      <w:r w:rsidRPr="005A3653">
        <w:rPr>
          <w:rFonts w:cstheme="minorHAnsi"/>
        </w:rPr>
        <w:t>-Batch</w:t>
      </w:r>
      <w:r>
        <w:rPr>
          <w:rFonts w:cstheme="minorHAnsi"/>
        </w:rPr>
        <w:t xml:space="preserve"> </w:t>
      </w:r>
      <w:r w:rsidRPr="005A3653">
        <w:rPr>
          <w:rFonts w:cstheme="minorHAnsi"/>
        </w:rPr>
        <w:t>Normalization (</w:t>
      </w:r>
      <w:proofErr w:type="spellStart"/>
      <w:r w:rsidRPr="005A3653">
        <w:rPr>
          <w:rFonts w:cstheme="minorHAnsi"/>
        </w:rPr>
        <w:t>CmBN</w:t>
      </w:r>
      <w:proofErr w:type="spellEnd"/>
      <w:r w:rsidRPr="005A3653">
        <w:rPr>
          <w:rFonts w:cstheme="minorHAnsi"/>
        </w:rPr>
        <w:t>), Self-adversarial-training (SAT)</w:t>
      </w:r>
      <w:r>
        <w:rPr>
          <w:rFonts w:cstheme="minorHAnsi"/>
        </w:rPr>
        <w:t xml:space="preserve">, </w:t>
      </w:r>
      <w:r w:rsidRPr="005A3653">
        <w:rPr>
          <w:rFonts w:cstheme="minorHAnsi"/>
        </w:rPr>
        <w:t>Mish-activation</w:t>
      </w:r>
      <w:r>
        <w:rPr>
          <w:rFonts w:cstheme="minorHAnsi"/>
        </w:rPr>
        <w:t xml:space="preserve">, </w:t>
      </w:r>
      <w:r w:rsidR="00B201B2">
        <w:rPr>
          <w:rFonts w:cstheme="minorHAnsi"/>
        </w:rPr>
        <w:t xml:space="preserve">Mosaic data augmentation, </w:t>
      </w:r>
      <w:proofErr w:type="spellStart"/>
      <w:r w:rsidR="00B201B2">
        <w:rPr>
          <w:rFonts w:cstheme="minorHAnsi"/>
        </w:rPr>
        <w:t>DropBlock</w:t>
      </w:r>
      <w:proofErr w:type="spellEnd"/>
      <w:r w:rsidR="00B201B2">
        <w:rPr>
          <w:rFonts w:cstheme="minorHAnsi"/>
        </w:rPr>
        <w:t xml:space="preserve"> regularization, </w:t>
      </w:r>
      <w:proofErr w:type="spellStart"/>
      <w:r w:rsidR="00B201B2">
        <w:rPr>
          <w:rFonts w:cstheme="minorHAnsi"/>
        </w:rPr>
        <w:t>CIoU</w:t>
      </w:r>
      <w:proofErr w:type="spellEnd"/>
      <w:r w:rsidR="00B201B2">
        <w:rPr>
          <w:rFonts w:cstheme="minorHAnsi"/>
        </w:rPr>
        <w:t xml:space="preserve"> loss, etc.</w:t>
      </w:r>
    </w:p>
    <w:p w14:paraId="1F292DD5" w14:textId="77777777" w:rsidR="005A3653" w:rsidRPr="005A3653" w:rsidRDefault="005A3653" w:rsidP="005A3653">
      <w:pPr>
        <w:pStyle w:val="ListParagraph"/>
        <w:ind w:left="360"/>
        <w:rPr>
          <w:rFonts w:cstheme="minorHAnsi"/>
        </w:rPr>
      </w:pPr>
    </w:p>
    <w:p w14:paraId="0D5228D5" w14:textId="5E61C895" w:rsidR="005A3653" w:rsidRPr="00FD3A8D" w:rsidRDefault="00992D53" w:rsidP="00992D53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FD3A8D">
        <w:rPr>
          <w:rFonts w:cstheme="minorHAnsi"/>
          <w:i/>
          <w:iCs/>
        </w:rPr>
        <w:t>The most accurate modern</w:t>
      </w:r>
      <w:r w:rsidRPr="00FD3A8D">
        <w:rPr>
          <w:rFonts w:cstheme="minorHAnsi"/>
          <w:i/>
          <w:iCs/>
        </w:rPr>
        <w:t xml:space="preserve"> </w:t>
      </w:r>
      <w:r w:rsidRPr="00FD3A8D">
        <w:rPr>
          <w:rFonts w:cstheme="minorHAnsi"/>
          <w:i/>
          <w:iCs/>
        </w:rPr>
        <w:t>neural networks do not operate in real time and require large</w:t>
      </w:r>
      <w:r w:rsidRPr="00FD3A8D">
        <w:rPr>
          <w:rFonts w:cstheme="minorHAnsi"/>
          <w:i/>
          <w:iCs/>
        </w:rPr>
        <w:t xml:space="preserve"> </w:t>
      </w:r>
      <w:r w:rsidRPr="00FD3A8D">
        <w:rPr>
          <w:rFonts w:cstheme="minorHAnsi"/>
          <w:i/>
          <w:iCs/>
        </w:rPr>
        <w:t>number of GPUs for training with a large mini-batch-size.</w:t>
      </w:r>
      <w:r w:rsidRPr="00FD3A8D">
        <w:rPr>
          <w:rFonts w:cstheme="minorHAnsi"/>
          <w:i/>
          <w:iCs/>
        </w:rPr>
        <w:t xml:space="preserve"> </w:t>
      </w:r>
      <w:r w:rsidRPr="00FD3A8D">
        <w:rPr>
          <w:rFonts w:cstheme="minorHAnsi"/>
          <w:i/>
          <w:iCs/>
        </w:rPr>
        <w:t>We address such problems through creating a CNN that op</w:t>
      </w:r>
      <w:r w:rsidRPr="00FD3A8D">
        <w:rPr>
          <w:rFonts w:cstheme="minorHAnsi"/>
          <w:i/>
          <w:iCs/>
        </w:rPr>
        <w:t/>
      </w:r>
      <w:proofErr w:type="spellStart"/>
      <w:r w:rsidRPr="00FD3A8D">
        <w:rPr>
          <w:rFonts w:cstheme="minorHAnsi"/>
          <w:i/>
          <w:iCs/>
        </w:rPr>
        <w:t>erates</w:t>
      </w:r>
      <w:proofErr w:type="spellEnd"/>
      <w:r w:rsidRPr="00FD3A8D">
        <w:rPr>
          <w:rFonts w:cstheme="minorHAnsi"/>
          <w:i/>
          <w:iCs/>
        </w:rPr>
        <w:t xml:space="preserve"> in real-time on a conventional GPU, and for which</w:t>
      </w:r>
      <w:r w:rsidRPr="00FD3A8D">
        <w:rPr>
          <w:rFonts w:cstheme="minorHAnsi"/>
          <w:i/>
          <w:iCs/>
        </w:rPr>
        <w:t xml:space="preserve"> </w:t>
      </w:r>
      <w:r w:rsidRPr="00FD3A8D">
        <w:rPr>
          <w:rFonts w:cstheme="minorHAnsi"/>
          <w:i/>
          <w:iCs/>
        </w:rPr>
        <w:t>training requires only one conventional GPU.</w:t>
      </w:r>
      <w:r w:rsidRPr="00FD3A8D">
        <w:rPr>
          <w:rFonts w:cstheme="minorHAnsi"/>
          <w:i/>
          <w:iCs/>
        </w:rPr>
        <w:cr/>
      </w:r>
    </w:p>
    <w:p w14:paraId="22089E0B" w14:textId="1B73F8EF" w:rsidR="00FD7071" w:rsidRDefault="00FD7071" w:rsidP="00FD70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Contributions:</w:t>
      </w:r>
    </w:p>
    <w:p w14:paraId="585FE70D" w14:textId="00CCC6E4" w:rsidR="00FD7071" w:rsidRPr="00FD7071" w:rsidRDefault="00FD7071" w:rsidP="00FD7071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FD7071">
        <w:rPr>
          <w:rFonts w:cstheme="minorHAnsi"/>
          <w:i/>
          <w:iCs/>
        </w:rPr>
        <w:t xml:space="preserve">We </w:t>
      </w:r>
      <w:proofErr w:type="spellStart"/>
      <w:r w:rsidRPr="00FD7071">
        <w:rPr>
          <w:rFonts w:cstheme="minorHAnsi"/>
          <w:i/>
          <w:iCs/>
        </w:rPr>
        <w:t>develope</w:t>
      </w:r>
      <w:proofErr w:type="spellEnd"/>
      <w:r w:rsidRPr="00FD7071">
        <w:rPr>
          <w:rFonts w:cstheme="minorHAnsi"/>
          <w:i/>
          <w:iCs/>
        </w:rPr>
        <w:t xml:space="preserve"> an efficient and powerful object detection</w:t>
      </w:r>
      <w:r w:rsidRPr="00FD7071">
        <w:rPr>
          <w:rFonts w:cstheme="minorHAnsi"/>
          <w:i/>
          <w:iCs/>
        </w:rPr>
        <w:t xml:space="preserve"> </w:t>
      </w:r>
      <w:r w:rsidRPr="00FD7071">
        <w:rPr>
          <w:rFonts w:cstheme="minorHAnsi"/>
          <w:i/>
          <w:iCs/>
        </w:rPr>
        <w:t>model. It makes everyone can use a 1080 Ti or 2080 Ti</w:t>
      </w:r>
      <w:r w:rsidRPr="00FD7071">
        <w:rPr>
          <w:rFonts w:cstheme="minorHAnsi"/>
          <w:i/>
          <w:iCs/>
        </w:rPr>
        <w:t xml:space="preserve"> </w:t>
      </w:r>
      <w:r w:rsidRPr="00FD7071">
        <w:rPr>
          <w:rFonts w:cstheme="minorHAnsi"/>
          <w:i/>
          <w:iCs/>
        </w:rPr>
        <w:t xml:space="preserve">GPU to train a </w:t>
      </w:r>
      <w:proofErr w:type="spellStart"/>
      <w:r w:rsidRPr="00FD7071">
        <w:rPr>
          <w:rFonts w:cstheme="minorHAnsi"/>
          <w:i/>
          <w:iCs/>
        </w:rPr>
        <w:t>super fast</w:t>
      </w:r>
      <w:proofErr w:type="spellEnd"/>
      <w:r w:rsidRPr="00FD7071">
        <w:rPr>
          <w:rFonts w:cstheme="minorHAnsi"/>
          <w:i/>
          <w:iCs/>
        </w:rPr>
        <w:t xml:space="preserve"> and accurate object detector.</w:t>
      </w:r>
    </w:p>
    <w:p w14:paraId="722FD1A2" w14:textId="178A0746" w:rsidR="00FD7071" w:rsidRPr="00FD7071" w:rsidRDefault="00FD7071" w:rsidP="00FD7071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FD7071">
        <w:rPr>
          <w:rFonts w:cstheme="minorHAnsi"/>
          <w:i/>
          <w:iCs/>
        </w:rPr>
        <w:t>We verify the influence of state-of-the-art Bag-of</w:t>
      </w:r>
      <w:r w:rsidRPr="00FD7071">
        <w:rPr>
          <w:rFonts w:cstheme="minorHAnsi"/>
          <w:i/>
          <w:iCs/>
        </w:rPr>
        <w:t xml:space="preserve">Freebies and Bag-of-Specials methods of object </w:t>
      </w:r>
      <w:proofErr w:type="spellStart"/>
      <w:r w:rsidRPr="00FD7071">
        <w:rPr>
          <w:rFonts w:cstheme="minorHAnsi"/>
          <w:i/>
          <w:iCs/>
        </w:rPr>
        <w:t>detec</w:t>
      </w:r>
      <w:proofErr w:type="spellEnd"/>
      <w:r w:rsidRPr="00FD7071">
        <w:rPr>
          <w:rFonts w:cstheme="minorHAnsi"/>
          <w:i/>
          <w:iCs/>
        </w:rPr>
        <w:t/>
      </w:r>
      <w:proofErr w:type="spellStart"/>
      <w:r w:rsidRPr="00FD7071">
        <w:rPr>
          <w:rFonts w:cstheme="minorHAnsi"/>
          <w:i/>
          <w:iCs/>
        </w:rPr>
        <w:t>tion</w:t>
      </w:r>
      <w:proofErr w:type="spellEnd"/>
      <w:r w:rsidRPr="00FD7071">
        <w:rPr>
          <w:rFonts w:cstheme="minorHAnsi"/>
          <w:i/>
          <w:iCs/>
        </w:rPr>
        <w:t xml:space="preserve"> during the detector training.</w:t>
      </w:r>
    </w:p>
    <w:p w14:paraId="63002CF2" w14:textId="3BC999EC" w:rsidR="00FD7071" w:rsidRDefault="00FD7071" w:rsidP="00FD7071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FD7071">
        <w:rPr>
          <w:rFonts w:cstheme="minorHAnsi"/>
          <w:i/>
          <w:iCs/>
        </w:rPr>
        <w:t>We modify state-of-the-art methods and make them</w:t>
      </w:r>
      <w:r w:rsidRPr="00FD7071">
        <w:rPr>
          <w:rFonts w:cstheme="minorHAnsi"/>
          <w:i/>
          <w:iCs/>
        </w:rPr>
        <w:t xml:space="preserve"> </w:t>
      </w:r>
      <w:r w:rsidRPr="00FD7071">
        <w:rPr>
          <w:rFonts w:cstheme="minorHAnsi"/>
          <w:i/>
          <w:iCs/>
        </w:rPr>
        <w:t xml:space="preserve">more </w:t>
      </w:r>
      <w:proofErr w:type="spellStart"/>
      <w:r w:rsidRPr="00FD7071">
        <w:rPr>
          <w:rFonts w:cstheme="minorHAnsi"/>
          <w:i/>
          <w:iCs/>
        </w:rPr>
        <w:t>effecient</w:t>
      </w:r>
      <w:proofErr w:type="spellEnd"/>
      <w:r w:rsidRPr="00FD7071">
        <w:rPr>
          <w:rFonts w:cstheme="minorHAnsi"/>
          <w:i/>
          <w:iCs/>
        </w:rPr>
        <w:t xml:space="preserve"> and suitable for single GPU training,</w:t>
      </w:r>
      <w:r w:rsidRPr="00FD7071">
        <w:rPr>
          <w:rFonts w:cstheme="minorHAnsi"/>
          <w:i/>
          <w:iCs/>
        </w:rPr>
        <w:t xml:space="preserve"> </w:t>
      </w:r>
      <w:r w:rsidRPr="00FD7071">
        <w:rPr>
          <w:rFonts w:cstheme="minorHAnsi"/>
          <w:i/>
          <w:iCs/>
        </w:rPr>
        <w:t>including CBN [89], PAN [49], SAM [85], etc.</w:t>
      </w:r>
      <w:r w:rsidRPr="00FD7071">
        <w:rPr>
          <w:rFonts w:cstheme="minorHAnsi"/>
          <w:i/>
          <w:iCs/>
        </w:rPr>
        <w:cr/>
      </w:r>
    </w:p>
    <w:p w14:paraId="45A667E5" w14:textId="55624721" w:rsidR="00FD7071" w:rsidRDefault="006B2D26" w:rsidP="006B2D26">
      <w:pPr>
        <w:pStyle w:val="ListParagraph"/>
        <w:ind w:left="360"/>
        <w:rPr>
          <w:rFonts w:cstheme="minorHAnsi"/>
        </w:rPr>
      </w:pPr>
      <w:r w:rsidRPr="006B2D26">
        <w:rPr>
          <w:rFonts w:cstheme="minorHAnsi"/>
        </w:rPr>
        <w:drawing>
          <wp:inline distT="0" distB="0" distL="0" distR="0" wp14:anchorId="364F922F" wp14:editId="67221312">
            <wp:extent cx="5731510" cy="2745740"/>
            <wp:effectExtent l="0" t="0" r="0" b="0"/>
            <wp:docPr id="12976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5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4B8" w14:textId="77777777" w:rsidR="006B2D26" w:rsidRDefault="006B2D26" w:rsidP="006B2D26">
      <w:pPr>
        <w:pStyle w:val="ListParagraph"/>
        <w:ind w:left="360"/>
        <w:rPr>
          <w:rFonts w:cstheme="minorHAnsi"/>
        </w:rPr>
      </w:pPr>
    </w:p>
    <w:p w14:paraId="0E371791" w14:textId="1620C560" w:rsidR="006B2D26" w:rsidRPr="006B2D26" w:rsidRDefault="006B2D26" w:rsidP="006B2D26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6B2D26">
        <w:rPr>
          <w:rFonts w:cstheme="minorHAnsi"/>
          <w:i/>
          <w:iCs/>
        </w:rPr>
        <w:t>A modern detector is usually composed of two parts,</w:t>
      </w:r>
      <w:r w:rsidRPr="006B2D26">
        <w:rPr>
          <w:rFonts w:cstheme="minorHAnsi"/>
          <w:i/>
          <w:iCs/>
        </w:rPr>
        <w:t xml:space="preserve"> </w:t>
      </w:r>
      <w:r w:rsidRPr="006B2D26">
        <w:rPr>
          <w:rFonts w:cstheme="minorHAnsi"/>
          <w:i/>
          <w:iCs/>
        </w:rPr>
        <w:t>a backbone which is pre-trained on ImageNet and a head</w:t>
      </w:r>
      <w:r w:rsidRPr="006B2D26">
        <w:rPr>
          <w:rFonts w:cstheme="minorHAnsi"/>
          <w:i/>
          <w:iCs/>
        </w:rPr>
        <w:t xml:space="preserve"> </w:t>
      </w:r>
      <w:r w:rsidRPr="006B2D26">
        <w:rPr>
          <w:rFonts w:cstheme="minorHAnsi"/>
          <w:i/>
          <w:iCs/>
        </w:rPr>
        <w:t>which is used to predict classes and bounding boxes of ob</w:t>
      </w:r>
      <w:r w:rsidRPr="006B2D26">
        <w:rPr>
          <w:rFonts w:cstheme="minorHAnsi"/>
          <w:i/>
          <w:iCs/>
        </w:rPr>
        <w:t>jects.</w:t>
      </w:r>
    </w:p>
    <w:p w14:paraId="04868333" w14:textId="4155367D" w:rsidR="006B2D26" w:rsidRDefault="006B2D26" w:rsidP="006B2D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using GPU, the backbone could be VGG, </w:t>
      </w:r>
      <w:proofErr w:type="spellStart"/>
      <w:r>
        <w:rPr>
          <w:rFonts w:cstheme="minorHAnsi"/>
        </w:rPr>
        <w:t>ResNet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ResNeXt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DenseNet</w:t>
      </w:r>
      <w:proofErr w:type="spellEnd"/>
      <w:r>
        <w:rPr>
          <w:rFonts w:cstheme="minorHAnsi"/>
        </w:rPr>
        <w:t xml:space="preserve">, etc. If using CPU, the backbone could be </w:t>
      </w:r>
      <w:proofErr w:type="spellStart"/>
      <w:r>
        <w:rPr>
          <w:rFonts w:cstheme="minorHAnsi"/>
        </w:rPr>
        <w:t>SqueezeNet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MobileNet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ShuffleNet</w:t>
      </w:r>
      <w:proofErr w:type="spellEnd"/>
      <w:r>
        <w:rPr>
          <w:rFonts w:cstheme="minorHAnsi"/>
        </w:rPr>
        <w:t>, etc.</w:t>
      </w:r>
    </w:p>
    <w:p w14:paraId="251108D0" w14:textId="433D5CAC" w:rsidR="006B2D26" w:rsidRDefault="00427150" w:rsidP="006B2D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Head could be one-stage or two-stage detector. Two-state detectors include RCNN, Fast RCNN, Faster RCNN, Libra RCNN, </w:t>
      </w:r>
      <w:proofErr w:type="spellStart"/>
      <w:r>
        <w:rPr>
          <w:rFonts w:cstheme="minorHAnsi"/>
        </w:rPr>
        <w:t>RepPoints</w:t>
      </w:r>
      <w:proofErr w:type="spellEnd"/>
      <w:r w:rsidR="009536C2">
        <w:rPr>
          <w:rFonts w:cstheme="minorHAnsi"/>
        </w:rPr>
        <w:t xml:space="preserve"> (anchor-free)</w:t>
      </w:r>
      <w:r>
        <w:rPr>
          <w:rFonts w:cstheme="minorHAnsi"/>
        </w:rPr>
        <w:t xml:space="preserve">, etc. One-stage detectors include YOLO, SSD, </w:t>
      </w:r>
      <w:proofErr w:type="spellStart"/>
      <w:r>
        <w:rPr>
          <w:rFonts w:cstheme="minorHAnsi"/>
        </w:rPr>
        <w:t>RetinaNet</w:t>
      </w:r>
      <w:proofErr w:type="spellEnd"/>
      <w:r>
        <w:rPr>
          <w:rFonts w:cstheme="minorHAnsi"/>
        </w:rPr>
        <w:t>, etc.</w:t>
      </w:r>
      <w:r w:rsidR="009536C2">
        <w:rPr>
          <w:rFonts w:cstheme="minorHAnsi"/>
        </w:rPr>
        <w:t xml:space="preserve"> Anchor free one-stage detectors include </w:t>
      </w:r>
      <w:proofErr w:type="spellStart"/>
      <w:r w:rsidR="009536C2">
        <w:rPr>
          <w:rFonts w:cstheme="minorHAnsi"/>
        </w:rPr>
        <w:t>CenterNet</w:t>
      </w:r>
      <w:proofErr w:type="spellEnd"/>
      <w:r w:rsidR="009536C2">
        <w:rPr>
          <w:rFonts w:cstheme="minorHAnsi"/>
        </w:rPr>
        <w:t xml:space="preserve">, </w:t>
      </w:r>
      <w:proofErr w:type="spellStart"/>
      <w:r w:rsidR="009536C2">
        <w:rPr>
          <w:rFonts w:cstheme="minorHAnsi"/>
        </w:rPr>
        <w:t>CornerNet</w:t>
      </w:r>
      <w:proofErr w:type="spellEnd"/>
      <w:r w:rsidR="009536C2">
        <w:rPr>
          <w:rFonts w:cstheme="minorHAnsi"/>
        </w:rPr>
        <w:t>, FCOS, etc.</w:t>
      </w:r>
    </w:p>
    <w:p w14:paraId="5D2DA373" w14:textId="77777777" w:rsidR="004621E5" w:rsidRDefault="004621E5" w:rsidP="004621E5">
      <w:pPr>
        <w:pStyle w:val="ListParagraph"/>
        <w:ind w:left="360"/>
        <w:rPr>
          <w:rFonts w:cstheme="minorHAnsi"/>
        </w:rPr>
      </w:pPr>
    </w:p>
    <w:p w14:paraId="39B66385" w14:textId="5060FC7E" w:rsidR="004621E5" w:rsidRPr="004621E5" w:rsidRDefault="004621E5" w:rsidP="004621E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Often there are a few layers between backbone and head, and they collect feature maps from different stages. These are together called as neck. </w:t>
      </w:r>
    </w:p>
    <w:p w14:paraId="42B3979B" w14:textId="617A7293" w:rsidR="00427150" w:rsidRDefault="004621E5" w:rsidP="006B2D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neck has bottom-up and top-down paths.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Feature Pyramid Network (FPN), Path Aggregation Network (PAN), </w:t>
      </w:r>
      <w:proofErr w:type="spellStart"/>
      <w:r>
        <w:rPr>
          <w:rFonts w:cstheme="minorHAnsi"/>
        </w:rPr>
        <w:t>BiFPN</w:t>
      </w:r>
      <w:proofErr w:type="spellEnd"/>
      <w:r>
        <w:rPr>
          <w:rFonts w:cstheme="minorHAnsi"/>
        </w:rPr>
        <w:t>, etc.</w:t>
      </w:r>
    </w:p>
    <w:p w14:paraId="2EB28242" w14:textId="77777777" w:rsidR="00235F3C" w:rsidRDefault="00235F3C" w:rsidP="00235F3C">
      <w:pPr>
        <w:pStyle w:val="ListParagraph"/>
        <w:ind w:left="360"/>
        <w:rPr>
          <w:rFonts w:cstheme="minorHAnsi"/>
        </w:rPr>
      </w:pPr>
    </w:p>
    <w:p w14:paraId="59E466B1" w14:textId="597BF704" w:rsidR="00235F3C" w:rsidRDefault="00235F3C" w:rsidP="00235F3C">
      <w:pPr>
        <w:pStyle w:val="ListParagraph"/>
        <w:numPr>
          <w:ilvl w:val="0"/>
          <w:numId w:val="1"/>
        </w:numPr>
        <w:rPr>
          <w:rFonts w:cstheme="minorHAnsi"/>
        </w:rPr>
      </w:pPr>
      <w:r w:rsidRPr="00235F3C">
        <w:rPr>
          <w:rFonts w:cstheme="minorHAnsi"/>
        </w:rPr>
        <w:drawing>
          <wp:inline distT="0" distB="0" distL="0" distR="0" wp14:anchorId="2127A4C3" wp14:editId="7918E805">
            <wp:extent cx="3249938" cy="4175709"/>
            <wp:effectExtent l="19050" t="19050" r="7620" b="0"/>
            <wp:docPr id="15969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739" cy="4187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1347B" w14:textId="77777777" w:rsidR="00235F3C" w:rsidRPr="00235F3C" w:rsidRDefault="00235F3C" w:rsidP="00235F3C">
      <w:pPr>
        <w:pStyle w:val="ListParagraph"/>
        <w:rPr>
          <w:rFonts w:cstheme="minorHAnsi"/>
        </w:rPr>
      </w:pPr>
    </w:p>
    <w:p w14:paraId="3BF0B28F" w14:textId="7C92D066" w:rsidR="0094154C" w:rsidRPr="0094154C" w:rsidRDefault="00235F3C" w:rsidP="009415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Bag</w:t>
      </w:r>
      <w:r w:rsidR="0008366E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08366E">
        <w:rPr>
          <w:rFonts w:cstheme="minorHAnsi"/>
        </w:rPr>
        <w:t xml:space="preserve"> F</w:t>
      </w:r>
      <w:r>
        <w:rPr>
          <w:rFonts w:cstheme="minorHAnsi"/>
        </w:rPr>
        <w:t>reebies:</w:t>
      </w:r>
    </w:p>
    <w:p w14:paraId="3705C336" w14:textId="77777777" w:rsidR="0094154C" w:rsidRDefault="00BD4FC2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Techniques used during training to improve the model accuracy without affecting the model </w:t>
      </w:r>
      <w:r w:rsidR="00372D1D">
        <w:rPr>
          <w:rFonts w:cstheme="minorHAnsi"/>
        </w:rPr>
        <w:t xml:space="preserve">computation cost </w:t>
      </w:r>
      <w:r>
        <w:rPr>
          <w:rFonts w:cstheme="minorHAnsi"/>
        </w:rPr>
        <w:t>during inference.</w:t>
      </w:r>
    </w:p>
    <w:p w14:paraId="68D86803" w14:textId="086A7DE4" w:rsidR="005D25BC" w:rsidRPr="0094154C" w:rsidRDefault="005D25BC" w:rsidP="0094154C">
      <w:pPr>
        <w:pStyle w:val="ListParagraph"/>
        <w:numPr>
          <w:ilvl w:val="1"/>
          <w:numId w:val="1"/>
        </w:numPr>
        <w:rPr>
          <w:rFonts w:cstheme="minorHAnsi"/>
        </w:rPr>
      </w:pPr>
      <w:r w:rsidRPr="0094154C">
        <w:rPr>
          <w:rFonts w:cstheme="minorHAnsi"/>
        </w:rPr>
        <w:t>One example is data augmentation.</w:t>
      </w:r>
    </w:p>
    <w:p w14:paraId="6864AF04" w14:textId="63F2EA45" w:rsidR="00235F3C" w:rsidRDefault="005D25BC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Photometric distortions: changing brightness, contrast, hue, saturation, noise, etc.</w:t>
      </w:r>
    </w:p>
    <w:p w14:paraId="3F6C92F1" w14:textId="2B7D14DE" w:rsidR="005D25BC" w:rsidRPr="003A6239" w:rsidRDefault="005D25BC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Geometric distortions: cropping, scaling, rotating, flipping, etc.</w:t>
      </w:r>
    </w:p>
    <w:p w14:paraId="6598D17D" w14:textId="2E1628A6" w:rsidR="003A6239" w:rsidRPr="000C61A9" w:rsidRDefault="003A6239" w:rsidP="000C61A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Above are pixel-wise data augmentation techniques.</w:t>
      </w:r>
    </w:p>
    <w:p w14:paraId="432EEBDA" w14:textId="2C992AE5" w:rsidR="002C6794" w:rsidRPr="002C6794" w:rsidRDefault="003A6239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Simulating object occlusion:</w:t>
      </w:r>
      <w:r w:rsidR="003E3613">
        <w:rPr>
          <w:rFonts w:cstheme="minorHAnsi"/>
        </w:rPr>
        <w:t xml:space="preserve"> random erase, </w:t>
      </w:r>
      <w:proofErr w:type="spellStart"/>
      <w:r w:rsidR="003E3613">
        <w:rPr>
          <w:rFonts w:cstheme="minorHAnsi"/>
        </w:rPr>
        <w:t>CutOut</w:t>
      </w:r>
      <w:proofErr w:type="spellEnd"/>
      <w:r w:rsidR="002C6794">
        <w:rPr>
          <w:rFonts w:cstheme="minorHAnsi"/>
        </w:rPr>
        <w:t>, hide-and-seek, grid mask</w:t>
      </w:r>
    </w:p>
    <w:p w14:paraId="73283FED" w14:textId="69C77189" w:rsidR="002C6794" w:rsidRPr="00EC1367" w:rsidRDefault="002C6794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Occluding feature maps: </w:t>
      </w:r>
      <w:proofErr w:type="spellStart"/>
      <w:r>
        <w:rPr>
          <w:rFonts w:cstheme="minorHAnsi"/>
        </w:rPr>
        <w:t>DropOut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DropConnect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DropBlock</w:t>
      </w:r>
      <w:proofErr w:type="spellEnd"/>
    </w:p>
    <w:p w14:paraId="6CE3167B" w14:textId="09FAE61D" w:rsidR="00EC1367" w:rsidRPr="00EC1367" w:rsidRDefault="002C6794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Combining multiple images: </w:t>
      </w:r>
      <w:proofErr w:type="spellStart"/>
      <w:r w:rsidR="00757DF4">
        <w:rPr>
          <w:rFonts w:cstheme="minorHAnsi"/>
        </w:rPr>
        <w:t>MixUp</w:t>
      </w:r>
      <w:proofErr w:type="spellEnd"/>
      <w:r w:rsidR="00757DF4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CutMix</w:t>
      </w:r>
      <w:proofErr w:type="spellEnd"/>
      <w:r>
        <w:rPr>
          <w:rFonts w:cstheme="minorHAnsi"/>
        </w:rPr>
        <w:t xml:space="preserve">, </w:t>
      </w:r>
    </w:p>
    <w:p w14:paraId="0C3F2109" w14:textId="21788366" w:rsidR="00EC1367" w:rsidRDefault="00EC1367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Handling data imbalance:</w:t>
      </w:r>
    </w:p>
    <w:p w14:paraId="19F54F7A" w14:textId="3B4C4150" w:rsidR="00EC1367" w:rsidRDefault="00EC1367" w:rsidP="0094154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Hard negative example mining and online hard example mining for two-stage </w:t>
      </w:r>
      <w:proofErr w:type="gramStart"/>
      <w:r>
        <w:rPr>
          <w:rFonts w:cstheme="minorHAnsi"/>
        </w:rPr>
        <w:t>detectors</w:t>
      </w:r>
      <w:proofErr w:type="gramEnd"/>
    </w:p>
    <w:p w14:paraId="4D532D66" w14:textId="5743A2A7" w:rsidR="00EC1367" w:rsidRPr="000C61A9" w:rsidRDefault="00EC1367" w:rsidP="0094154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Focal loss for one-stage detector.</w:t>
      </w:r>
    </w:p>
    <w:p w14:paraId="65477DF7" w14:textId="53F16D72" w:rsidR="003476CA" w:rsidRPr="0094154C" w:rsidRDefault="003476CA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Label smoothing</w:t>
      </w:r>
    </w:p>
    <w:p w14:paraId="754E08EF" w14:textId="76B708F3" w:rsidR="003476CA" w:rsidRDefault="00971207" w:rsidP="009415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For bounding box regressors: </w:t>
      </w:r>
      <w:proofErr w:type="spellStart"/>
      <w:r>
        <w:rPr>
          <w:rFonts w:cstheme="minorHAnsi"/>
        </w:rPr>
        <w:t>GIoU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DIoU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CIoU</w:t>
      </w:r>
      <w:proofErr w:type="spellEnd"/>
      <w:r w:rsidR="0048375D">
        <w:rPr>
          <w:rFonts w:cstheme="minorHAnsi"/>
        </w:rPr>
        <w:t xml:space="preserve"> loss</w:t>
      </w:r>
      <w:r w:rsidR="008F25DA">
        <w:rPr>
          <w:rFonts w:cstheme="minorHAnsi"/>
        </w:rPr>
        <w:t>es</w:t>
      </w:r>
    </w:p>
    <w:p w14:paraId="3925CEBE" w14:textId="77777777" w:rsidR="009A285A" w:rsidRDefault="009A285A" w:rsidP="009A285A">
      <w:pPr>
        <w:pStyle w:val="ListParagraph"/>
        <w:ind w:left="1080"/>
        <w:rPr>
          <w:rFonts w:cstheme="minorHAnsi"/>
        </w:rPr>
      </w:pPr>
    </w:p>
    <w:p w14:paraId="50A1CD88" w14:textId="760D2ED8" w:rsidR="005E6713" w:rsidRDefault="0008366E" w:rsidP="009A28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Bag of Specials:</w:t>
      </w:r>
    </w:p>
    <w:p w14:paraId="71C8748B" w14:textId="0D7C63F9" w:rsidR="0008366E" w:rsidRDefault="0037745F" w:rsidP="006119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611903" w:rsidRPr="00611903">
        <w:rPr>
          <w:rFonts w:cstheme="minorHAnsi"/>
        </w:rPr>
        <w:t>lugin modules and post-processing methods</w:t>
      </w:r>
      <w:r w:rsidR="00611903">
        <w:rPr>
          <w:rFonts w:cstheme="minorHAnsi"/>
        </w:rPr>
        <w:t xml:space="preserve"> </w:t>
      </w:r>
      <w:r w:rsidR="00611903" w:rsidRPr="00611903">
        <w:rPr>
          <w:rFonts w:cstheme="minorHAnsi"/>
        </w:rPr>
        <w:t>that only increase the inference cost by a small amount</w:t>
      </w:r>
      <w:r w:rsidR="00611903" w:rsidRPr="00611903">
        <w:rPr>
          <w:rFonts w:cstheme="minorHAnsi"/>
        </w:rPr>
        <w:t xml:space="preserve"> </w:t>
      </w:r>
      <w:r w:rsidR="00611903" w:rsidRPr="00611903">
        <w:rPr>
          <w:rFonts w:cstheme="minorHAnsi"/>
        </w:rPr>
        <w:t>but can significantly improve the accuracy of object detec</w:t>
      </w:r>
      <w:r w:rsidR="00611903" w:rsidRPr="00611903">
        <w:rPr>
          <w:rFonts w:cstheme="minorHAnsi"/>
        </w:rPr>
        <w:t>tion</w:t>
      </w:r>
      <w:r w:rsidR="00E2595A">
        <w:rPr>
          <w:rFonts w:cstheme="minorHAnsi"/>
        </w:rPr>
        <w:t>.</w:t>
      </w:r>
    </w:p>
    <w:p w14:paraId="61D642C2" w14:textId="730B15ED" w:rsidR="00611903" w:rsidRDefault="0037745F" w:rsidP="0061190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These modules generally enlarge receptive field, introduce attention mechanism, strengthen feature integration, etc.</w:t>
      </w:r>
    </w:p>
    <w:p w14:paraId="5479EEB1" w14:textId="22B8D649" w:rsidR="00FE1B1F" w:rsidRPr="002751E2" w:rsidRDefault="00E2595A" w:rsidP="002751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Postprocessing is also considered bag-of-specials technique.</w:t>
      </w:r>
    </w:p>
    <w:p w14:paraId="03D16AE7" w14:textId="73823EED" w:rsidR="00FE1B1F" w:rsidRPr="00FE1B1F" w:rsidRDefault="00FE1B1F" w:rsidP="00FE1B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Enhance receptive field: SPP, ASPP, RFB.</w:t>
      </w:r>
    </w:p>
    <w:p w14:paraId="6AEC3C47" w14:textId="3BE0C857" w:rsidR="00FE1B1F" w:rsidRDefault="00FE1B1F" w:rsidP="00FE1B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Attention module: channel-wise and point-wise attention </w:t>
      </w:r>
      <w:proofErr w:type="gramStart"/>
      <w:r>
        <w:rPr>
          <w:rFonts w:cstheme="minorHAnsi"/>
        </w:rPr>
        <w:t>mechanism;</w:t>
      </w:r>
      <w:proofErr w:type="gramEnd"/>
      <w:r>
        <w:rPr>
          <w:rFonts w:cstheme="minorHAnsi"/>
        </w:rPr>
        <w:t xml:space="preserve"> e.g. Squeeze-and-Excitation (SE), Special Attention Module (SAM)</w:t>
      </w:r>
    </w:p>
    <w:p w14:paraId="2E72FF39" w14:textId="28221384" w:rsidR="00797349" w:rsidRPr="002751E2" w:rsidRDefault="00782A8D" w:rsidP="002751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Feature integration: </w:t>
      </w:r>
      <w:r w:rsidR="006B52DD">
        <w:rPr>
          <w:rFonts w:cstheme="minorHAnsi"/>
        </w:rPr>
        <w:t>Skip connection, hyper-column, FPN</w:t>
      </w:r>
    </w:p>
    <w:p w14:paraId="173EE427" w14:textId="33A41F72" w:rsidR="006B52DD" w:rsidRDefault="002751E2" w:rsidP="00FE1B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Activation function: </w:t>
      </w:r>
      <w:proofErr w:type="spellStart"/>
      <w:r w:rsidR="00E94D40">
        <w:rPr>
          <w:rFonts w:cstheme="minorHAnsi"/>
        </w:rPr>
        <w:t>ReLU</w:t>
      </w:r>
      <w:proofErr w:type="spellEnd"/>
      <w:r w:rsidR="00E94D40">
        <w:rPr>
          <w:rFonts w:cstheme="minorHAnsi"/>
        </w:rPr>
        <w:t xml:space="preserve">, </w:t>
      </w:r>
      <w:proofErr w:type="spellStart"/>
      <w:r w:rsidR="00E94D40">
        <w:rPr>
          <w:rFonts w:cstheme="minorHAnsi"/>
        </w:rPr>
        <w:t>LReLU</w:t>
      </w:r>
      <w:proofErr w:type="spellEnd"/>
      <w:r w:rsidR="00E94D40">
        <w:rPr>
          <w:rFonts w:cstheme="minorHAnsi"/>
        </w:rPr>
        <w:t xml:space="preserve">, </w:t>
      </w:r>
      <w:proofErr w:type="spellStart"/>
      <w:r w:rsidR="00E94D40">
        <w:rPr>
          <w:rFonts w:cstheme="minorHAnsi"/>
        </w:rPr>
        <w:t>PReLU</w:t>
      </w:r>
      <w:proofErr w:type="spellEnd"/>
      <w:r w:rsidR="00E94D40">
        <w:rPr>
          <w:rFonts w:cstheme="minorHAnsi"/>
        </w:rPr>
        <w:t xml:space="preserve">, </w:t>
      </w:r>
      <w:r w:rsidR="002C22EC">
        <w:rPr>
          <w:rFonts w:cstheme="minorHAnsi"/>
        </w:rPr>
        <w:t>ReLU6, Scaled Exponential Linear Unit (SELU), Swish, hard-Swish, Mish</w:t>
      </w:r>
    </w:p>
    <w:p w14:paraId="3B109D3D" w14:textId="196BA990" w:rsidR="002C22EC" w:rsidRDefault="00B07A47" w:rsidP="00FE1B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NMS</w:t>
      </w:r>
    </w:p>
    <w:p w14:paraId="166C450E" w14:textId="77777777" w:rsidR="00B3223D" w:rsidRDefault="00B3223D" w:rsidP="00B3223D">
      <w:pPr>
        <w:pStyle w:val="ListParagraph"/>
        <w:ind w:left="1080"/>
        <w:rPr>
          <w:rFonts w:cstheme="minorHAnsi"/>
        </w:rPr>
      </w:pPr>
    </w:p>
    <w:p w14:paraId="67D03689" w14:textId="67085B5F" w:rsidR="00B3223D" w:rsidRDefault="007C4662" w:rsidP="007C4662">
      <w:pPr>
        <w:pStyle w:val="ListParagraph"/>
        <w:numPr>
          <w:ilvl w:val="0"/>
          <w:numId w:val="1"/>
        </w:numPr>
        <w:rPr>
          <w:rFonts w:cstheme="minorHAnsi"/>
        </w:rPr>
      </w:pPr>
      <w:r w:rsidRPr="007C4662">
        <w:rPr>
          <w:rFonts w:cstheme="minorHAnsi"/>
        </w:rPr>
        <w:t>CSPResNext50 is</w:t>
      </w:r>
      <w:r>
        <w:rPr>
          <w:rFonts w:cstheme="minorHAnsi"/>
        </w:rPr>
        <w:t xml:space="preserve"> </w:t>
      </w:r>
      <w:r w:rsidRPr="007C4662">
        <w:rPr>
          <w:rFonts w:cstheme="minorHAnsi"/>
        </w:rPr>
        <w:t>considerably better compared to CSPDarknet53 in terms</w:t>
      </w:r>
      <w:r>
        <w:rPr>
          <w:rFonts w:cstheme="minorHAnsi"/>
        </w:rPr>
        <w:t xml:space="preserve"> </w:t>
      </w:r>
      <w:r w:rsidRPr="007C4662">
        <w:rPr>
          <w:rFonts w:cstheme="minorHAnsi"/>
        </w:rPr>
        <w:t>of object classification on the ILSVRC2012 (ImageNet)</w:t>
      </w:r>
      <w:r>
        <w:rPr>
          <w:rFonts w:cstheme="minorHAnsi"/>
        </w:rPr>
        <w:t xml:space="preserve"> </w:t>
      </w:r>
      <w:r w:rsidRPr="007C4662">
        <w:rPr>
          <w:rFonts w:cstheme="minorHAnsi"/>
        </w:rPr>
        <w:t>dataset. However, CSPDarknet53 is</w:t>
      </w:r>
      <w:r>
        <w:rPr>
          <w:rFonts w:cstheme="minorHAnsi"/>
        </w:rPr>
        <w:t xml:space="preserve"> </w:t>
      </w:r>
      <w:r w:rsidRPr="007C4662">
        <w:rPr>
          <w:rFonts w:cstheme="minorHAnsi"/>
        </w:rPr>
        <w:t>better compared to CSPResNext50 in terms of detecting objects on the MS COCO dataset.</w:t>
      </w:r>
    </w:p>
    <w:p w14:paraId="73380E38" w14:textId="7A979CA8" w:rsidR="007C4662" w:rsidRDefault="00B42502" w:rsidP="00B42502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634A02">
        <w:rPr>
          <w:rFonts w:cstheme="minorHAnsi"/>
          <w:i/>
          <w:iCs/>
        </w:rPr>
        <w:t>A reference model which is optimal for classification is</w:t>
      </w:r>
      <w:r w:rsidRPr="00634A02">
        <w:rPr>
          <w:rFonts w:cstheme="minorHAnsi"/>
          <w:i/>
          <w:iCs/>
        </w:rPr>
        <w:t xml:space="preserve"> </w:t>
      </w:r>
      <w:r w:rsidRPr="00634A02">
        <w:rPr>
          <w:rFonts w:cstheme="minorHAnsi"/>
          <w:i/>
          <w:iCs/>
        </w:rPr>
        <w:t>not always optimal for a detector.</w:t>
      </w:r>
    </w:p>
    <w:p w14:paraId="70539742" w14:textId="77777777" w:rsidR="00634A02" w:rsidRPr="00634A02" w:rsidRDefault="00634A02" w:rsidP="00634A02">
      <w:pPr>
        <w:pStyle w:val="ListParagraph"/>
        <w:ind w:left="360"/>
        <w:rPr>
          <w:rFonts w:cstheme="minorHAnsi"/>
          <w:i/>
          <w:iCs/>
        </w:rPr>
      </w:pPr>
    </w:p>
    <w:p w14:paraId="32E3A67C" w14:textId="66BACE30" w:rsidR="00B42502" w:rsidRDefault="00634A02" w:rsidP="00634A02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634A02">
        <w:rPr>
          <w:rFonts w:cstheme="minorHAnsi"/>
          <w:i/>
          <w:iCs/>
        </w:rPr>
        <w:t xml:space="preserve"> model</w:t>
      </w:r>
      <w:r w:rsidRPr="00634A02">
        <w:rPr>
          <w:rFonts w:cstheme="minorHAnsi"/>
          <w:i/>
          <w:iCs/>
        </w:rPr>
        <w:t xml:space="preserve"> </w:t>
      </w:r>
      <w:r w:rsidRPr="00634A02">
        <w:rPr>
          <w:rFonts w:cstheme="minorHAnsi"/>
          <w:i/>
          <w:iCs/>
        </w:rPr>
        <w:t>with a larger receptive field size (with a larger number of</w:t>
      </w:r>
      <w:r w:rsidRPr="00634A02">
        <w:rPr>
          <w:rFonts w:cstheme="minorHAnsi"/>
          <w:i/>
          <w:iCs/>
        </w:rPr>
        <w:t xml:space="preserve"> </w:t>
      </w:r>
      <w:r w:rsidRPr="00634A02">
        <w:rPr>
          <w:rFonts w:cstheme="minorHAnsi"/>
          <w:i/>
          <w:iCs/>
        </w:rPr>
        <w:t xml:space="preserve">convolutional layers 3 × 3) and a larger number of </w:t>
      </w:r>
      <w:proofErr w:type="spellStart"/>
      <w:r w:rsidRPr="00634A02">
        <w:rPr>
          <w:rFonts w:cstheme="minorHAnsi"/>
          <w:i/>
          <w:iCs/>
        </w:rPr>
        <w:t>parame</w:t>
      </w:r>
      <w:proofErr w:type="spellEnd"/>
      <w:r w:rsidRPr="00634A02">
        <w:rPr>
          <w:rFonts w:cstheme="minorHAnsi"/>
          <w:i/>
          <w:iCs/>
        </w:rPr>
        <w:t/>
      </w:r>
      <w:proofErr w:type="spellStart"/>
      <w:r w:rsidRPr="00634A02">
        <w:rPr>
          <w:rFonts w:cstheme="minorHAnsi"/>
          <w:i/>
          <w:iCs/>
        </w:rPr>
        <w:t>ters</w:t>
      </w:r>
      <w:proofErr w:type="spellEnd"/>
      <w:r w:rsidRPr="00634A02">
        <w:rPr>
          <w:rFonts w:cstheme="minorHAnsi"/>
          <w:i/>
          <w:iCs/>
        </w:rPr>
        <w:t xml:space="preserve"> should be selected as the backbone.</w:t>
      </w:r>
    </w:p>
    <w:p w14:paraId="381B7CD1" w14:textId="77777777" w:rsidR="00634A02" w:rsidRPr="00634A02" w:rsidRDefault="00634A02" w:rsidP="00634A02">
      <w:pPr>
        <w:pStyle w:val="ListParagraph"/>
        <w:rPr>
          <w:rFonts w:cstheme="minorHAnsi"/>
          <w:i/>
          <w:iCs/>
        </w:rPr>
      </w:pPr>
    </w:p>
    <w:p w14:paraId="1570A642" w14:textId="7E059C90" w:rsidR="00AA0E6B" w:rsidRPr="00AA0E6B" w:rsidRDefault="00AA0E6B" w:rsidP="00AA0E6B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>
        <w:rPr>
          <w:rFonts w:cstheme="minorHAnsi"/>
        </w:rPr>
        <w:t>YOLOv4:</w:t>
      </w:r>
    </w:p>
    <w:p w14:paraId="0972D561" w14:textId="17DBCCDC" w:rsidR="00AA0E6B" w:rsidRDefault="00AA0E6B" w:rsidP="00AA0E6B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Backbone: </w:t>
      </w:r>
      <w:r w:rsidRPr="00AA0E6B">
        <w:rPr>
          <w:rFonts w:cstheme="minorHAnsi"/>
          <w:i/>
          <w:iCs/>
        </w:rPr>
        <w:t>CSPDarknet53</w:t>
      </w:r>
    </w:p>
    <w:p w14:paraId="06202425" w14:textId="77777777" w:rsidR="003332F7" w:rsidRDefault="00AA0E6B" w:rsidP="00AA0E6B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AA0E6B">
        <w:rPr>
          <w:rFonts w:cstheme="minorHAnsi"/>
          <w:i/>
          <w:iCs/>
        </w:rPr>
        <w:t>SPP block over the CSPDarknet53</w:t>
      </w:r>
      <w:r w:rsidR="004879FA">
        <w:rPr>
          <w:rFonts w:cstheme="minorHAnsi"/>
          <w:i/>
          <w:iCs/>
        </w:rPr>
        <w:t xml:space="preserve"> for increasing </w:t>
      </w:r>
      <w:r w:rsidRPr="00AA0E6B">
        <w:rPr>
          <w:rFonts w:cstheme="minorHAnsi"/>
          <w:i/>
          <w:iCs/>
        </w:rPr>
        <w:t>the receptive field</w:t>
      </w:r>
      <w:r w:rsidR="004879FA">
        <w:rPr>
          <w:rFonts w:cstheme="minorHAnsi"/>
          <w:i/>
          <w:iCs/>
        </w:rPr>
        <w:t xml:space="preserve">, </w:t>
      </w:r>
      <w:r w:rsidRPr="00AA0E6B">
        <w:rPr>
          <w:rFonts w:cstheme="minorHAnsi"/>
          <w:i/>
          <w:iCs/>
        </w:rPr>
        <w:t>separat</w:t>
      </w:r>
      <w:r w:rsidR="004879FA">
        <w:rPr>
          <w:rFonts w:cstheme="minorHAnsi"/>
          <w:i/>
          <w:iCs/>
        </w:rPr>
        <w:t xml:space="preserve">ing </w:t>
      </w:r>
      <w:r w:rsidRPr="00AA0E6B">
        <w:rPr>
          <w:rFonts w:cstheme="minorHAnsi"/>
          <w:i/>
          <w:iCs/>
        </w:rPr>
        <w:t>out the</w:t>
      </w:r>
      <w:r>
        <w:rPr>
          <w:rFonts w:cstheme="minorHAnsi"/>
          <w:i/>
          <w:iCs/>
        </w:rPr>
        <w:t xml:space="preserve"> </w:t>
      </w:r>
      <w:r w:rsidRPr="00AA0E6B">
        <w:rPr>
          <w:rFonts w:cstheme="minorHAnsi"/>
          <w:i/>
          <w:iCs/>
        </w:rPr>
        <w:t>most significant context features</w:t>
      </w:r>
      <w:r w:rsidR="004879FA">
        <w:rPr>
          <w:rFonts w:cstheme="minorHAnsi"/>
          <w:i/>
          <w:iCs/>
        </w:rPr>
        <w:t xml:space="preserve">, and causing </w:t>
      </w:r>
      <w:r w:rsidRPr="00AA0E6B">
        <w:rPr>
          <w:rFonts w:cstheme="minorHAnsi"/>
          <w:i/>
          <w:iCs/>
        </w:rPr>
        <w:t xml:space="preserve">almost no reduction of the network operation speed. </w:t>
      </w:r>
    </w:p>
    <w:p w14:paraId="765E7012" w14:textId="733D6880" w:rsidR="00AA0E6B" w:rsidRPr="00AA0E6B" w:rsidRDefault="00AA0E6B" w:rsidP="00AA0E6B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 w:rsidRPr="00AA0E6B">
        <w:rPr>
          <w:rFonts w:cstheme="minorHAnsi"/>
          <w:i/>
          <w:iCs/>
        </w:rPr>
        <w:t>PANet as</w:t>
      </w:r>
      <w:r>
        <w:rPr>
          <w:rFonts w:cstheme="minorHAnsi"/>
          <w:i/>
          <w:iCs/>
        </w:rPr>
        <w:t xml:space="preserve"> </w:t>
      </w:r>
      <w:r w:rsidR="002D59E3">
        <w:rPr>
          <w:rFonts w:cstheme="minorHAnsi"/>
          <w:i/>
          <w:iCs/>
        </w:rPr>
        <w:t xml:space="preserve">for </w:t>
      </w:r>
      <w:r w:rsidRPr="00AA0E6B">
        <w:rPr>
          <w:rFonts w:cstheme="minorHAnsi"/>
          <w:i/>
          <w:iCs/>
        </w:rPr>
        <w:t>parameter aggregation from different backbone levels for different detector levels, instead of the</w:t>
      </w:r>
      <w:r>
        <w:rPr>
          <w:rFonts w:cstheme="minorHAnsi"/>
          <w:i/>
          <w:iCs/>
        </w:rPr>
        <w:t xml:space="preserve"> </w:t>
      </w:r>
      <w:r w:rsidRPr="00AA0E6B">
        <w:rPr>
          <w:rFonts w:cstheme="minorHAnsi"/>
          <w:i/>
          <w:iCs/>
        </w:rPr>
        <w:t>FPN</w:t>
      </w:r>
      <w:r>
        <w:rPr>
          <w:rFonts w:cstheme="minorHAnsi"/>
          <w:i/>
          <w:iCs/>
        </w:rPr>
        <w:t xml:space="preserve"> </w:t>
      </w:r>
      <w:r w:rsidRPr="00AA0E6B">
        <w:rPr>
          <w:rFonts w:cstheme="minorHAnsi"/>
          <w:i/>
          <w:iCs/>
        </w:rPr>
        <w:t>used in YOLOv3.</w:t>
      </w:r>
    </w:p>
    <w:p w14:paraId="1EDCA8E7" w14:textId="4D5412A1" w:rsidR="00AA0E6B" w:rsidRDefault="00AD2DED" w:rsidP="00AD2DED">
      <w:pPr>
        <w:pStyle w:val="ListParagraph"/>
        <w:numPr>
          <w:ilvl w:val="1"/>
          <w:numId w:val="1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Head: </w:t>
      </w:r>
      <w:r w:rsidRPr="00AD2DED">
        <w:rPr>
          <w:rFonts w:cstheme="minorHAnsi"/>
          <w:i/>
          <w:iCs/>
        </w:rPr>
        <w:t>YOLOv3</w:t>
      </w:r>
      <w:r>
        <w:rPr>
          <w:rFonts w:cstheme="minorHAnsi"/>
          <w:i/>
          <w:iCs/>
        </w:rPr>
        <w:t xml:space="preserve"> </w:t>
      </w:r>
      <w:r w:rsidRPr="00AD2DED">
        <w:rPr>
          <w:rFonts w:cstheme="minorHAnsi"/>
          <w:i/>
          <w:iCs/>
        </w:rPr>
        <w:t>(anchor based)</w:t>
      </w:r>
    </w:p>
    <w:p w14:paraId="252A581E" w14:textId="77777777" w:rsidR="00AD2DED" w:rsidRDefault="00AD2DED" w:rsidP="00AD2DED">
      <w:pPr>
        <w:pStyle w:val="ListParagraph"/>
        <w:ind w:left="1080"/>
        <w:rPr>
          <w:rFonts w:cstheme="minorHAnsi"/>
          <w:i/>
          <w:iCs/>
        </w:rPr>
      </w:pPr>
    </w:p>
    <w:p w14:paraId="2A6F0202" w14:textId="70DEF8BC" w:rsidR="00AD2DED" w:rsidRDefault="00BF17B9" w:rsidP="00BF17B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17B9">
        <w:rPr>
          <w:rFonts w:cstheme="minorHAnsi"/>
          <w:i/>
          <w:iCs/>
        </w:rPr>
        <w:t>PReLU</w:t>
      </w:r>
      <w:proofErr w:type="spellEnd"/>
      <w:r w:rsidRPr="00BF17B9">
        <w:rPr>
          <w:rFonts w:cstheme="minorHAnsi"/>
          <w:i/>
          <w:iCs/>
        </w:rPr>
        <w:t xml:space="preserve"> and</w:t>
      </w:r>
      <w:r>
        <w:rPr>
          <w:rFonts w:cstheme="minorHAnsi"/>
          <w:i/>
          <w:iCs/>
        </w:rPr>
        <w:t xml:space="preserve"> </w:t>
      </w:r>
      <w:r w:rsidRPr="00BF17B9">
        <w:rPr>
          <w:rFonts w:cstheme="minorHAnsi"/>
          <w:i/>
          <w:iCs/>
        </w:rPr>
        <w:t>SELU are more difficult to train, and ReLU6 is specifically</w:t>
      </w:r>
      <w:r w:rsidRPr="00BF17B9">
        <w:rPr>
          <w:rFonts w:cstheme="minorHAnsi"/>
          <w:i/>
          <w:iCs/>
        </w:rPr>
        <w:t xml:space="preserve"> </w:t>
      </w:r>
      <w:r w:rsidRPr="00BF17B9">
        <w:rPr>
          <w:rFonts w:cstheme="minorHAnsi"/>
          <w:i/>
          <w:iCs/>
        </w:rPr>
        <w:t>designed for quantization network</w:t>
      </w:r>
      <w:r>
        <w:rPr>
          <w:rFonts w:cstheme="minorHAnsi"/>
          <w:i/>
          <w:iCs/>
        </w:rPr>
        <w:t xml:space="preserve">. </w:t>
      </w:r>
      <w:r w:rsidRPr="00BF17B9">
        <w:rPr>
          <w:rFonts w:cstheme="minorHAnsi"/>
        </w:rPr>
        <w:t>So, they are not used.</w:t>
      </w:r>
    </w:p>
    <w:p w14:paraId="55872522" w14:textId="67B57F38" w:rsidR="00BF17B9" w:rsidRDefault="00C565FB" w:rsidP="00BF17B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DropBlock</w:t>
      </w:r>
      <w:proofErr w:type="spellEnd"/>
      <w:r>
        <w:rPr>
          <w:rFonts w:cstheme="minorHAnsi"/>
        </w:rPr>
        <w:t xml:space="preserve"> for regularization</w:t>
      </w:r>
    </w:p>
    <w:p w14:paraId="4B08C2C8" w14:textId="2C8F2765" w:rsidR="00C565FB" w:rsidRDefault="00C565FB" w:rsidP="00BF17B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syncBN</w:t>
      </w:r>
      <w:proofErr w:type="spellEnd"/>
      <w:r>
        <w:rPr>
          <w:rFonts w:cstheme="minorHAnsi"/>
        </w:rPr>
        <w:t xml:space="preserve"> is not considered for normalization since we want single GPU </w:t>
      </w:r>
      <w:proofErr w:type="gramStart"/>
      <w:r>
        <w:rPr>
          <w:rFonts w:cstheme="minorHAnsi"/>
        </w:rPr>
        <w:t>training</w:t>
      </w:r>
      <w:proofErr w:type="gramEnd"/>
    </w:p>
    <w:p w14:paraId="5DD68141" w14:textId="75D1C9F5" w:rsidR="00C565FB" w:rsidRDefault="00EC47CB" w:rsidP="00BF17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Mosaic and Self-Adversarial Training (SAT) data augmentation</w:t>
      </w:r>
    </w:p>
    <w:p w14:paraId="340BB5CD" w14:textId="28D9121F" w:rsidR="00EC47CB" w:rsidRDefault="00EC47CB" w:rsidP="00BF17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Optical hyper-parameters using genetic </w:t>
      </w:r>
      <w:proofErr w:type="gramStart"/>
      <w:r>
        <w:rPr>
          <w:rFonts w:cstheme="minorHAnsi"/>
        </w:rPr>
        <w:t>algorithms</w:t>
      </w:r>
      <w:proofErr w:type="gramEnd"/>
    </w:p>
    <w:p w14:paraId="48AF0245" w14:textId="579642C3" w:rsidR="00EC47CB" w:rsidRDefault="00EC47CB" w:rsidP="00BF17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Modified SAM, PAN, </w:t>
      </w:r>
      <w:proofErr w:type="spellStart"/>
      <w:r>
        <w:rPr>
          <w:rFonts w:cstheme="minorHAnsi"/>
        </w:rPr>
        <w:t>CmBN</w:t>
      </w:r>
      <w:proofErr w:type="spellEnd"/>
    </w:p>
    <w:p w14:paraId="5E8DEB99" w14:textId="77777777" w:rsidR="0017419C" w:rsidRDefault="0017419C" w:rsidP="0017419C">
      <w:pPr>
        <w:pStyle w:val="ListParagraph"/>
        <w:ind w:left="360"/>
        <w:rPr>
          <w:rFonts w:cstheme="minorHAnsi"/>
        </w:rPr>
      </w:pPr>
    </w:p>
    <w:p w14:paraId="2DD172B7" w14:textId="283E36C6" w:rsidR="00EC47CB" w:rsidRDefault="0017419C" w:rsidP="00BF17B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Mosaic data augmentation: mixes 4 training images. Allows detections of objects outside their normal context.</w:t>
      </w:r>
    </w:p>
    <w:p w14:paraId="40D54104" w14:textId="77777777" w:rsidR="0017419C" w:rsidRPr="0017419C" w:rsidRDefault="0017419C" w:rsidP="0017419C">
      <w:pPr>
        <w:pStyle w:val="ListParagraph"/>
        <w:rPr>
          <w:rFonts w:cstheme="minorHAnsi"/>
        </w:rPr>
      </w:pPr>
    </w:p>
    <w:p w14:paraId="19B7F240" w14:textId="7BA42C30" w:rsidR="0017419C" w:rsidRDefault="00515548" w:rsidP="00515548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515548">
        <w:rPr>
          <w:rFonts w:cstheme="minorHAnsi"/>
          <w:i/>
          <w:iCs/>
        </w:rPr>
        <w:t>Self-Adversarial Training (SAT) also represents a new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data augmentation technique that operates in 2 forward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backward stages. In the 1st stage the neural network alters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the original image instead of the network weights. In this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way the neural network executes an adversarial attack on itself, altering the original image to create the deception that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there is no desired object on the image. In the 2nd stage, the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neural network is trained to detect an object on this modified</w:t>
      </w:r>
      <w:r w:rsidRPr="00515548">
        <w:rPr>
          <w:rFonts w:cstheme="minorHAnsi"/>
          <w:i/>
          <w:iCs/>
        </w:rPr>
        <w:t xml:space="preserve"> </w:t>
      </w:r>
      <w:r w:rsidRPr="00515548">
        <w:rPr>
          <w:rFonts w:cstheme="minorHAnsi"/>
          <w:i/>
          <w:iCs/>
        </w:rPr>
        <w:t>image in the normal way.</w:t>
      </w:r>
      <w:r w:rsidRPr="00515548">
        <w:rPr>
          <w:rFonts w:cstheme="minorHAnsi"/>
          <w:i/>
          <w:iCs/>
        </w:rPr>
        <w:cr/>
      </w:r>
    </w:p>
    <w:p w14:paraId="7C52AD1D" w14:textId="77777777" w:rsidR="00F35AC9" w:rsidRPr="00F35AC9" w:rsidRDefault="00F35AC9" w:rsidP="00F35AC9">
      <w:pPr>
        <w:pStyle w:val="ListParagraph"/>
        <w:rPr>
          <w:rFonts w:cstheme="minorHAnsi"/>
          <w:i/>
          <w:iCs/>
        </w:rPr>
      </w:pPr>
    </w:p>
    <w:p w14:paraId="3CC212A9" w14:textId="149F0849" w:rsidR="00F35AC9" w:rsidRDefault="00F35AC9" w:rsidP="00515548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F35AC9">
        <w:rPr>
          <w:rFonts w:cstheme="minorHAnsi"/>
          <w:i/>
          <w:iCs/>
        </w:rPr>
        <w:drawing>
          <wp:inline distT="0" distB="0" distL="0" distR="0" wp14:anchorId="340D9849" wp14:editId="2340089F">
            <wp:extent cx="3244807" cy="2763520"/>
            <wp:effectExtent l="0" t="0" r="0" b="0"/>
            <wp:docPr id="106295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1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87" cy="27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B66" w14:textId="77777777" w:rsidR="00F35AC9" w:rsidRPr="00F35AC9" w:rsidRDefault="00F35AC9" w:rsidP="00F35AC9">
      <w:pPr>
        <w:pStyle w:val="ListParagraph"/>
        <w:rPr>
          <w:rFonts w:cstheme="minorHAnsi"/>
          <w:i/>
          <w:iCs/>
        </w:rPr>
      </w:pPr>
    </w:p>
    <w:p w14:paraId="63E090D5" w14:textId="26A1552D" w:rsidR="00F35AC9" w:rsidRPr="00495B47" w:rsidRDefault="00495B47" w:rsidP="00515548">
      <w:pPr>
        <w:pStyle w:val="ListParagraph"/>
        <w:numPr>
          <w:ilvl w:val="0"/>
          <w:numId w:val="1"/>
        </w:numPr>
        <w:rPr>
          <w:rFonts w:cstheme="minorHAnsi"/>
        </w:rPr>
      </w:pPr>
      <w:r w:rsidRPr="00495B47">
        <w:rPr>
          <w:rFonts w:cstheme="minorHAnsi"/>
        </w:rPr>
        <w:t>TODO: Page 8 onwards</w:t>
      </w:r>
    </w:p>
    <w:sectPr w:rsidR="00F35AC9" w:rsidRPr="00495B47" w:rsidSect="0026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1FD2"/>
    <w:multiLevelType w:val="hybridMultilevel"/>
    <w:tmpl w:val="E224154A"/>
    <w:lvl w:ilvl="0" w:tplc="EF66CE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6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600"/>
    <w:rsid w:val="00012386"/>
    <w:rsid w:val="00051EA6"/>
    <w:rsid w:val="00067587"/>
    <w:rsid w:val="0008366E"/>
    <w:rsid w:val="000A125C"/>
    <w:rsid w:val="000C61A9"/>
    <w:rsid w:val="00100D67"/>
    <w:rsid w:val="00150475"/>
    <w:rsid w:val="00161D00"/>
    <w:rsid w:val="00167CCA"/>
    <w:rsid w:val="0017419C"/>
    <w:rsid w:val="001F5F76"/>
    <w:rsid w:val="00204AB6"/>
    <w:rsid w:val="00234132"/>
    <w:rsid w:val="00235F3C"/>
    <w:rsid w:val="00265561"/>
    <w:rsid w:val="002751E2"/>
    <w:rsid w:val="00285E96"/>
    <w:rsid w:val="00295D80"/>
    <w:rsid w:val="002C22EC"/>
    <w:rsid w:val="002C6794"/>
    <w:rsid w:val="002D59E3"/>
    <w:rsid w:val="002E1904"/>
    <w:rsid w:val="002E4260"/>
    <w:rsid w:val="003332F7"/>
    <w:rsid w:val="0034682C"/>
    <w:rsid w:val="003476CA"/>
    <w:rsid w:val="00372D1D"/>
    <w:rsid w:val="0037745F"/>
    <w:rsid w:val="003A6239"/>
    <w:rsid w:val="003D0CE6"/>
    <w:rsid w:val="003E3613"/>
    <w:rsid w:val="004073FC"/>
    <w:rsid w:val="00427150"/>
    <w:rsid w:val="00444ABE"/>
    <w:rsid w:val="00460397"/>
    <w:rsid w:val="004621E5"/>
    <w:rsid w:val="0048257D"/>
    <w:rsid w:val="0048375D"/>
    <w:rsid w:val="004879FA"/>
    <w:rsid w:val="00495B47"/>
    <w:rsid w:val="004A3415"/>
    <w:rsid w:val="004F36D2"/>
    <w:rsid w:val="00515548"/>
    <w:rsid w:val="00536A76"/>
    <w:rsid w:val="005566B5"/>
    <w:rsid w:val="00591804"/>
    <w:rsid w:val="005A3653"/>
    <w:rsid w:val="005C20DB"/>
    <w:rsid w:val="005D25BC"/>
    <w:rsid w:val="005E6713"/>
    <w:rsid w:val="00611903"/>
    <w:rsid w:val="00634A02"/>
    <w:rsid w:val="0065688E"/>
    <w:rsid w:val="00682779"/>
    <w:rsid w:val="006A0059"/>
    <w:rsid w:val="006B1C37"/>
    <w:rsid w:val="006B2D26"/>
    <w:rsid w:val="006B52DD"/>
    <w:rsid w:val="006E76F4"/>
    <w:rsid w:val="007004E5"/>
    <w:rsid w:val="00736600"/>
    <w:rsid w:val="00757DF4"/>
    <w:rsid w:val="00782A8D"/>
    <w:rsid w:val="00791A6D"/>
    <w:rsid w:val="00797349"/>
    <w:rsid w:val="007B1004"/>
    <w:rsid w:val="007C4662"/>
    <w:rsid w:val="007D2E3E"/>
    <w:rsid w:val="007E64A9"/>
    <w:rsid w:val="008153E9"/>
    <w:rsid w:val="0084733B"/>
    <w:rsid w:val="00886B10"/>
    <w:rsid w:val="008B57CE"/>
    <w:rsid w:val="008D6D8A"/>
    <w:rsid w:val="008F25DA"/>
    <w:rsid w:val="0094154C"/>
    <w:rsid w:val="009536C2"/>
    <w:rsid w:val="00971207"/>
    <w:rsid w:val="00992D53"/>
    <w:rsid w:val="009A285A"/>
    <w:rsid w:val="009C5838"/>
    <w:rsid w:val="009C6EB0"/>
    <w:rsid w:val="009D0D99"/>
    <w:rsid w:val="00A23002"/>
    <w:rsid w:val="00A95DCE"/>
    <w:rsid w:val="00AA0E6B"/>
    <w:rsid w:val="00AA40AD"/>
    <w:rsid w:val="00AD2DED"/>
    <w:rsid w:val="00AD50C3"/>
    <w:rsid w:val="00B07A47"/>
    <w:rsid w:val="00B201B2"/>
    <w:rsid w:val="00B3223D"/>
    <w:rsid w:val="00B42502"/>
    <w:rsid w:val="00B46CC2"/>
    <w:rsid w:val="00BC27EA"/>
    <w:rsid w:val="00BC39E5"/>
    <w:rsid w:val="00BD4FC2"/>
    <w:rsid w:val="00BF17B9"/>
    <w:rsid w:val="00BF7048"/>
    <w:rsid w:val="00C02846"/>
    <w:rsid w:val="00C033C5"/>
    <w:rsid w:val="00C047BE"/>
    <w:rsid w:val="00C565FB"/>
    <w:rsid w:val="00CC6F69"/>
    <w:rsid w:val="00DD4A59"/>
    <w:rsid w:val="00E2595A"/>
    <w:rsid w:val="00E5166B"/>
    <w:rsid w:val="00E94D40"/>
    <w:rsid w:val="00EC1367"/>
    <w:rsid w:val="00EC47CB"/>
    <w:rsid w:val="00F35AC9"/>
    <w:rsid w:val="00F715A2"/>
    <w:rsid w:val="00F84BF0"/>
    <w:rsid w:val="00FD3A8D"/>
    <w:rsid w:val="00FD7071"/>
    <w:rsid w:val="00FE1B1F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46B0"/>
  <w15:docId w15:val="{C5955616-A096-4C81-8FAF-ECC2D3BC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2004.1093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264</cp:revision>
  <dcterms:created xsi:type="dcterms:W3CDTF">2021-07-20T05:28:00Z</dcterms:created>
  <dcterms:modified xsi:type="dcterms:W3CDTF">2023-10-21T07:17:00Z</dcterms:modified>
</cp:coreProperties>
</file>