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Air Canada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C-FSCY / 61208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B737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2018-07-22 and 2018-07-24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2018-07-18 00:00:00 to 2018-07-24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high number of communication ERROR reported between the Server and Client: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SVDU communication fault event: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2018-07-24T02:58:39-07:00</dcterms:created>
  <dcterms:modified xsi:type="dcterms:W3CDTF">2018-07-24T02:58:39-07:00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