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8D" w:rsidRPr="0041706D" w:rsidRDefault="007D1F37" w:rsidP="00845B8D">
      <w:pPr>
        <w:rPr>
          <w:b/>
          <w:sz w:val="24"/>
          <w:u w:val="single"/>
        </w:rPr>
      </w:pPr>
      <w:r w:rsidRPr="0041706D">
        <w:rPr>
          <w:b/>
          <w:sz w:val="24"/>
          <w:highlight w:val="yellow"/>
          <w:u w:val="single"/>
        </w:rPr>
        <w:t>Assignment 9.3</w:t>
      </w:r>
    </w:p>
    <w:p w:rsidR="00361D9D" w:rsidRPr="00DE6D70" w:rsidRDefault="00361D9D" w:rsidP="00361D9D">
      <w:pPr>
        <w:rPr>
          <w:b/>
        </w:rPr>
      </w:pPr>
      <w:r w:rsidRPr="00DE6D70">
        <w:rPr>
          <w:b/>
          <w:highlight w:val="yellow"/>
        </w:rPr>
        <w:t>Problem Statement</w:t>
      </w:r>
    </w:p>
    <w:p w:rsidR="007D1F37" w:rsidRPr="00DE6D70" w:rsidRDefault="007D1F37" w:rsidP="00DE6D70">
      <w:pPr>
        <w:rPr>
          <w:b/>
        </w:rPr>
      </w:pPr>
      <w:proofErr w:type="spellStart"/>
      <w:r w:rsidRPr="00DE6D70">
        <w:rPr>
          <w:b/>
          <w:highlight w:val="yellow"/>
        </w:rPr>
        <w:t>Nosql</w:t>
      </w:r>
      <w:proofErr w:type="spellEnd"/>
      <w:r w:rsidRPr="00DE6D70">
        <w:rPr>
          <w:b/>
          <w:highlight w:val="yellow"/>
        </w:rPr>
        <w:t xml:space="preserve"> Databases</w:t>
      </w:r>
    </w:p>
    <w:p w:rsidR="00DE6D70" w:rsidRDefault="00DE6D70" w:rsidP="00DE6D70">
      <w:pPr>
        <w:pStyle w:val="ListParagraph"/>
        <w:numPr>
          <w:ilvl w:val="0"/>
          <w:numId w:val="9"/>
        </w:numPr>
      </w:pPr>
      <w:r>
        <w:t>NoSQL Databases (DBs) are called Non-Relational or Distributed Databases.</w:t>
      </w:r>
    </w:p>
    <w:p w:rsidR="00DE6D70" w:rsidRDefault="00DE6D70" w:rsidP="00DE6D70">
      <w:pPr>
        <w:pStyle w:val="ListParagraph"/>
        <w:numPr>
          <w:ilvl w:val="0"/>
          <w:numId w:val="9"/>
        </w:numPr>
      </w:pPr>
      <w:r>
        <w:t>Data Storage is not based on a single data model. Most outstanding ones are key-value pair, graph, document, and columnar.</w:t>
      </w:r>
    </w:p>
    <w:p w:rsidR="00DE6D70" w:rsidRDefault="00DE6D70" w:rsidP="00DE6D70">
      <w:pPr>
        <w:pStyle w:val="ListParagraph"/>
        <w:numPr>
          <w:ilvl w:val="0"/>
          <w:numId w:val="9"/>
        </w:numPr>
      </w:pPr>
      <w:r>
        <w:t xml:space="preserve">NoSQL DBs use </w:t>
      </w:r>
      <w:proofErr w:type="spellStart"/>
      <w:r>
        <w:t>UnQL</w:t>
      </w:r>
      <w:proofErr w:type="spellEnd"/>
      <w:r>
        <w:t xml:space="preserve"> (Unstructured Query Language) for querying. The syntax of using </w:t>
      </w:r>
      <w:proofErr w:type="spellStart"/>
      <w:r>
        <w:t>UnQL</w:t>
      </w:r>
      <w:proofErr w:type="spellEnd"/>
      <w:r>
        <w:t xml:space="preserve"> varies from database to database.</w:t>
      </w:r>
    </w:p>
    <w:p w:rsidR="00DE6D70" w:rsidRDefault="00DE6D70" w:rsidP="00DE6D70">
      <w:pPr>
        <w:pStyle w:val="ListParagraph"/>
        <w:numPr>
          <w:ilvl w:val="0"/>
          <w:numId w:val="9"/>
        </w:numPr>
      </w:pPr>
      <w:r>
        <w:t>Schemas are dynamic. Each row need not have data for each column.</w:t>
      </w:r>
    </w:p>
    <w:p w:rsidR="00DE6D70" w:rsidRDefault="00DE6D70" w:rsidP="00DE6D70">
      <w:pPr>
        <w:pStyle w:val="ListParagraph"/>
        <w:numPr>
          <w:ilvl w:val="0"/>
          <w:numId w:val="9"/>
        </w:numPr>
      </w:pPr>
      <w:r>
        <w:t>Database scaling is possible with horizontal scaling across multiple servers.</w:t>
      </w:r>
    </w:p>
    <w:p w:rsidR="00DE6D70" w:rsidRDefault="00DE6D70" w:rsidP="00DE6D70">
      <w:pPr>
        <w:pStyle w:val="ListParagraph"/>
        <w:numPr>
          <w:ilvl w:val="0"/>
          <w:numId w:val="9"/>
        </w:numPr>
      </w:pPr>
      <w:r>
        <w:t>NoSQL database follows the Brewers CAP theorem (Consistency, Availability and Partition tolerance).</w:t>
      </w:r>
    </w:p>
    <w:p w:rsidR="00DE6D70" w:rsidRDefault="00DE6D70" w:rsidP="00DE6D70">
      <w:pPr>
        <w:pStyle w:val="ListParagraph"/>
        <w:numPr>
          <w:ilvl w:val="0"/>
          <w:numId w:val="9"/>
        </w:numPr>
      </w:pPr>
      <w:r>
        <w:t xml:space="preserve">NoSQL DBs get classified based on the data storage type- Graph DBs, Key-Value store DBs, and Document store </w:t>
      </w:r>
      <w:proofErr w:type="spellStart"/>
      <w:r>
        <w:t>DBs.</w:t>
      </w:r>
      <w:proofErr w:type="spellEnd"/>
    </w:p>
    <w:p w:rsidR="00DE6D70" w:rsidRDefault="00DE6D70" w:rsidP="007D1F37"/>
    <w:p w:rsidR="00F978C2" w:rsidRDefault="00741B27" w:rsidP="007D1F37">
      <w:pPr>
        <w:rPr>
          <w:b/>
        </w:rPr>
      </w:pPr>
      <w:r w:rsidRPr="00741B27">
        <w:rPr>
          <w:b/>
          <w:highlight w:val="yellow"/>
        </w:rPr>
        <w:t xml:space="preserve">Types of </w:t>
      </w:r>
      <w:proofErr w:type="spellStart"/>
      <w:r w:rsidRPr="00741B27">
        <w:rPr>
          <w:b/>
          <w:highlight w:val="yellow"/>
        </w:rPr>
        <w:t>Nosql</w:t>
      </w:r>
      <w:proofErr w:type="spellEnd"/>
      <w:r w:rsidRPr="00741B27">
        <w:rPr>
          <w:b/>
          <w:highlight w:val="yellow"/>
        </w:rPr>
        <w:t xml:space="preserve"> Databases</w:t>
      </w:r>
      <w:r>
        <w:rPr>
          <w:b/>
        </w:rPr>
        <w:t>:</w:t>
      </w:r>
    </w:p>
    <w:p w:rsidR="000F06EF" w:rsidRDefault="000F06EF" w:rsidP="000F06EF">
      <w:r>
        <w:t>MongoDB</w:t>
      </w:r>
      <w:r>
        <w:tab/>
        <w:t>:</w:t>
      </w:r>
    </w:p>
    <w:p w:rsidR="000F06EF" w:rsidRDefault="000F06EF" w:rsidP="000F06EF">
      <w:pPr>
        <w:pStyle w:val="ListParagraph"/>
        <w:numPr>
          <w:ilvl w:val="0"/>
          <w:numId w:val="1"/>
        </w:numPr>
      </w:pPr>
      <w:r>
        <w:t>It is non-relational database with dynamic schema.</w:t>
      </w:r>
    </w:p>
    <w:p w:rsidR="000F06EF" w:rsidRDefault="000F06EF" w:rsidP="000F06EF">
      <w:pPr>
        <w:pStyle w:val="ListParagraph"/>
        <w:numPr>
          <w:ilvl w:val="0"/>
          <w:numId w:val="1"/>
        </w:numPr>
      </w:pPr>
      <w:r>
        <w:t>It is written in C++ language.</w:t>
      </w:r>
    </w:p>
    <w:p w:rsidR="000F06EF" w:rsidRDefault="000F06EF" w:rsidP="000F06EF">
      <w:pPr>
        <w:pStyle w:val="ListParagraph"/>
        <w:numPr>
          <w:ilvl w:val="0"/>
          <w:numId w:val="1"/>
        </w:numPr>
      </w:pPr>
      <w:r>
        <w:t>It stores data in JSON like documents.</w:t>
      </w:r>
    </w:p>
    <w:p w:rsidR="000F06EF" w:rsidRDefault="000F06EF" w:rsidP="000F06EF">
      <w:pPr>
        <w:pStyle w:val="ListParagraph"/>
        <w:numPr>
          <w:ilvl w:val="0"/>
          <w:numId w:val="1"/>
        </w:numPr>
      </w:pPr>
      <w:r>
        <w:t>Querying is done using a single document which eliminates the join operations.</w:t>
      </w:r>
    </w:p>
    <w:p w:rsidR="000F06EF" w:rsidRDefault="000F06EF" w:rsidP="000F06EF">
      <w:pPr>
        <w:pStyle w:val="ListParagraph"/>
        <w:numPr>
          <w:ilvl w:val="0"/>
          <w:numId w:val="1"/>
        </w:numPr>
      </w:pPr>
      <w:r>
        <w:t xml:space="preserve">Document databases pair each key with a complex data structure known as a document. </w:t>
      </w:r>
    </w:p>
    <w:p w:rsidR="000F06EF" w:rsidRDefault="000F06EF" w:rsidP="000F06EF">
      <w:pPr>
        <w:pStyle w:val="ListParagraph"/>
        <w:numPr>
          <w:ilvl w:val="0"/>
          <w:numId w:val="1"/>
        </w:numPr>
      </w:pPr>
      <w:r>
        <w:t>Documents can contain many different key-value pairs, or key-array pairs, or even nested documents.</w:t>
      </w:r>
    </w:p>
    <w:p w:rsidR="000F06EF" w:rsidRDefault="000F06EF" w:rsidP="000F06EF"/>
    <w:p w:rsidR="000F06EF" w:rsidRDefault="000F06EF" w:rsidP="000F06EF">
      <w:r>
        <w:t>Couch DB:</w:t>
      </w:r>
    </w:p>
    <w:p w:rsidR="000F06EF" w:rsidRDefault="000F06EF" w:rsidP="000F06EF">
      <w:pPr>
        <w:pStyle w:val="ListParagraph"/>
        <w:numPr>
          <w:ilvl w:val="0"/>
          <w:numId w:val="7"/>
        </w:numPr>
      </w:pPr>
      <w:proofErr w:type="spellStart"/>
      <w:r>
        <w:t>CouchDB</w:t>
      </w:r>
      <w:proofErr w:type="spellEnd"/>
      <w:r>
        <w:t xml:space="preserve"> is an acronym for Cluster </w:t>
      </w:r>
      <w:proofErr w:type="gramStart"/>
      <w:r>
        <w:t>Of</w:t>
      </w:r>
      <w:proofErr w:type="gramEnd"/>
      <w:r>
        <w:t xml:space="preserve"> Unreliable Commodity Hardware &amp; is a document based NoSQL database.</w:t>
      </w:r>
    </w:p>
    <w:p w:rsidR="000F06EF" w:rsidRDefault="000F06EF" w:rsidP="000F06EF">
      <w:pPr>
        <w:pStyle w:val="ListParagraph"/>
        <w:numPr>
          <w:ilvl w:val="0"/>
          <w:numId w:val="7"/>
        </w:numPr>
      </w:pPr>
      <w:r>
        <w:t>A document-oriented database designed for Web applications.</w:t>
      </w:r>
    </w:p>
    <w:p w:rsidR="000F06EF" w:rsidRDefault="000F06EF" w:rsidP="000F06EF">
      <w:pPr>
        <w:pStyle w:val="ListParagraph"/>
        <w:numPr>
          <w:ilvl w:val="0"/>
          <w:numId w:val="7"/>
        </w:numPr>
      </w:pPr>
      <w:r>
        <w:t>JavaScript is its query language, using MapReduce-and HTTP for an API – using your web browser.</w:t>
      </w:r>
    </w:p>
    <w:p w:rsidR="000F06EF" w:rsidRDefault="000F06EF" w:rsidP="000F06EF">
      <w:pPr>
        <w:pStyle w:val="ListParagraph"/>
        <w:numPr>
          <w:ilvl w:val="0"/>
          <w:numId w:val="7"/>
        </w:numPr>
      </w:pPr>
      <w:r>
        <w:t>Scaling is done with horizontal partitioning of database.</w:t>
      </w:r>
    </w:p>
    <w:p w:rsidR="000F06EF" w:rsidRDefault="000F06EF" w:rsidP="000F06EF"/>
    <w:p w:rsidR="000F06EF" w:rsidRDefault="000F06EF" w:rsidP="000F06EF">
      <w:r>
        <w:t>Cassandra and HBase:</w:t>
      </w:r>
    </w:p>
    <w:p w:rsidR="000F06EF" w:rsidRDefault="000F06EF" w:rsidP="000F06EF">
      <w:pPr>
        <w:pStyle w:val="ListParagraph"/>
        <w:numPr>
          <w:ilvl w:val="0"/>
          <w:numId w:val="8"/>
        </w:numPr>
      </w:pPr>
      <w:r>
        <w:t>Wide-column stores such as Cassandra and HBase are optimized for queries over large datasets, and store columns of data together, instead of rows.</w:t>
      </w:r>
    </w:p>
    <w:p w:rsidR="000F06EF" w:rsidRDefault="000F06EF" w:rsidP="000F06EF">
      <w:pPr>
        <w:pStyle w:val="ListParagraph"/>
        <w:numPr>
          <w:ilvl w:val="0"/>
          <w:numId w:val="8"/>
        </w:numPr>
      </w:pPr>
      <w:r>
        <w:t>Schemas are dynamic. Each row need not have data for each column.</w:t>
      </w:r>
    </w:p>
    <w:p w:rsidR="000F06EF" w:rsidRDefault="000F06EF" w:rsidP="000F06EF">
      <w:pPr>
        <w:pStyle w:val="ListParagraph"/>
        <w:numPr>
          <w:ilvl w:val="0"/>
          <w:numId w:val="8"/>
        </w:numPr>
      </w:pPr>
      <w:r>
        <w:t>Key-value stores are the simplest NoSQL databases</w:t>
      </w:r>
    </w:p>
    <w:p w:rsidR="000F06EF" w:rsidRDefault="000F06EF" w:rsidP="000F06EF">
      <w:pPr>
        <w:pStyle w:val="ListParagraph"/>
        <w:numPr>
          <w:ilvl w:val="0"/>
          <w:numId w:val="8"/>
        </w:numPr>
      </w:pPr>
      <w:r>
        <w:t>Every single item in the database is stored as an attribute name (or 'key'), together with its value.</w:t>
      </w:r>
    </w:p>
    <w:p w:rsidR="000F06EF" w:rsidRDefault="000F06EF" w:rsidP="000F06EF"/>
    <w:p w:rsidR="00F978C2" w:rsidRDefault="000F06EF" w:rsidP="000F06EF">
      <w:r>
        <w:t xml:space="preserve">Graph stores are used to store information about networks of data, such as social connections. Graph stores include Neo4J and </w:t>
      </w:r>
      <w:proofErr w:type="spellStart"/>
      <w:r>
        <w:t>Giraph</w:t>
      </w:r>
      <w:proofErr w:type="spellEnd"/>
      <w:r>
        <w:t>.</w:t>
      </w:r>
    </w:p>
    <w:p w:rsidR="000F06EF" w:rsidRDefault="000F06EF" w:rsidP="000F06EF"/>
    <w:p w:rsidR="00F978C2" w:rsidRPr="00F978C2" w:rsidRDefault="00F978C2" w:rsidP="007D1F37">
      <w:pPr>
        <w:rPr>
          <w:b/>
        </w:rPr>
      </w:pPr>
      <w:r w:rsidRPr="00F978C2">
        <w:rPr>
          <w:b/>
          <w:highlight w:val="yellow"/>
        </w:rPr>
        <w:t>CAP Theorem:</w:t>
      </w:r>
    </w:p>
    <w:p w:rsidR="00F978C2" w:rsidRDefault="00F978C2" w:rsidP="00F978C2">
      <w:pPr>
        <w:pStyle w:val="ListParagraph"/>
        <w:numPr>
          <w:ilvl w:val="0"/>
          <w:numId w:val="1"/>
        </w:numPr>
      </w:pPr>
      <w:r w:rsidRPr="00F978C2">
        <w:rPr>
          <w:b/>
        </w:rPr>
        <w:t>Consistency</w:t>
      </w:r>
      <w:r>
        <w:t xml:space="preserve"> - This means that the data in the database remains consistent after the execution of an operation. For example after an update operation, all clients see the same data.</w:t>
      </w:r>
    </w:p>
    <w:p w:rsidR="00F978C2" w:rsidRDefault="00F978C2" w:rsidP="00F978C2">
      <w:pPr>
        <w:pStyle w:val="ListParagraph"/>
        <w:numPr>
          <w:ilvl w:val="0"/>
          <w:numId w:val="1"/>
        </w:numPr>
      </w:pPr>
      <w:r w:rsidRPr="00F978C2">
        <w:rPr>
          <w:b/>
        </w:rPr>
        <w:t>Availability</w:t>
      </w:r>
      <w:r>
        <w:t xml:space="preserve"> - This means that the system is always on (service guarantee availability), no downtime.</w:t>
      </w:r>
    </w:p>
    <w:p w:rsidR="00F978C2" w:rsidRDefault="00F978C2" w:rsidP="00F978C2">
      <w:pPr>
        <w:pStyle w:val="ListParagraph"/>
        <w:numPr>
          <w:ilvl w:val="0"/>
          <w:numId w:val="1"/>
        </w:numPr>
      </w:pPr>
      <w:r w:rsidRPr="00F978C2">
        <w:rPr>
          <w:b/>
        </w:rPr>
        <w:t>Partition Tolerance</w:t>
      </w:r>
      <w:r>
        <w:t xml:space="preserve"> - This means that the system continues to function even if the communication among the servers is unreliable, i.e. the servers may be partitioned into multiple groups that cannot communicate with one another.</w:t>
      </w:r>
    </w:p>
    <w:p w:rsidR="002E775B" w:rsidRDefault="002E775B" w:rsidP="002E775B">
      <w:pPr>
        <w:pStyle w:val="ListParagraph"/>
      </w:pPr>
    </w:p>
    <w:p w:rsidR="002E775B" w:rsidRDefault="002E775B" w:rsidP="002E775B">
      <w:pPr>
        <w:pStyle w:val="ListParagraph"/>
        <w:numPr>
          <w:ilvl w:val="0"/>
          <w:numId w:val="1"/>
        </w:numPr>
      </w:pPr>
      <w:r>
        <w:t>Duplicate Copy of same data is maintained on Multiple Machines.</w:t>
      </w:r>
    </w:p>
    <w:p w:rsidR="002E775B" w:rsidRDefault="002E775B" w:rsidP="002E775B">
      <w:pPr>
        <w:pStyle w:val="ListParagraph"/>
        <w:numPr>
          <w:ilvl w:val="0"/>
          <w:numId w:val="1"/>
        </w:numPr>
      </w:pPr>
      <w:r>
        <w:t>This increases availability, but decreases consistency.</w:t>
      </w:r>
    </w:p>
    <w:p w:rsidR="002E775B" w:rsidRDefault="002E775B" w:rsidP="002E775B">
      <w:pPr>
        <w:pStyle w:val="ListParagraph"/>
        <w:numPr>
          <w:ilvl w:val="0"/>
          <w:numId w:val="1"/>
        </w:numPr>
      </w:pPr>
      <w:r>
        <w:t>If data on one machine changes, the update propagates to the other</w:t>
      </w:r>
    </w:p>
    <w:p w:rsidR="002E775B" w:rsidRDefault="002E775B" w:rsidP="002E775B">
      <w:pPr>
        <w:pStyle w:val="ListParagraph"/>
        <w:numPr>
          <w:ilvl w:val="0"/>
          <w:numId w:val="1"/>
        </w:numPr>
      </w:pPr>
      <w:r>
        <w:t>Machine, system is inconsistent, but will become eventually consistent.</w:t>
      </w:r>
    </w:p>
    <w:p w:rsidR="002E775B" w:rsidRDefault="002E775B" w:rsidP="00117F4D">
      <w:pPr>
        <w:pStyle w:val="ListParagraph"/>
        <w:numPr>
          <w:ilvl w:val="0"/>
          <w:numId w:val="1"/>
        </w:numPr>
      </w:pPr>
      <w:r>
        <w:t>If duplicate copy of same data is not maintained, consistency is superior</w:t>
      </w:r>
      <w:r w:rsidR="00AC5D27">
        <w:t xml:space="preserve"> b</w:t>
      </w:r>
      <w:r>
        <w:t>ut availability decreases.</w:t>
      </w:r>
    </w:p>
    <w:p w:rsidR="002E775B" w:rsidRDefault="002E775B" w:rsidP="002E775B">
      <w:pPr>
        <w:pStyle w:val="ListParagraph"/>
        <w:numPr>
          <w:ilvl w:val="0"/>
          <w:numId w:val="1"/>
        </w:numPr>
      </w:pPr>
      <w:r>
        <w:t>Machine, system is inconsistent, but will become eventually consistent.</w:t>
      </w:r>
    </w:p>
    <w:p w:rsidR="008237CB" w:rsidRDefault="008237CB" w:rsidP="008237CB"/>
    <w:p w:rsidR="008237CB" w:rsidRPr="00DE6D70" w:rsidRDefault="008237CB" w:rsidP="008237CB">
      <w:pPr>
        <w:rPr>
          <w:b/>
          <w:sz w:val="24"/>
        </w:rPr>
      </w:pPr>
      <w:r w:rsidRPr="00DE6D70">
        <w:rPr>
          <w:b/>
          <w:sz w:val="24"/>
          <w:highlight w:val="yellow"/>
        </w:rPr>
        <w:t>HBASE Architecture</w:t>
      </w:r>
    </w:p>
    <w:p w:rsidR="008237CB" w:rsidRPr="006E78BA" w:rsidRDefault="008237CB" w:rsidP="008237CB">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Physically, HBase is composed of three types of servers in a master slave type of architecture. Region servers serve data for reads and writes. When accessing data, clients communicate with HBase </w:t>
      </w:r>
      <w:proofErr w:type="spellStart"/>
      <w:r w:rsidRPr="006E78BA">
        <w:rPr>
          <w:rFonts w:asciiTheme="minorHAnsi" w:hAnsiTheme="minorHAnsi" w:cs="Arial"/>
          <w:color w:val="000000"/>
          <w:szCs w:val="26"/>
        </w:rPr>
        <w:t>RegionServers</w:t>
      </w:r>
      <w:proofErr w:type="spellEnd"/>
      <w:r w:rsidRPr="006E78BA">
        <w:rPr>
          <w:rFonts w:asciiTheme="minorHAnsi" w:hAnsiTheme="minorHAnsi" w:cs="Arial"/>
          <w:color w:val="000000"/>
          <w:szCs w:val="26"/>
        </w:rPr>
        <w:t xml:space="preserve"> directly. Region assignment, DDL (create, delete tables) operations are handled by the HBase Master process. Zookeeper, which is part of HDFS, maintains a live cluster state.</w:t>
      </w:r>
    </w:p>
    <w:p w:rsidR="008237CB" w:rsidRDefault="008237CB" w:rsidP="008237CB">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The Hadoop </w:t>
      </w:r>
      <w:proofErr w:type="spellStart"/>
      <w:r w:rsidRPr="006E78BA">
        <w:rPr>
          <w:rFonts w:asciiTheme="minorHAnsi" w:hAnsiTheme="minorHAnsi" w:cs="Arial"/>
          <w:color w:val="000000"/>
          <w:szCs w:val="26"/>
        </w:rPr>
        <w:t>DataNode</w:t>
      </w:r>
      <w:proofErr w:type="spellEnd"/>
      <w:r w:rsidRPr="006E78BA">
        <w:rPr>
          <w:rFonts w:asciiTheme="minorHAnsi" w:hAnsiTheme="minorHAnsi" w:cs="Arial"/>
          <w:color w:val="000000"/>
          <w:szCs w:val="26"/>
        </w:rPr>
        <w:t xml:space="preserve"> stores the data that the Region Server is managing. All HBase data is stored in HDFS files. Region Servers are collocated with the HDFS </w:t>
      </w:r>
      <w:proofErr w:type="spellStart"/>
      <w:r w:rsidRPr="006E78BA">
        <w:rPr>
          <w:rFonts w:asciiTheme="minorHAnsi" w:hAnsiTheme="minorHAnsi" w:cs="Arial"/>
          <w:color w:val="000000"/>
          <w:szCs w:val="26"/>
        </w:rPr>
        <w:t>DataNodes</w:t>
      </w:r>
      <w:proofErr w:type="spellEnd"/>
      <w:r w:rsidRPr="006E78BA">
        <w:rPr>
          <w:rFonts w:asciiTheme="minorHAnsi" w:hAnsiTheme="minorHAnsi" w:cs="Arial"/>
          <w:color w:val="000000"/>
          <w:szCs w:val="26"/>
        </w:rPr>
        <w:t xml:space="preserve">, which enable data locality (putting the data close to where it is needed) for the data served by the </w:t>
      </w:r>
      <w:proofErr w:type="spellStart"/>
      <w:r w:rsidRPr="006E78BA">
        <w:rPr>
          <w:rFonts w:asciiTheme="minorHAnsi" w:hAnsiTheme="minorHAnsi" w:cs="Arial"/>
          <w:color w:val="000000"/>
          <w:szCs w:val="26"/>
        </w:rPr>
        <w:t>RegionServers</w:t>
      </w:r>
      <w:proofErr w:type="spellEnd"/>
      <w:r w:rsidRPr="006E78BA">
        <w:rPr>
          <w:rFonts w:asciiTheme="minorHAnsi" w:hAnsiTheme="minorHAnsi" w:cs="Arial"/>
          <w:color w:val="000000"/>
          <w:szCs w:val="26"/>
        </w:rPr>
        <w:t>. HBase data is local when it is written, but when a region is moved, it is not local until compaction.</w:t>
      </w:r>
    </w:p>
    <w:p w:rsidR="008237CB" w:rsidRDefault="008237CB" w:rsidP="008237CB">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The </w:t>
      </w:r>
      <w:proofErr w:type="spellStart"/>
      <w:r w:rsidRPr="006E78BA">
        <w:rPr>
          <w:rFonts w:asciiTheme="minorHAnsi" w:hAnsiTheme="minorHAnsi" w:cs="Arial"/>
          <w:color w:val="000000"/>
          <w:szCs w:val="26"/>
        </w:rPr>
        <w:t>NameNode</w:t>
      </w:r>
      <w:proofErr w:type="spellEnd"/>
      <w:r w:rsidRPr="006E78BA">
        <w:rPr>
          <w:rFonts w:asciiTheme="minorHAnsi" w:hAnsiTheme="minorHAnsi" w:cs="Arial"/>
          <w:color w:val="000000"/>
          <w:szCs w:val="26"/>
        </w:rPr>
        <w:t xml:space="preserve"> maintains metadata information for all the physical data blocks that comprise the files.</w:t>
      </w:r>
    </w:p>
    <w:p w:rsidR="00661B44" w:rsidRPr="006E78BA" w:rsidRDefault="00661B44" w:rsidP="008237CB">
      <w:pPr>
        <w:pStyle w:val="NormalWeb"/>
        <w:shd w:val="clear" w:color="auto" w:fill="FFFFFF"/>
        <w:spacing w:line="360" w:lineRule="atLeast"/>
        <w:rPr>
          <w:rFonts w:asciiTheme="minorHAnsi" w:hAnsiTheme="minorHAnsi" w:cs="Arial"/>
          <w:color w:val="000000"/>
          <w:szCs w:val="26"/>
        </w:rPr>
      </w:pPr>
      <w:r>
        <w:rPr>
          <w:noProof/>
        </w:rPr>
        <w:lastRenderedPageBreak/>
        <w:drawing>
          <wp:inline distT="0" distB="0" distL="0" distR="0" wp14:anchorId="41C28E6C" wp14:editId="44C67C30">
            <wp:extent cx="40481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2914650"/>
                    </a:xfrm>
                    <a:prstGeom prst="rect">
                      <a:avLst/>
                    </a:prstGeom>
                  </pic:spPr>
                </pic:pic>
              </a:graphicData>
            </a:graphic>
          </wp:inline>
        </w:drawing>
      </w:r>
    </w:p>
    <w:p w:rsidR="008237CB" w:rsidRDefault="008237CB" w:rsidP="008237CB">
      <w:pPr>
        <w:rPr>
          <w:rFonts w:cs="Arial"/>
          <w:color w:val="000000"/>
          <w:sz w:val="24"/>
          <w:szCs w:val="26"/>
          <w:shd w:val="clear" w:color="auto" w:fill="FFFFFF"/>
        </w:rPr>
      </w:pPr>
      <w:r w:rsidRPr="006E78BA">
        <w:rPr>
          <w:rFonts w:cs="Arial"/>
          <w:color w:val="000000"/>
          <w:sz w:val="24"/>
          <w:szCs w:val="26"/>
          <w:shd w:val="clear" w:color="auto" w:fill="FFFFFF"/>
        </w:rPr>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rsidR="0096784C" w:rsidRPr="006E78BA" w:rsidRDefault="0096784C" w:rsidP="008237CB">
      <w:pPr>
        <w:rPr>
          <w:rFonts w:cs="Arial"/>
          <w:color w:val="000000"/>
          <w:sz w:val="24"/>
          <w:szCs w:val="26"/>
          <w:shd w:val="clear" w:color="auto" w:fill="FFFFFF"/>
        </w:rPr>
      </w:pPr>
      <w:r>
        <w:rPr>
          <w:noProof/>
          <w:lang w:eastAsia="en-IN"/>
        </w:rPr>
        <w:drawing>
          <wp:inline distT="0" distB="0" distL="0" distR="0" wp14:anchorId="6BAAF85F" wp14:editId="4827864B">
            <wp:extent cx="43434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876550"/>
                    </a:xfrm>
                    <a:prstGeom prst="rect">
                      <a:avLst/>
                    </a:prstGeom>
                  </pic:spPr>
                </pic:pic>
              </a:graphicData>
            </a:graphic>
          </wp:inline>
        </w:drawing>
      </w: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Region assignment, DDL (create, delete tables) operations are handled by the HBase Master.</w:t>
      </w: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A master is responsible for:</w:t>
      </w:r>
    </w:p>
    <w:p w:rsidR="008237CB" w:rsidRPr="006E78BA" w:rsidRDefault="008237CB" w:rsidP="008237CB">
      <w:pPr>
        <w:numPr>
          <w:ilvl w:val="0"/>
          <w:numId w:val="2"/>
        </w:numPr>
        <w:shd w:val="clear" w:color="auto" w:fill="FFFFFF"/>
        <w:spacing w:after="0" w:line="360" w:lineRule="atLeast"/>
        <w:textAlignment w:val="top"/>
        <w:rPr>
          <w:rFonts w:eastAsia="Times New Roman" w:cs="Arial"/>
          <w:color w:val="000000"/>
          <w:sz w:val="24"/>
          <w:szCs w:val="26"/>
          <w:lang w:eastAsia="en-IN"/>
        </w:rPr>
      </w:pPr>
      <w:r w:rsidRPr="006E78BA">
        <w:rPr>
          <w:rFonts w:eastAsia="Times New Roman" w:cs="Arial"/>
          <w:color w:val="000000"/>
          <w:sz w:val="24"/>
          <w:szCs w:val="26"/>
          <w:lang w:eastAsia="en-IN"/>
        </w:rPr>
        <w:t>Coordinating the region servers</w:t>
      </w:r>
    </w:p>
    <w:p w:rsidR="008237CB" w:rsidRPr="006E78BA" w:rsidRDefault="008237CB" w:rsidP="008237CB">
      <w:pPr>
        <w:shd w:val="clear" w:color="auto" w:fill="FFFFFF"/>
        <w:spacing w:after="0" w:line="240" w:lineRule="auto"/>
        <w:ind w:left="720"/>
        <w:textAlignment w:val="top"/>
        <w:rPr>
          <w:rFonts w:eastAsia="Times New Roman" w:cs="Arial"/>
          <w:color w:val="000000"/>
          <w:sz w:val="24"/>
          <w:szCs w:val="26"/>
          <w:lang w:eastAsia="en-IN"/>
        </w:rPr>
      </w:pPr>
      <w:r w:rsidRPr="006E78BA">
        <w:rPr>
          <w:rFonts w:eastAsia="Times New Roman" w:cs="Arial"/>
          <w:color w:val="000000"/>
          <w:sz w:val="24"/>
          <w:szCs w:val="26"/>
          <w:lang w:eastAsia="en-IN"/>
        </w:rPr>
        <w:t xml:space="preserve">- Assigning regions on </w:t>
      </w:r>
      <w:proofErr w:type="spellStart"/>
      <w:proofErr w:type="gramStart"/>
      <w:r w:rsidRPr="006E78BA">
        <w:rPr>
          <w:rFonts w:eastAsia="Times New Roman" w:cs="Arial"/>
          <w:color w:val="000000"/>
          <w:sz w:val="24"/>
          <w:szCs w:val="26"/>
          <w:lang w:eastAsia="en-IN"/>
        </w:rPr>
        <w:t>startup</w:t>
      </w:r>
      <w:proofErr w:type="spellEnd"/>
      <w:r w:rsidRPr="006E78BA">
        <w:rPr>
          <w:rFonts w:eastAsia="Times New Roman" w:cs="Arial"/>
          <w:color w:val="000000"/>
          <w:sz w:val="24"/>
          <w:szCs w:val="26"/>
          <w:lang w:eastAsia="en-IN"/>
        </w:rPr>
        <w:t xml:space="preserve"> ,</w:t>
      </w:r>
      <w:proofErr w:type="gramEnd"/>
      <w:r w:rsidRPr="006E78BA">
        <w:rPr>
          <w:rFonts w:eastAsia="Times New Roman" w:cs="Arial"/>
          <w:color w:val="000000"/>
          <w:sz w:val="24"/>
          <w:szCs w:val="26"/>
          <w:lang w:eastAsia="en-IN"/>
        </w:rPr>
        <w:t xml:space="preserve"> re-assigning regions for recovery or load balancing</w:t>
      </w:r>
    </w:p>
    <w:p w:rsidR="008237CB" w:rsidRPr="006E78BA" w:rsidRDefault="008237CB" w:rsidP="008237CB">
      <w:pPr>
        <w:shd w:val="clear" w:color="auto" w:fill="FFFFFF"/>
        <w:spacing w:after="0" w:line="240" w:lineRule="auto"/>
        <w:ind w:left="720"/>
        <w:textAlignment w:val="top"/>
        <w:rPr>
          <w:rFonts w:eastAsia="Times New Roman" w:cs="Arial"/>
          <w:color w:val="000000"/>
          <w:sz w:val="24"/>
          <w:szCs w:val="26"/>
          <w:lang w:eastAsia="en-IN"/>
        </w:rPr>
      </w:pPr>
      <w:r w:rsidRPr="006E78BA">
        <w:rPr>
          <w:rFonts w:eastAsia="Times New Roman" w:cs="Arial"/>
          <w:color w:val="000000"/>
          <w:sz w:val="24"/>
          <w:szCs w:val="26"/>
          <w:lang w:eastAsia="en-IN"/>
        </w:rPr>
        <w:t xml:space="preserve">- Monitoring all </w:t>
      </w:r>
      <w:proofErr w:type="spellStart"/>
      <w:r w:rsidRPr="006E78BA">
        <w:rPr>
          <w:rFonts w:eastAsia="Times New Roman" w:cs="Arial"/>
          <w:color w:val="000000"/>
          <w:sz w:val="24"/>
          <w:szCs w:val="26"/>
          <w:lang w:eastAsia="en-IN"/>
        </w:rPr>
        <w:t>RegionServer</w:t>
      </w:r>
      <w:proofErr w:type="spellEnd"/>
      <w:r w:rsidRPr="006E78BA">
        <w:rPr>
          <w:rFonts w:eastAsia="Times New Roman" w:cs="Arial"/>
          <w:color w:val="000000"/>
          <w:sz w:val="24"/>
          <w:szCs w:val="26"/>
          <w:lang w:eastAsia="en-IN"/>
        </w:rPr>
        <w:t xml:space="preserve"> instances in the cluster (listens for notifications from zookeeper)</w:t>
      </w:r>
    </w:p>
    <w:p w:rsidR="008237CB" w:rsidRPr="006E78BA" w:rsidRDefault="008237CB" w:rsidP="008237CB">
      <w:pPr>
        <w:numPr>
          <w:ilvl w:val="0"/>
          <w:numId w:val="2"/>
        </w:numPr>
        <w:shd w:val="clear" w:color="auto" w:fill="FFFFFF"/>
        <w:spacing w:after="0" w:line="360" w:lineRule="atLeast"/>
        <w:textAlignment w:val="top"/>
        <w:rPr>
          <w:rFonts w:eastAsia="Times New Roman" w:cs="Arial"/>
          <w:color w:val="000000"/>
          <w:sz w:val="24"/>
          <w:szCs w:val="26"/>
          <w:lang w:eastAsia="en-IN"/>
        </w:rPr>
      </w:pPr>
      <w:r w:rsidRPr="006E78BA">
        <w:rPr>
          <w:rFonts w:eastAsia="Times New Roman" w:cs="Arial"/>
          <w:color w:val="000000"/>
          <w:sz w:val="24"/>
          <w:szCs w:val="26"/>
          <w:lang w:eastAsia="en-IN"/>
        </w:rPr>
        <w:lastRenderedPageBreak/>
        <w:t>Admin functions</w:t>
      </w:r>
    </w:p>
    <w:p w:rsidR="008237CB" w:rsidRPr="006E78BA" w:rsidRDefault="008237CB" w:rsidP="008237CB">
      <w:pPr>
        <w:shd w:val="clear" w:color="auto" w:fill="FFFFFF"/>
        <w:spacing w:after="0" w:line="240" w:lineRule="auto"/>
        <w:ind w:left="720"/>
        <w:textAlignment w:val="top"/>
        <w:rPr>
          <w:rFonts w:eastAsia="Times New Roman" w:cs="Arial"/>
          <w:color w:val="000000"/>
          <w:sz w:val="24"/>
          <w:szCs w:val="26"/>
          <w:lang w:eastAsia="en-IN"/>
        </w:rPr>
      </w:pPr>
      <w:r w:rsidRPr="006E78BA">
        <w:rPr>
          <w:rFonts w:eastAsia="Times New Roman" w:cs="Arial"/>
          <w:color w:val="000000"/>
          <w:sz w:val="24"/>
          <w:szCs w:val="26"/>
          <w:lang w:eastAsia="en-IN"/>
        </w:rPr>
        <w:t xml:space="preserve">- Interface for creating, deleting, </w:t>
      </w:r>
      <w:proofErr w:type="gramStart"/>
      <w:r w:rsidRPr="006E78BA">
        <w:rPr>
          <w:rFonts w:eastAsia="Times New Roman" w:cs="Arial"/>
          <w:color w:val="000000"/>
          <w:sz w:val="24"/>
          <w:szCs w:val="26"/>
          <w:lang w:eastAsia="en-IN"/>
        </w:rPr>
        <w:t>updating</w:t>
      </w:r>
      <w:proofErr w:type="gramEnd"/>
      <w:r w:rsidRPr="006E78BA">
        <w:rPr>
          <w:rFonts w:eastAsia="Times New Roman" w:cs="Arial"/>
          <w:color w:val="000000"/>
          <w:sz w:val="24"/>
          <w:szCs w:val="26"/>
          <w:lang w:eastAsia="en-IN"/>
        </w:rPr>
        <w:t xml:space="preserve"> tables</w:t>
      </w:r>
    </w:p>
    <w:p w:rsidR="008237CB" w:rsidRPr="006E78BA" w:rsidRDefault="008237CB" w:rsidP="008237CB">
      <w:pPr>
        <w:shd w:val="clear" w:color="auto" w:fill="FFFFFF"/>
        <w:spacing w:after="0" w:line="240" w:lineRule="auto"/>
        <w:ind w:left="720"/>
        <w:textAlignment w:val="top"/>
        <w:rPr>
          <w:rFonts w:eastAsia="Times New Roman" w:cs="Arial"/>
          <w:color w:val="000000"/>
          <w:sz w:val="24"/>
          <w:szCs w:val="26"/>
          <w:lang w:eastAsia="en-IN"/>
        </w:rPr>
      </w:pPr>
    </w:p>
    <w:p w:rsidR="008237CB" w:rsidRDefault="008237CB" w:rsidP="008237CB">
      <w:pPr>
        <w:rPr>
          <w:rFonts w:cs="Arial"/>
          <w:color w:val="000000"/>
          <w:sz w:val="24"/>
          <w:szCs w:val="26"/>
          <w:shd w:val="clear" w:color="auto" w:fill="FFFFFF"/>
        </w:rPr>
      </w:pPr>
      <w:r w:rsidRPr="006E78BA">
        <w:rPr>
          <w:rFonts w:cs="Arial"/>
          <w:color w:val="000000"/>
          <w:sz w:val="24"/>
          <w:szCs w:val="26"/>
          <w:shd w:val="clear" w:color="auto" w:fill="FFFFFF"/>
        </w:rPr>
        <w:t xml:space="preserve">HBase uses </w:t>
      </w:r>
      <w:proofErr w:type="spellStart"/>
      <w:r w:rsidRPr="006E78BA">
        <w:rPr>
          <w:rFonts w:cs="Arial"/>
          <w:color w:val="000000"/>
          <w:sz w:val="24"/>
          <w:szCs w:val="26"/>
          <w:shd w:val="clear" w:color="auto" w:fill="FFFFFF"/>
        </w:rPr>
        <w:t>ZooKeeper</w:t>
      </w:r>
      <w:proofErr w:type="spellEnd"/>
      <w:r w:rsidRPr="006E78BA">
        <w:rPr>
          <w:rFonts w:cs="Arial"/>
          <w:color w:val="000000"/>
          <w:sz w:val="24"/>
          <w:szCs w:val="26"/>
          <w:shd w:val="clear" w:color="auto" w:fill="FFFFFF"/>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96784C" w:rsidRDefault="0096784C" w:rsidP="008237CB">
      <w:pPr>
        <w:rPr>
          <w:rFonts w:cs="Arial"/>
          <w:color w:val="000000"/>
          <w:sz w:val="24"/>
          <w:szCs w:val="26"/>
          <w:shd w:val="clear" w:color="auto" w:fill="FFFFFF"/>
        </w:rPr>
      </w:pPr>
    </w:p>
    <w:p w:rsidR="0096784C" w:rsidRPr="006E78BA" w:rsidRDefault="0096784C" w:rsidP="008237CB">
      <w:pPr>
        <w:rPr>
          <w:rFonts w:cs="Arial"/>
          <w:color w:val="000000"/>
          <w:sz w:val="24"/>
          <w:szCs w:val="26"/>
          <w:shd w:val="clear" w:color="auto" w:fill="FFFFFF"/>
        </w:rPr>
      </w:pPr>
      <w:r>
        <w:rPr>
          <w:noProof/>
          <w:lang w:eastAsia="en-IN"/>
        </w:rPr>
        <w:drawing>
          <wp:inline distT="0" distB="0" distL="0" distR="0" wp14:anchorId="5FE87E85" wp14:editId="4CF96FA1">
            <wp:extent cx="428625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819400"/>
                    </a:xfrm>
                    <a:prstGeom prst="rect">
                      <a:avLst/>
                    </a:prstGeom>
                  </pic:spPr>
                </pic:pic>
              </a:graphicData>
            </a:graphic>
          </wp:inline>
        </w:drawing>
      </w:r>
    </w:p>
    <w:p w:rsidR="008237CB" w:rsidRPr="007573E7" w:rsidRDefault="008237CB" w:rsidP="008237CB">
      <w:pPr>
        <w:shd w:val="clear" w:color="auto" w:fill="FFFFFF"/>
        <w:spacing w:before="100" w:beforeAutospacing="1" w:after="100" w:afterAutospacing="1" w:line="360" w:lineRule="atLeast"/>
        <w:rPr>
          <w:rFonts w:eastAsia="Times New Roman" w:cs="Arial"/>
          <w:i/>
          <w:color w:val="000000"/>
          <w:sz w:val="24"/>
          <w:szCs w:val="26"/>
          <w:lang w:eastAsia="en-IN"/>
        </w:rPr>
      </w:pPr>
      <w:r w:rsidRPr="007573E7">
        <w:rPr>
          <w:rFonts w:eastAsia="Times New Roman" w:cs="Arial"/>
          <w:i/>
          <w:color w:val="000000"/>
          <w:sz w:val="24"/>
          <w:szCs w:val="26"/>
          <w:highlight w:val="cyan"/>
          <w:lang w:eastAsia="en-IN"/>
        </w:rPr>
        <w:t xml:space="preserve">There is a special HBase </w:t>
      </w:r>
      <w:proofErr w:type="spellStart"/>
      <w:r w:rsidRPr="007573E7">
        <w:rPr>
          <w:rFonts w:eastAsia="Times New Roman" w:cs="Arial"/>
          <w:i/>
          <w:color w:val="000000"/>
          <w:sz w:val="24"/>
          <w:szCs w:val="26"/>
          <w:highlight w:val="cyan"/>
          <w:lang w:eastAsia="en-IN"/>
        </w:rPr>
        <w:t>Catalog</w:t>
      </w:r>
      <w:proofErr w:type="spellEnd"/>
      <w:r w:rsidRPr="007573E7">
        <w:rPr>
          <w:rFonts w:eastAsia="Times New Roman" w:cs="Arial"/>
          <w:i/>
          <w:color w:val="000000"/>
          <w:sz w:val="24"/>
          <w:szCs w:val="26"/>
          <w:highlight w:val="cyan"/>
          <w:lang w:eastAsia="en-IN"/>
        </w:rPr>
        <w:t xml:space="preserve"> table called the META table, which holds the location of the regions in the cluster. </w:t>
      </w:r>
      <w:proofErr w:type="spellStart"/>
      <w:r w:rsidRPr="007573E7">
        <w:rPr>
          <w:rFonts w:eastAsia="Times New Roman" w:cs="Arial"/>
          <w:i/>
          <w:color w:val="000000"/>
          <w:sz w:val="24"/>
          <w:szCs w:val="26"/>
          <w:highlight w:val="cyan"/>
          <w:lang w:eastAsia="en-IN"/>
        </w:rPr>
        <w:t>ZooKeeper</w:t>
      </w:r>
      <w:proofErr w:type="spellEnd"/>
      <w:r w:rsidRPr="007573E7">
        <w:rPr>
          <w:rFonts w:eastAsia="Times New Roman" w:cs="Arial"/>
          <w:i/>
          <w:color w:val="000000"/>
          <w:sz w:val="24"/>
          <w:szCs w:val="26"/>
          <w:highlight w:val="cyan"/>
          <w:lang w:eastAsia="en-IN"/>
        </w:rPr>
        <w:t xml:space="preserve"> stores the location of the META table.</w:t>
      </w: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This is what happens the first time a client reads or writes to HBase:</w:t>
      </w:r>
    </w:p>
    <w:p w:rsidR="008237CB" w:rsidRPr="006E78BA" w:rsidRDefault="008237CB" w:rsidP="008237CB">
      <w:pPr>
        <w:numPr>
          <w:ilvl w:val="0"/>
          <w:numId w:val="3"/>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 xml:space="preserve">The client gets the Region server that hosts the META table from </w:t>
      </w:r>
      <w:proofErr w:type="spellStart"/>
      <w:r w:rsidRPr="006E78BA">
        <w:rPr>
          <w:rFonts w:eastAsia="Times New Roman" w:cs="Arial"/>
          <w:color w:val="333333"/>
          <w:sz w:val="24"/>
          <w:szCs w:val="26"/>
          <w:lang w:eastAsia="en-IN"/>
        </w:rPr>
        <w:t>ZooKeeper</w:t>
      </w:r>
      <w:proofErr w:type="spellEnd"/>
      <w:r w:rsidRPr="006E78BA">
        <w:rPr>
          <w:rFonts w:eastAsia="Times New Roman" w:cs="Arial"/>
          <w:color w:val="333333"/>
          <w:sz w:val="24"/>
          <w:szCs w:val="26"/>
          <w:lang w:eastAsia="en-IN"/>
        </w:rPr>
        <w:t>.</w:t>
      </w:r>
    </w:p>
    <w:p w:rsidR="008237CB" w:rsidRPr="006E78BA" w:rsidRDefault="008237CB" w:rsidP="008237CB">
      <w:pPr>
        <w:numPr>
          <w:ilvl w:val="0"/>
          <w:numId w:val="3"/>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 xml:space="preserve">The client will query the .META. </w:t>
      </w:r>
      <w:proofErr w:type="gramStart"/>
      <w:r w:rsidRPr="006E78BA">
        <w:rPr>
          <w:rFonts w:eastAsia="Times New Roman" w:cs="Arial"/>
          <w:color w:val="333333"/>
          <w:sz w:val="24"/>
          <w:szCs w:val="26"/>
          <w:lang w:eastAsia="en-IN"/>
        </w:rPr>
        <w:t>server</w:t>
      </w:r>
      <w:proofErr w:type="gramEnd"/>
      <w:r w:rsidRPr="006E78BA">
        <w:rPr>
          <w:rFonts w:eastAsia="Times New Roman" w:cs="Arial"/>
          <w:color w:val="333333"/>
          <w:sz w:val="24"/>
          <w:szCs w:val="26"/>
          <w:lang w:eastAsia="en-IN"/>
        </w:rPr>
        <w:t xml:space="preserve"> to get the region server corresponding to the row key it wants to access. The client caches this information along with the META table location.</w:t>
      </w:r>
    </w:p>
    <w:p w:rsidR="008237CB" w:rsidRPr="006E78BA" w:rsidRDefault="008237CB" w:rsidP="008237CB">
      <w:pPr>
        <w:numPr>
          <w:ilvl w:val="0"/>
          <w:numId w:val="3"/>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It will get the Row from the corresponding Region Server.</w:t>
      </w:r>
    </w:p>
    <w:p w:rsidR="008237CB"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For future reads, the client uses the cache to retrieve the META location and previously read row keys. Over time, it does not need to query the META table, unless there is a miss because a region has moved; then it will re-query and update the cache.</w:t>
      </w:r>
    </w:p>
    <w:p w:rsidR="007573E7" w:rsidRDefault="007573E7" w:rsidP="008237CB">
      <w:pPr>
        <w:shd w:val="clear" w:color="auto" w:fill="FFFFFF"/>
        <w:spacing w:before="100" w:beforeAutospacing="1" w:after="100" w:afterAutospacing="1" w:line="360" w:lineRule="atLeast"/>
        <w:rPr>
          <w:rFonts w:eastAsia="Times New Roman" w:cs="Arial"/>
          <w:color w:val="000000"/>
          <w:sz w:val="24"/>
          <w:szCs w:val="26"/>
          <w:lang w:eastAsia="en-IN"/>
        </w:rPr>
      </w:pPr>
    </w:p>
    <w:p w:rsidR="007573E7" w:rsidRPr="006E78BA" w:rsidRDefault="007573E7" w:rsidP="008237CB">
      <w:pPr>
        <w:shd w:val="clear" w:color="auto" w:fill="FFFFFF"/>
        <w:spacing w:before="100" w:beforeAutospacing="1" w:after="100" w:afterAutospacing="1" w:line="360" w:lineRule="atLeast"/>
        <w:rPr>
          <w:rFonts w:eastAsia="Times New Roman" w:cs="Arial"/>
          <w:color w:val="000000"/>
          <w:sz w:val="24"/>
          <w:szCs w:val="26"/>
          <w:lang w:eastAsia="en-IN"/>
        </w:rPr>
      </w:pP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lastRenderedPageBreak/>
        <w:t>A Region Server runs on an HDFS data node and has the following components:</w:t>
      </w:r>
    </w:p>
    <w:p w:rsidR="008237CB" w:rsidRPr="006E78BA" w:rsidRDefault="008237CB" w:rsidP="008237CB">
      <w:pPr>
        <w:numPr>
          <w:ilvl w:val="0"/>
          <w:numId w:val="4"/>
        </w:numPr>
        <w:shd w:val="clear" w:color="auto" w:fill="FFFFFF"/>
        <w:spacing w:before="100" w:beforeAutospacing="1" w:after="100" w:afterAutospacing="1" w:line="360" w:lineRule="atLeast"/>
        <w:rPr>
          <w:rFonts w:eastAsia="Times New Roman" w:cs="Arial"/>
          <w:color w:val="000000"/>
          <w:sz w:val="24"/>
          <w:szCs w:val="26"/>
          <w:lang w:eastAsia="en-IN"/>
        </w:rPr>
      </w:pPr>
      <w:r w:rsidRPr="003C5A74">
        <w:rPr>
          <w:rFonts w:eastAsia="Times New Roman" w:cs="Arial"/>
          <w:b/>
          <w:color w:val="000000"/>
          <w:sz w:val="24"/>
          <w:szCs w:val="26"/>
          <w:lang w:eastAsia="en-IN"/>
        </w:rPr>
        <w:t>WAL</w:t>
      </w:r>
      <w:r w:rsidRPr="006E78BA">
        <w:rPr>
          <w:rFonts w:eastAsia="Times New Roman" w:cs="Arial"/>
          <w:color w:val="000000"/>
          <w:sz w:val="24"/>
          <w:szCs w:val="26"/>
          <w:lang w:eastAsia="en-IN"/>
        </w:rPr>
        <w:t>: Write Ahead Log is a file on the distributed file system. The WAL is used to store new data that hasn't yet been persisted to permanent storage; it is used for recovery in the case of failure.</w:t>
      </w:r>
    </w:p>
    <w:p w:rsidR="008237CB" w:rsidRPr="006E78BA" w:rsidRDefault="008237CB" w:rsidP="008237CB">
      <w:pPr>
        <w:numPr>
          <w:ilvl w:val="0"/>
          <w:numId w:val="4"/>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sidRPr="003C5A74">
        <w:rPr>
          <w:rFonts w:eastAsia="Times New Roman" w:cs="Arial"/>
          <w:b/>
          <w:color w:val="000000"/>
          <w:sz w:val="24"/>
          <w:szCs w:val="26"/>
          <w:lang w:eastAsia="en-IN"/>
        </w:rPr>
        <w:t>BlockCache</w:t>
      </w:r>
      <w:proofErr w:type="spellEnd"/>
      <w:r w:rsidRPr="006E78BA">
        <w:rPr>
          <w:rFonts w:eastAsia="Times New Roman" w:cs="Arial"/>
          <w:color w:val="000000"/>
          <w:sz w:val="24"/>
          <w:szCs w:val="26"/>
          <w:lang w:eastAsia="en-IN"/>
        </w:rPr>
        <w:t>: is the read cache. It stores frequently read data in memory. Least Recently Used data is evicted when full.</w:t>
      </w:r>
    </w:p>
    <w:p w:rsidR="008237CB" w:rsidRPr="006E78BA" w:rsidRDefault="008237CB" w:rsidP="008237CB">
      <w:pPr>
        <w:numPr>
          <w:ilvl w:val="0"/>
          <w:numId w:val="4"/>
        </w:numPr>
        <w:shd w:val="clear" w:color="auto" w:fill="FFFFFF"/>
        <w:spacing w:before="100" w:beforeAutospacing="1" w:after="100" w:afterAutospacing="1" w:line="360" w:lineRule="atLeast"/>
        <w:rPr>
          <w:rFonts w:eastAsia="Times New Roman" w:cs="Arial"/>
          <w:color w:val="000000"/>
          <w:sz w:val="24"/>
          <w:szCs w:val="26"/>
          <w:lang w:eastAsia="en-IN"/>
        </w:rPr>
      </w:pPr>
      <w:r w:rsidRPr="003C5A74">
        <w:rPr>
          <w:rFonts w:eastAsia="Times New Roman" w:cs="Arial"/>
          <w:b/>
          <w:color w:val="000000"/>
          <w:sz w:val="24"/>
          <w:szCs w:val="26"/>
          <w:lang w:eastAsia="en-IN"/>
        </w:rPr>
        <w:t>MemStore</w:t>
      </w:r>
      <w:r w:rsidRPr="006E78BA">
        <w:rPr>
          <w:rFonts w:eastAsia="Times New Roman" w:cs="Arial"/>
          <w:color w:val="000000"/>
          <w:sz w:val="24"/>
          <w:szCs w:val="26"/>
          <w:lang w:eastAsia="en-IN"/>
        </w:rPr>
        <w:t>: is the write cache. It stores new data which has not yet been written to disk. It is sorted before writing to disk. There is one MemStore per column family per region.</w:t>
      </w:r>
    </w:p>
    <w:p w:rsidR="008237CB" w:rsidRDefault="008237CB" w:rsidP="008237CB">
      <w:pPr>
        <w:numPr>
          <w:ilvl w:val="0"/>
          <w:numId w:val="4"/>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sidRPr="003C5A74">
        <w:rPr>
          <w:rFonts w:eastAsia="Times New Roman" w:cs="Arial"/>
          <w:b/>
          <w:color w:val="000000"/>
          <w:sz w:val="24"/>
          <w:szCs w:val="26"/>
          <w:lang w:eastAsia="en-IN"/>
        </w:rPr>
        <w:t>Hfiles</w:t>
      </w:r>
      <w:proofErr w:type="spellEnd"/>
      <w:r w:rsidRPr="006E78BA">
        <w:rPr>
          <w:rFonts w:eastAsia="Times New Roman" w:cs="Arial"/>
          <w:color w:val="000000"/>
          <w:sz w:val="24"/>
          <w:szCs w:val="26"/>
          <w:lang w:eastAsia="en-IN"/>
        </w:rPr>
        <w:t xml:space="preserve"> store the rows as sorted </w:t>
      </w:r>
      <w:proofErr w:type="spellStart"/>
      <w:r w:rsidRPr="006E78BA">
        <w:rPr>
          <w:rFonts w:eastAsia="Times New Roman" w:cs="Arial"/>
          <w:color w:val="000000"/>
          <w:sz w:val="24"/>
          <w:szCs w:val="26"/>
          <w:lang w:eastAsia="en-IN"/>
        </w:rPr>
        <w:t>KeyValues</w:t>
      </w:r>
      <w:proofErr w:type="spellEnd"/>
      <w:r w:rsidRPr="006E78BA">
        <w:rPr>
          <w:rFonts w:eastAsia="Times New Roman" w:cs="Arial"/>
          <w:color w:val="000000"/>
          <w:sz w:val="24"/>
          <w:szCs w:val="26"/>
          <w:lang w:eastAsia="en-IN"/>
        </w:rPr>
        <w:t xml:space="preserve"> on disk.</w:t>
      </w:r>
    </w:p>
    <w:p w:rsidR="003C5A74" w:rsidRPr="003C5A74" w:rsidRDefault="003C5A74" w:rsidP="00F90D5B">
      <w:pPr>
        <w:shd w:val="clear" w:color="auto" w:fill="FFFFFF"/>
        <w:spacing w:before="100" w:beforeAutospacing="1" w:after="100" w:afterAutospacing="1" w:line="360" w:lineRule="atLeast"/>
        <w:ind w:left="720"/>
        <w:rPr>
          <w:rFonts w:eastAsia="Times New Roman" w:cs="Arial"/>
          <w:color w:val="000000"/>
          <w:sz w:val="24"/>
          <w:szCs w:val="26"/>
          <w:lang w:eastAsia="en-IN"/>
        </w:rPr>
      </w:pPr>
    </w:p>
    <w:p w:rsidR="003C5A74" w:rsidRPr="006E78BA" w:rsidRDefault="003C5A74" w:rsidP="008237CB">
      <w:pPr>
        <w:numPr>
          <w:ilvl w:val="0"/>
          <w:numId w:val="4"/>
        </w:numPr>
        <w:shd w:val="clear" w:color="auto" w:fill="FFFFFF"/>
        <w:spacing w:before="100" w:beforeAutospacing="1" w:after="100" w:afterAutospacing="1" w:line="360" w:lineRule="atLeast"/>
        <w:rPr>
          <w:rFonts w:eastAsia="Times New Roman" w:cs="Arial"/>
          <w:color w:val="000000"/>
          <w:sz w:val="24"/>
          <w:szCs w:val="26"/>
          <w:lang w:eastAsia="en-IN"/>
        </w:rPr>
      </w:pPr>
      <w:r>
        <w:rPr>
          <w:noProof/>
          <w:lang w:eastAsia="en-IN"/>
        </w:rPr>
        <w:drawing>
          <wp:inline distT="0" distB="0" distL="0" distR="0" wp14:anchorId="32C33C3D" wp14:editId="5B8C49D5">
            <wp:extent cx="443865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2962275"/>
                    </a:xfrm>
                    <a:prstGeom prst="rect">
                      <a:avLst/>
                    </a:prstGeom>
                  </pic:spPr>
                </pic:pic>
              </a:graphicData>
            </a:graphic>
          </wp:inline>
        </w:drawing>
      </w: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When the client issues a Put request, the first step is to write the data to the write-ahead log, the WAL:</w:t>
      </w:r>
    </w:p>
    <w:p w:rsidR="008237CB" w:rsidRPr="006E78BA" w:rsidRDefault="008237CB" w:rsidP="008237CB">
      <w:pPr>
        <w:pStyle w:val="ListParagraph"/>
        <w:numPr>
          <w:ilvl w:val="0"/>
          <w:numId w:val="4"/>
        </w:numPr>
        <w:shd w:val="clear" w:color="auto" w:fill="FFFFFF"/>
        <w:spacing w:after="0" w:line="240" w:lineRule="auto"/>
        <w:rPr>
          <w:rFonts w:eastAsia="Times New Roman" w:cs="Arial"/>
          <w:color w:val="333333"/>
          <w:sz w:val="20"/>
          <w:szCs w:val="21"/>
          <w:lang w:eastAsia="en-IN"/>
        </w:rPr>
      </w:pPr>
      <w:r w:rsidRPr="006E78BA">
        <w:rPr>
          <w:rFonts w:eastAsia="Times New Roman" w:cs="Arial"/>
          <w:color w:val="333333"/>
          <w:sz w:val="20"/>
          <w:szCs w:val="21"/>
          <w:lang w:eastAsia="en-IN"/>
        </w:rPr>
        <w:t>- Edits are appended to the end of the WAL file that is stored on disk.</w:t>
      </w:r>
    </w:p>
    <w:p w:rsidR="008237CB" w:rsidRPr="006E78BA" w:rsidRDefault="008237CB" w:rsidP="008237CB">
      <w:pPr>
        <w:pStyle w:val="ListParagraph"/>
        <w:numPr>
          <w:ilvl w:val="0"/>
          <w:numId w:val="4"/>
        </w:numPr>
        <w:shd w:val="clear" w:color="auto" w:fill="FFFFFF"/>
        <w:spacing w:after="0" w:line="240" w:lineRule="auto"/>
        <w:rPr>
          <w:rFonts w:eastAsia="Times New Roman" w:cs="Arial"/>
          <w:color w:val="333333"/>
          <w:sz w:val="20"/>
          <w:szCs w:val="21"/>
          <w:lang w:eastAsia="en-IN"/>
        </w:rPr>
      </w:pPr>
      <w:r w:rsidRPr="006E78BA">
        <w:rPr>
          <w:rFonts w:eastAsia="Times New Roman" w:cs="Arial"/>
          <w:color w:val="333333"/>
          <w:sz w:val="20"/>
          <w:szCs w:val="21"/>
          <w:lang w:eastAsia="en-IN"/>
        </w:rPr>
        <w:t>- The WAL is used to recover not-yet-persisted data in case a server crashes.</w:t>
      </w:r>
    </w:p>
    <w:p w:rsidR="008237CB" w:rsidRPr="006E78BA" w:rsidRDefault="008237CB" w:rsidP="008237CB">
      <w:pPr>
        <w:pStyle w:val="ListParagraph"/>
        <w:shd w:val="clear" w:color="auto" w:fill="FFFFFF"/>
        <w:spacing w:after="0" w:line="240" w:lineRule="auto"/>
        <w:rPr>
          <w:rFonts w:eastAsia="Times New Roman" w:cs="Arial"/>
          <w:color w:val="333333"/>
          <w:sz w:val="20"/>
          <w:szCs w:val="21"/>
          <w:lang w:eastAsia="en-IN"/>
        </w:rPr>
      </w:pPr>
    </w:p>
    <w:p w:rsidR="008237CB" w:rsidRPr="006E78BA" w:rsidRDefault="008237CB" w:rsidP="008237CB">
      <w:pPr>
        <w:rPr>
          <w:rFonts w:cs="Arial"/>
          <w:color w:val="000000"/>
          <w:sz w:val="24"/>
          <w:szCs w:val="26"/>
          <w:shd w:val="clear" w:color="auto" w:fill="FFFFFF"/>
        </w:rPr>
      </w:pPr>
      <w:r w:rsidRPr="006E78BA">
        <w:rPr>
          <w:rFonts w:cs="Arial"/>
          <w:color w:val="000000"/>
          <w:sz w:val="24"/>
          <w:szCs w:val="26"/>
          <w:shd w:val="clear" w:color="auto" w:fill="FFFFFF"/>
        </w:rPr>
        <w:t>Once the data is written to the WAL, it is placed in the MemStore. Then, the put request acknowledgement returns to the client.</w:t>
      </w:r>
    </w:p>
    <w:p w:rsidR="008237CB" w:rsidRPr="006E78BA" w:rsidRDefault="008237CB" w:rsidP="008237CB">
      <w:pPr>
        <w:rPr>
          <w:rFonts w:cs="Arial"/>
          <w:color w:val="000000"/>
          <w:sz w:val="24"/>
          <w:szCs w:val="26"/>
          <w:shd w:val="clear" w:color="auto" w:fill="FFFFFF"/>
        </w:rPr>
      </w:pPr>
      <w:r w:rsidRPr="006E78BA">
        <w:rPr>
          <w:rFonts w:cs="Arial"/>
          <w:color w:val="000000"/>
          <w:sz w:val="24"/>
          <w:szCs w:val="26"/>
          <w:shd w:val="clear" w:color="auto" w:fill="FFFFFF"/>
        </w:rPr>
        <w:t xml:space="preserve">The MemStore stores updates in memory as sorted </w:t>
      </w:r>
      <w:proofErr w:type="spellStart"/>
      <w:r w:rsidRPr="006E78BA">
        <w:rPr>
          <w:rFonts w:cs="Arial"/>
          <w:color w:val="000000"/>
          <w:sz w:val="24"/>
          <w:szCs w:val="26"/>
          <w:shd w:val="clear" w:color="auto" w:fill="FFFFFF"/>
        </w:rPr>
        <w:t>KeyValues</w:t>
      </w:r>
      <w:proofErr w:type="spellEnd"/>
      <w:r w:rsidRPr="006E78BA">
        <w:rPr>
          <w:rFonts w:cs="Arial"/>
          <w:color w:val="000000"/>
          <w:sz w:val="24"/>
          <w:szCs w:val="26"/>
          <w:shd w:val="clear" w:color="auto" w:fill="FFFFFF"/>
        </w:rPr>
        <w:t>, the same as it would be stored in an HFile. There is one MemStore per column family. The updates are sorted per column family.</w:t>
      </w:r>
    </w:p>
    <w:p w:rsidR="008237CB" w:rsidRPr="006E78BA" w:rsidRDefault="008237CB" w:rsidP="008237CB">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lastRenderedPageBreak/>
        <w:t xml:space="preserve">When the MemStore accumulates enough data, the entire sorted set is written to a new HFile in HDFS. HBase uses multiple </w:t>
      </w:r>
      <w:proofErr w:type="spellStart"/>
      <w:r w:rsidRPr="006E78BA">
        <w:rPr>
          <w:rFonts w:asciiTheme="minorHAnsi" w:hAnsiTheme="minorHAnsi" w:cs="Arial"/>
          <w:color w:val="000000"/>
          <w:szCs w:val="26"/>
        </w:rPr>
        <w:t>HFiles</w:t>
      </w:r>
      <w:proofErr w:type="spellEnd"/>
      <w:r w:rsidRPr="006E78BA">
        <w:rPr>
          <w:rFonts w:asciiTheme="minorHAnsi" w:hAnsiTheme="minorHAnsi" w:cs="Arial"/>
          <w:color w:val="000000"/>
          <w:szCs w:val="26"/>
        </w:rPr>
        <w:t xml:space="preserve"> per column family, which contain the actual cells, or KeyValue instances. These files are created over time as KeyValue edits sorted in the </w:t>
      </w:r>
      <w:proofErr w:type="spellStart"/>
      <w:r w:rsidRPr="006E78BA">
        <w:rPr>
          <w:rFonts w:asciiTheme="minorHAnsi" w:hAnsiTheme="minorHAnsi" w:cs="Arial"/>
          <w:color w:val="000000"/>
          <w:szCs w:val="26"/>
        </w:rPr>
        <w:t>MemStores</w:t>
      </w:r>
      <w:proofErr w:type="spellEnd"/>
      <w:r w:rsidRPr="006E78BA">
        <w:rPr>
          <w:rFonts w:asciiTheme="minorHAnsi" w:hAnsiTheme="minorHAnsi" w:cs="Arial"/>
          <w:color w:val="000000"/>
          <w:szCs w:val="26"/>
        </w:rPr>
        <w:t xml:space="preserve"> are flushed as files to disk.</w:t>
      </w:r>
    </w:p>
    <w:p w:rsidR="008237CB" w:rsidRPr="006E78BA" w:rsidRDefault="008237CB" w:rsidP="008237CB">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Note that this is one reason why there is a limit to the number of column families in HBase. </w:t>
      </w:r>
      <w:r w:rsidRPr="00143199">
        <w:rPr>
          <w:rFonts w:asciiTheme="minorHAnsi" w:hAnsiTheme="minorHAnsi" w:cs="Arial"/>
          <w:i/>
          <w:color w:val="000000"/>
          <w:szCs w:val="26"/>
        </w:rPr>
        <w:t>There is one MemStore per CF</w:t>
      </w:r>
      <w:r w:rsidRPr="006E78BA">
        <w:rPr>
          <w:rFonts w:asciiTheme="minorHAnsi" w:hAnsiTheme="minorHAnsi" w:cs="Arial"/>
          <w:color w:val="000000"/>
          <w:szCs w:val="26"/>
        </w:rPr>
        <w:t>; when one is full, they all flush. It also saves the last written sequence number so the system knows what was persisted so far.</w:t>
      </w:r>
    </w:p>
    <w:p w:rsidR="008237CB" w:rsidRPr="006E78BA" w:rsidRDefault="008237CB" w:rsidP="008237CB">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The highest sequence number is stored as a </w:t>
      </w:r>
      <w:proofErr w:type="gramStart"/>
      <w:r w:rsidRPr="006E78BA">
        <w:rPr>
          <w:rFonts w:asciiTheme="minorHAnsi" w:hAnsiTheme="minorHAnsi" w:cs="Arial"/>
          <w:color w:val="000000"/>
          <w:szCs w:val="26"/>
        </w:rPr>
        <w:t>meta</w:t>
      </w:r>
      <w:proofErr w:type="gramEnd"/>
      <w:r w:rsidRPr="006E78BA">
        <w:rPr>
          <w:rFonts w:asciiTheme="minorHAnsi" w:hAnsiTheme="minorHAnsi" w:cs="Arial"/>
          <w:color w:val="000000"/>
          <w:szCs w:val="26"/>
        </w:rPr>
        <w:t xml:space="preserve"> field in each HFile, to reflect where persisting has ended and where to continue. On region </w:t>
      </w:r>
      <w:proofErr w:type="spellStart"/>
      <w:r w:rsidRPr="006E78BA">
        <w:rPr>
          <w:rFonts w:asciiTheme="minorHAnsi" w:hAnsiTheme="minorHAnsi" w:cs="Arial"/>
          <w:color w:val="000000"/>
          <w:szCs w:val="26"/>
        </w:rPr>
        <w:t>startup</w:t>
      </w:r>
      <w:proofErr w:type="spellEnd"/>
      <w:r w:rsidRPr="006E78BA">
        <w:rPr>
          <w:rFonts w:asciiTheme="minorHAnsi" w:hAnsiTheme="minorHAnsi" w:cs="Arial"/>
          <w:color w:val="000000"/>
          <w:szCs w:val="26"/>
        </w:rPr>
        <w:t>, the sequence number is read, and the highest is used as the sequence number for new edits.</w:t>
      </w:r>
    </w:p>
    <w:p w:rsidR="008237CB" w:rsidRPr="006E78BA" w:rsidRDefault="008237CB" w:rsidP="008237CB">
      <w:pPr>
        <w:rPr>
          <w:rFonts w:cs="Arial"/>
          <w:color w:val="000000"/>
          <w:sz w:val="24"/>
          <w:szCs w:val="26"/>
          <w:shd w:val="clear" w:color="auto" w:fill="FFFFFF"/>
        </w:rPr>
      </w:pPr>
      <w:r w:rsidRPr="00143199">
        <w:rPr>
          <w:rFonts w:cs="Arial"/>
          <w:i/>
          <w:color w:val="000000"/>
          <w:sz w:val="24"/>
          <w:szCs w:val="26"/>
          <w:shd w:val="clear" w:color="auto" w:fill="FFFFFF"/>
        </w:rPr>
        <w:t>Data is stored in an HFile which contains sorted key/values</w:t>
      </w:r>
      <w:r w:rsidRPr="006E78BA">
        <w:rPr>
          <w:rFonts w:cs="Arial"/>
          <w:color w:val="000000"/>
          <w:sz w:val="24"/>
          <w:szCs w:val="26"/>
          <w:shd w:val="clear" w:color="auto" w:fill="FFFFFF"/>
        </w:rPr>
        <w:t>. When the MemStore accumulates enough data, the entire sorted KeyValue set is written to a new HFile in HDFS. This is a sequential write. It is very fast, as it avoids moving the disk drive head.</w:t>
      </w: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 xml:space="preserve">An HFile contains a multi-layered index which allows HBase to seek to the data without having to read the whole file. The multi-level index is like a </w:t>
      </w:r>
      <w:proofErr w:type="spellStart"/>
      <w:r w:rsidRPr="006E78BA">
        <w:rPr>
          <w:rFonts w:eastAsia="Times New Roman" w:cs="Arial"/>
          <w:color w:val="000000"/>
          <w:sz w:val="24"/>
          <w:szCs w:val="26"/>
          <w:lang w:eastAsia="en-IN"/>
        </w:rPr>
        <w:t>b+tree</w:t>
      </w:r>
      <w:proofErr w:type="spellEnd"/>
      <w:r w:rsidRPr="006E78BA">
        <w:rPr>
          <w:rFonts w:eastAsia="Times New Roman" w:cs="Arial"/>
          <w:color w:val="000000"/>
          <w:sz w:val="24"/>
          <w:szCs w:val="26"/>
          <w:lang w:eastAsia="en-IN"/>
        </w:rPr>
        <w:t>:</w:t>
      </w:r>
      <w:bookmarkStart w:id="0" w:name="_GoBack"/>
      <w:bookmarkEnd w:id="0"/>
    </w:p>
    <w:p w:rsidR="008237CB" w:rsidRPr="006E78BA" w:rsidRDefault="008237CB" w:rsidP="008237CB">
      <w:pPr>
        <w:numPr>
          <w:ilvl w:val="0"/>
          <w:numId w:val="5"/>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Key value pairs are stored in increasing order</w:t>
      </w:r>
    </w:p>
    <w:p w:rsidR="008237CB" w:rsidRPr="006E78BA" w:rsidRDefault="008237CB" w:rsidP="008237CB">
      <w:pPr>
        <w:numPr>
          <w:ilvl w:val="0"/>
          <w:numId w:val="5"/>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Indexes point by row key to the key value data in 64KB “blocks”</w:t>
      </w:r>
    </w:p>
    <w:p w:rsidR="008237CB" w:rsidRPr="006E78BA" w:rsidRDefault="008237CB" w:rsidP="008237CB">
      <w:pPr>
        <w:numPr>
          <w:ilvl w:val="0"/>
          <w:numId w:val="5"/>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Each block has its own leaf-index</w:t>
      </w:r>
    </w:p>
    <w:p w:rsidR="008237CB" w:rsidRPr="006E78BA" w:rsidRDefault="008237CB" w:rsidP="008237CB">
      <w:pPr>
        <w:numPr>
          <w:ilvl w:val="0"/>
          <w:numId w:val="5"/>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The last key of each block is put in the intermediate index</w:t>
      </w:r>
    </w:p>
    <w:p w:rsidR="008237CB" w:rsidRPr="006E78BA" w:rsidRDefault="008237CB" w:rsidP="008237CB">
      <w:pPr>
        <w:numPr>
          <w:ilvl w:val="0"/>
          <w:numId w:val="5"/>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The root index points to the intermediate index</w:t>
      </w: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 xml:space="preserve">The trailer points to the </w:t>
      </w:r>
      <w:proofErr w:type="gramStart"/>
      <w:r w:rsidRPr="006E78BA">
        <w:rPr>
          <w:rFonts w:eastAsia="Times New Roman" w:cs="Arial"/>
          <w:color w:val="000000"/>
          <w:sz w:val="24"/>
          <w:szCs w:val="26"/>
          <w:lang w:eastAsia="en-IN"/>
        </w:rPr>
        <w:t>meta</w:t>
      </w:r>
      <w:proofErr w:type="gramEnd"/>
      <w:r w:rsidRPr="006E78BA">
        <w:rPr>
          <w:rFonts w:eastAsia="Times New Roman" w:cs="Arial"/>
          <w:color w:val="000000"/>
          <w:sz w:val="24"/>
          <w:szCs w:val="26"/>
          <w:lang w:eastAsia="en-IN"/>
        </w:rPr>
        <w:t xml:space="preserve"> blocks, and is written at the end of persisting the data to the file. The trailer also has information like bloom filters and time range info. Bloom filters help to skip files that do not contain a certain row key. The time range info is useful for skipping the file if it is not in the time range the read is looking for.</w:t>
      </w:r>
    </w:p>
    <w:p w:rsidR="008237CB" w:rsidRPr="006E78BA" w:rsidRDefault="008237CB" w:rsidP="008237CB">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 xml:space="preserve">We have seen that the KeyValue cells corresponding to one row can be in multiple places, row cells already persisted are in </w:t>
      </w:r>
      <w:proofErr w:type="spellStart"/>
      <w:r w:rsidRPr="006E78BA">
        <w:rPr>
          <w:rFonts w:eastAsia="Times New Roman" w:cs="Arial"/>
          <w:color w:val="000000"/>
          <w:sz w:val="24"/>
          <w:szCs w:val="26"/>
          <w:lang w:eastAsia="en-IN"/>
        </w:rPr>
        <w:t>Hfiles</w:t>
      </w:r>
      <w:proofErr w:type="spellEnd"/>
      <w:r w:rsidRPr="006E78BA">
        <w:rPr>
          <w:rFonts w:eastAsia="Times New Roman" w:cs="Arial"/>
          <w:color w:val="000000"/>
          <w:sz w:val="24"/>
          <w:szCs w:val="26"/>
          <w:lang w:eastAsia="en-IN"/>
        </w:rPr>
        <w:t xml:space="preserve">, recently updated cells are in the MemStore, and recently read cells are in the Block cache. So when you read a row, how does the system get the corresponding cells to return? A Read merges Key Values from the block cache, MemStore, and </w:t>
      </w:r>
      <w:proofErr w:type="spellStart"/>
      <w:r w:rsidRPr="006E78BA">
        <w:rPr>
          <w:rFonts w:eastAsia="Times New Roman" w:cs="Arial"/>
          <w:color w:val="000000"/>
          <w:sz w:val="24"/>
          <w:szCs w:val="26"/>
          <w:lang w:eastAsia="en-IN"/>
        </w:rPr>
        <w:t>HFiles</w:t>
      </w:r>
      <w:proofErr w:type="spellEnd"/>
      <w:r w:rsidRPr="006E78BA">
        <w:rPr>
          <w:rFonts w:eastAsia="Times New Roman" w:cs="Arial"/>
          <w:color w:val="000000"/>
          <w:sz w:val="24"/>
          <w:szCs w:val="26"/>
          <w:lang w:eastAsia="en-IN"/>
        </w:rPr>
        <w:t xml:space="preserve"> in the following steps:</w:t>
      </w:r>
    </w:p>
    <w:p w:rsidR="008237CB" w:rsidRPr="006E78BA" w:rsidRDefault="008237CB" w:rsidP="008237CB">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First, the scanner looks for the Row cells in the Block cache - the read cache. Recently Read Key Values are cached here, and Least Recently Used are evicted when memory is needed.</w:t>
      </w:r>
    </w:p>
    <w:p w:rsidR="008237CB" w:rsidRPr="006E78BA" w:rsidRDefault="008237CB" w:rsidP="008237CB">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lastRenderedPageBreak/>
        <w:t>Next, the scanner looks in the MemStore, the write cache in memory containing the most recent writes.</w:t>
      </w:r>
    </w:p>
    <w:p w:rsidR="008237CB" w:rsidRPr="006E78BA" w:rsidRDefault="008237CB" w:rsidP="008237CB">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 xml:space="preserve">If the scanner does not find all of the row cells in the MemStore and Block Cache, then HBase will use the Block Cache indexes and bloom filters to load </w:t>
      </w:r>
      <w:proofErr w:type="spellStart"/>
      <w:r w:rsidRPr="006E78BA">
        <w:rPr>
          <w:rFonts w:eastAsia="Times New Roman" w:cs="Arial"/>
          <w:color w:val="333333"/>
          <w:sz w:val="24"/>
          <w:szCs w:val="26"/>
          <w:lang w:eastAsia="en-IN"/>
        </w:rPr>
        <w:t>HFiles</w:t>
      </w:r>
      <w:proofErr w:type="spellEnd"/>
      <w:r w:rsidRPr="006E78BA">
        <w:rPr>
          <w:rFonts w:eastAsia="Times New Roman" w:cs="Arial"/>
          <w:color w:val="333333"/>
          <w:sz w:val="24"/>
          <w:szCs w:val="26"/>
          <w:lang w:eastAsia="en-IN"/>
        </w:rPr>
        <w:t xml:space="preserve"> into memory, which may contain the target row cells.</w:t>
      </w:r>
    </w:p>
    <w:p w:rsidR="00DE6D70" w:rsidRDefault="00DE6D70" w:rsidP="002E775B"/>
    <w:p w:rsidR="002E775B" w:rsidRDefault="002E775B" w:rsidP="002E775B">
      <w:r>
        <w:rPr>
          <w:noProof/>
          <w:lang w:eastAsia="en-IN"/>
        </w:rPr>
        <w:drawing>
          <wp:inline distT="0" distB="0" distL="0" distR="0" wp14:anchorId="4D7AE7B4" wp14:editId="4B64D2EC">
            <wp:extent cx="41814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3200400"/>
                    </a:xfrm>
                    <a:prstGeom prst="rect">
                      <a:avLst/>
                    </a:prstGeom>
                  </pic:spPr>
                </pic:pic>
              </a:graphicData>
            </a:graphic>
          </wp:inline>
        </w:drawing>
      </w:r>
    </w:p>
    <w:p w:rsidR="00DE6D70" w:rsidRDefault="00DE6D70" w:rsidP="002E775B"/>
    <w:p w:rsidR="00DE6D70" w:rsidRDefault="00DE6D70" w:rsidP="002E775B"/>
    <w:p w:rsidR="00DE6D70" w:rsidRDefault="00DE6D70" w:rsidP="002E775B">
      <w:pPr>
        <w:rPr>
          <w:b/>
        </w:rPr>
      </w:pPr>
      <w:r w:rsidRPr="00DE6D70">
        <w:rPr>
          <w:b/>
          <w:highlight w:val="yellow"/>
        </w:rPr>
        <w:t>HBase vs RDBMS</w:t>
      </w:r>
    </w:p>
    <w:tbl>
      <w:tblPr>
        <w:tblStyle w:val="TableGrid"/>
        <w:tblW w:w="0" w:type="auto"/>
        <w:tblLook w:val="04A0" w:firstRow="1" w:lastRow="0" w:firstColumn="1" w:lastColumn="0" w:noHBand="0" w:noVBand="1"/>
      </w:tblPr>
      <w:tblGrid>
        <w:gridCol w:w="4508"/>
        <w:gridCol w:w="4508"/>
      </w:tblGrid>
      <w:tr w:rsidR="00C06114" w:rsidTr="00C06114">
        <w:tc>
          <w:tcPr>
            <w:tcW w:w="4508" w:type="dxa"/>
          </w:tcPr>
          <w:p w:rsidR="00C06114" w:rsidRPr="00B00326" w:rsidRDefault="00C06114" w:rsidP="002E775B">
            <w:r w:rsidRPr="00B00326">
              <w:t>RDBMS</w:t>
            </w:r>
          </w:p>
        </w:tc>
        <w:tc>
          <w:tcPr>
            <w:tcW w:w="4508" w:type="dxa"/>
          </w:tcPr>
          <w:p w:rsidR="00C06114" w:rsidRPr="00B00326" w:rsidRDefault="00C06114" w:rsidP="002E775B">
            <w:r w:rsidRPr="00B00326">
              <w:t>NOSQL</w:t>
            </w:r>
          </w:p>
        </w:tc>
      </w:tr>
      <w:tr w:rsidR="00B00326" w:rsidTr="00C06114">
        <w:tc>
          <w:tcPr>
            <w:tcW w:w="4508" w:type="dxa"/>
          </w:tcPr>
          <w:p w:rsidR="00B00326" w:rsidRPr="00B00326" w:rsidRDefault="00B00326" w:rsidP="002E775B">
            <w:r w:rsidRPr="00B00326">
              <w:t>RDBMS is row-oriented databases</w:t>
            </w:r>
          </w:p>
        </w:tc>
        <w:tc>
          <w:tcPr>
            <w:tcW w:w="4508" w:type="dxa"/>
          </w:tcPr>
          <w:p w:rsidR="00B00326" w:rsidRPr="00B00326" w:rsidRDefault="00B00326" w:rsidP="00B00326">
            <w:r w:rsidRPr="00B00326">
              <w:t>HBase is a distributed, column-</w:t>
            </w:r>
            <w:r>
              <w:t xml:space="preserve"> </w:t>
            </w:r>
            <w:r w:rsidRPr="00B00326">
              <w:t>oriented data storage system</w:t>
            </w:r>
          </w:p>
        </w:tc>
      </w:tr>
      <w:tr w:rsidR="00B00326" w:rsidTr="00C06114">
        <w:tc>
          <w:tcPr>
            <w:tcW w:w="4508" w:type="dxa"/>
          </w:tcPr>
          <w:p w:rsidR="00B00326" w:rsidRPr="00B00326" w:rsidRDefault="00B00326" w:rsidP="002E775B">
            <w:r w:rsidRPr="00B00326">
              <w:t>RDBMS tables have fixed-schema</w:t>
            </w:r>
          </w:p>
        </w:tc>
        <w:tc>
          <w:tcPr>
            <w:tcW w:w="4508" w:type="dxa"/>
          </w:tcPr>
          <w:p w:rsidR="00B00326" w:rsidRPr="00B00326" w:rsidRDefault="00B00326" w:rsidP="00B00326">
            <w:proofErr w:type="spellStart"/>
            <w:r w:rsidRPr="00B00326">
              <w:t>Hbase</w:t>
            </w:r>
            <w:proofErr w:type="spellEnd"/>
            <w:r w:rsidRPr="00B00326">
              <w:t xml:space="preserve"> tables do not have fixed-</w:t>
            </w:r>
            <w:r>
              <w:t xml:space="preserve"> </w:t>
            </w:r>
            <w:r w:rsidRPr="00B00326">
              <w:t>schema</w:t>
            </w:r>
          </w:p>
        </w:tc>
      </w:tr>
      <w:tr w:rsidR="00B00326" w:rsidTr="00C06114">
        <w:tc>
          <w:tcPr>
            <w:tcW w:w="4508" w:type="dxa"/>
          </w:tcPr>
          <w:p w:rsidR="00B00326" w:rsidRPr="00B00326" w:rsidRDefault="00B00326" w:rsidP="00B00326">
            <w:r w:rsidRPr="00B00326">
              <w:t>RDBMS tables guarantee ACID</w:t>
            </w:r>
          </w:p>
          <w:p w:rsidR="00B00326" w:rsidRPr="00B00326" w:rsidRDefault="00B00326" w:rsidP="00B00326">
            <w:r w:rsidRPr="00B00326">
              <w:t>properties</w:t>
            </w:r>
          </w:p>
        </w:tc>
        <w:tc>
          <w:tcPr>
            <w:tcW w:w="4508" w:type="dxa"/>
          </w:tcPr>
          <w:p w:rsidR="00B00326" w:rsidRPr="00B00326" w:rsidRDefault="00B00326" w:rsidP="00B00326">
            <w:proofErr w:type="spellStart"/>
            <w:r w:rsidRPr="00B00326">
              <w:t>Hbase</w:t>
            </w:r>
            <w:proofErr w:type="spellEnd"/>
            <w:r w:rsidRPr="00B00326">
              <w:t xml:space="preserve"> tables guarantee consistency</w:t>
            </w:r>
            <w:r>
              <w:t xml:space="preserve"> </w:t>
            </w:r>
            <w:r w:rsidRPr="00B00326">
              <w:t>and partition tolerance</w:t>
            </w:r>
          </w:p>
        </w:tc>
      </w:tr>
      <w:tr w:rsidR="00B00326" w:rsidTr="00C06114">
        <w:tc>
          <w:tcPr>
            <w:tcW w:w="4508" w:type="dxa"/>
          </w:tcPr>
          <w:p w:rsidR="00B00326" w:rsidRPr="00B00326" w:rsidRDefault="00B00326" w:rsidP="00B00326">
            <w:r w:rsidRPr="00B00326">
              <w:t>RDBMS uses SQL (Structured</w:t>
            </w:r>
            <w:r>
              <w:t xml:space="preserve"> </w:t>
            </w:r>
            <w:r w:rsidRPr="00B00326">
              <w:t xml:space="preserve">query </w:t>
            </w:r>
            <w:proofErr w:type="spellStart"/>
            <w:r w:rsidRPr="00B00326">
              <w:t>Langauge</w:t>
            </w:r>
            <w:proofErr w:type="spellEnd"/>
            <w:r w:rsidRPr="00B00326">
              <w:t xml:space="preserve"> ) to query the</w:t>
            </w:r>
            <w:r>
              <w:t xml:space="preserve"> </w:t>
            </w:r>
            <w:r w:rsidRPr="00B00326">
              <w:t>data</w:t>
            </w:r>
          </w:p>
        </w:tc>
        <w:tc>
          <w:tcPr>
            <w:tcW w:w="4508" w:type="dxa"/>
          </w:tcPr>
          <w:p w:rsidR="00B00326" w:rsidRPr="00B00326" w:rsidRDefault="00B00326" w:rsidP="00B00326">
            <w:proofErr w:type="spellStart"/>
            <w:r w:rsidRPr="00B00326">
              <w:t>Hbase</w:t>
            </w:r>
            <w:proofErr w:type="spellEnd"/>
            <w:r w:rsidRPr="00B00326">
              <w:t xml:space="preserve"> uses Java client API</w:t>
            </w:r>
          </w:p>
        </w:tc>
      </w:tr>
      <w:tr w:rsidR="00C06114" w:rsidTr="00C06114">
        <w:tc>
          <w:tcPr>
            <w:tcW w:w="4508" w:type="dxa"/>
          </w:tcPr>
          <w:p w:rsidR="00C06114" w:rsidRPr="00B00326" w:rsidRDefault="00C06114" w:rsidP="002E775B">
            <w:pPr>
              <w:rPr>
                <w:sz w:val="24"/>
              </w:rPr>
            </w:pPr>
            <w:r w:rsidRPr="00B00326">
              <w:rPr>
                <w:rFonts w:eastAsia="Times New Roman" w:cs="Times New Roman"/>
                <w:color w:val="2B2B2B"/>
                <w:sz w:val="24"/>
                <w:szCs w:val="21"/>
                <w:bdr w:val="none" w:sz="0" w:space="0" w:color="auto" w:frame="1"/>
                <w:lang w:eastAsia="en-IN"/>
              </w:rPr>
              <w:t>Data Storage is based on a single data model – relational model. This model is table based i.e. Consisting of rows and columns of data.</w:t>
            </w:r>
          </w:p>
        </w:tc>
        <w:tc>
          <w:tcPr>
            <w:tcW w:w="4508" w:type="dxa"/>
          </w:tcPr>
          <w:p w:rsidR="00C06114" w:rsidRPr="00B00326" w:rsidRDefault="00C06114" w:rsidP="002E775B">
            <w:pPr>
              <w:rPr>
                <w:sz w:val="24"/>
              </w:rPr>
            </w:pPr>
            <w:r w:rsidRPr="00B00326">
              <w:rPr>
                <w:rFonts w:eastAsia="Times New Roman" w:cs="Times New Roman"/>
                <w:color w:val="2B2B2B"/>
                <w:sz w:val="24"/>
                <w:szCs w:val="21"/>
                <w:bdr w:val="none" w:sz="0" w:space="0" w:color="auto" w:frame="1"/>
                <w:lang w:eastAsia="en-IN"/>
              </w:rPr>
              <w:t>Data Storage is not based on a single data model. Most outstanding ones are key-value pair, graph, document, and columnar.</w:t>
            </w:r>
          </w:p>
        </w:tc>
      </w:tr>
      <w:tr w:rsidR="00C06114" w:rsidTr="00C06114">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SQL Databases are called Relational databases or RDMS – Relational Database Management Systems.</w:t>
            </w:r>
          </w:p>
        </w:tc>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NoSQL Databases (DBs) are called Non-Relational or Distributed Databases.</w:t>
            </w:r>
          </w:p>
        </w:tc>
      </w:tr>
      <w:tr w:rsidR="00C06114" w:rsidTr="00C06114">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lastRenderedPageBreak/>
              <w:t>SQL DBs use only SQL as the language for querying. The syntax of SQL is standard across any database.</w:t>
            </w:r>
          </w:p>
        </w:tc>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 xml:space="preserve">NoSQL DBs use </w:t>
            </w:r>
            <w:proofErr w:type="spellStart"/>
            <w:r w:rsidRPr="00C06114">
              <w:rPr>
                <w:rFonts w:eastAsia="Times New Roman" w:cs="Times New Roman"/>
                <w:color w:val="2B2B2B"/>
                <w:sz w:val="24"/>
                <w:szCs w:val="21"/>
                <w:bdr w:val="none" w:sz="0" w:space="0" w:color="auto" w:frame="1"/>
                <w:lang w:eastAsia="en-IN"/>
              </w:rPr>
              <w:t>UnQL</w:t>
            </w:r>
            <w:proofErr w:type="spellEnd"/>
            <w:r w:rsidRPr="00C06114">
              <w:rPr>
                <w:rFonts w:eastAsia="Times New Roman" w:cs="Times New Roman"/>
                <w:color w:val="2B2B2B"/>
                <w:sz w:val="24"/>
                <w:szCs w:val="21"/>
                <w:bdr w:val="none" w:sz="0" w:space="0" w:color="auto" w:frame="1"/>
                <w:lang w:eastAsia="en-IN"/>
              </w:rPr>
              <w:t xml:space="preserve"> (Unstructured Query Language) for querying. The syntax of using </w:t>
            </w:r>
            <w:proofErr w:type="spellStart"/>
            <w:r w:rsidRPr="00C06114">
              <w:rPr>
                <w:rFonts w:eastAsia="Times New Roman" w:cs="Times New Roman"/>
                <w:color w:val="2B2B2B"/>
                <w:sz w:val="24"/>
                <w:szCs w:val="21"/>
                <w:bdr w:val="none" w:sz="0" w:space="0" w:color="auto" w:frame="1"/>
                <w:lang w:eastAsia="en-IN"/>
              </w:rPr>
              <w:t>UnQL</w:t>
            </w:r>
            <w:proofErr w:type="spellEnd"/>
            <w:r w:rsidRPr="00C06114">
              <w:rPr>
                <w:rFonts w:eastAsia="Times New Roman" w:cs="Times New Roman"/>
                <w:color w:val="2B2B2B"/>
                <w:sz w:val="24"/>
                <w:szCs w:val="21"/>
                <w:bdr w:val="none" w:sz="0" w:space="0" w:color="auto" w:frame="1"/>
                <w:lang w:eastAsia="en-IN"/>
              </w:rPr>
              <w:t xml:space="preserve"> varies from database to database.</w:t>
            </w:r>
          </w:p>
        </w:tc>
      </w:tr>
      <w:tr w:rsidR="00C06114" w:rsidTr="00C06114">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Data stored as per fixed schemas. Each row must have data specific to a column.</w:t>
            </w:r>
          </w:p>
        </w:tc>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Schemas are dynamic. Each row need not have data for each column.</w:t>
            </w:r>
          </w:p>
        </w:tc>
      </w:tr>
      <w:tr w:rsidR="00C06114" w:rsidTr="00C06114">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Database scaling is possible with vertical scaling i.e. more data storage requires a bigger server. Though multiple RDBMs servers can be added, this is complex and time consuming.</w:t>
            </w:r>
          </w:p>
        </w:tc>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Database scaling is possible with horizontal scaling across multiple servers.</w:t>
            </w:r>
          </w:p>
        </w:tc>
      </w:tr>
      <w:tr w:rsidR="00C06114" w:rsidTr="00C06114">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SQL Databases follow ACID ((Atomicity, Consistency, Isolation, Durability) properties to ensure that database transactions are reliable.</w:t>
            </w:r>
          </w:p>
        </w:tc>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NoSQL database follows the Brewers CAP theorem (Consistency, Availability and Partition tolerance).</w:t>
            </w:r>
          </w:p>
        </w:tc>
      </w:tr>
      <w:tr w:rsidR="00C06114" w:rsidTr="00C06114">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SQL Databases get classified as either open source or non-open source.</w:t>
            </w:r>
          </w:p>
        </w:tc>
        <w:tc>
          <w:tcPr>
            <w:tcW w:w="4508" w:type="dxa"/>
          </w:tcPr>
          <w:p w:rsidR="00C06114" w:rsidRPr="00C048AB" w:rsidRDefault="00C06114" w:rsidP="002E775B">
            <w:pPr>
              <w:rPr>
                <w:rFonts w:eastAsia="Times New Roman" w:cs="Times New Roman"/>
                <w:color w:val="2B2B2B"/>
                <w:sz w:val="24"/>
                <w:szCs w:val="21"/>
                <w:bdr w:val="none" w:sz="0" w:space="0" w:color="auto" w:frame="1"/>
                <w:lang w:eastAsia="en-IN"/>
              </w:rPr>
            </w:pPr>
            <w:r w:rsidRPr="00C06114">
              <w:rPr>
                <w:rFonts w:eastAsia="Times New Roman" w:cs="Times New Roman"/>
                <w:color w:val="2B2B2B"/>
                <w:sz w:val="24"/>
                <w:szCs w:val="21"/>
                <w:bdr w:val="none" w:sz="0" w:space="0" w:color="auto" w:frame="1"/>
                <w:lang w:eastAsia="en-IN"/>
              </w:rPr>
              <w:t xml:space="preserve">NoSQL DBs get classified based on the data storage type- Graph DBs, Key-Value store DBs, and Document store </w:t>
            </w:r>
            <w:proofErr w:type="spellStart"/>
            <w:r w:rsidRPr="00C06114">
              <w:rPr>
                <w:rFonts w:eastAsia="Times New Roman" w:cs="Times New Roman"/>
                <w:color w:val="2B2B2B"/>
                <w:sz w:val="24"/>
                <w:szCs w:val="21"/>
                <w:bdr w:val="none" w:sz="0" w:space="0" w:color="auto" w:frame="1"/>
                <w:lang w:eastAsia="en-IN"/>
              </w:rPr>
              <w:t>DBs.</w:t>
            </w:r>
            <w:proofErr w:type="spellEnd"/>
          </w:p>
        </w:tc>
      </w:tr>
    </w:tbl>
    <w:p w:rsidR="00C06114" w:rsidRPr="00DE6D70" w:rsidRDefault="00C06114" w:rsidP="002E775B">
      <w:pPr>
        <w:rPr>
          <w:b/>
        </w:rPr>
      </w:pPr>
    </w:p>
    <w:sectPr w:rsidR="00C06114" w:rsidRPr="00DE6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60AC7"/>
    <w:multiLevelType w:val="multilevel"/>
    <w:tmpl w:val="706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B1C2B"/>
    <w:multiLevelType w:val="hybridMultilevel"/>
    <w:tmpl w:val="FEFC900A"/>
    <w:lvl w:ilvl="0" w:tplc="40090001">
      <w:start w:val="1"/>
      <w:numFmt w:val="bullet"/>
      <w:lvlText w:val=""/>
      <w:lvlJc w:val="left"/>
      <w:pPr>
        <w:ind w:left="720" w:hanging="360"/>
      </w:pPr>
      <w:rPr>
        <w:rFonts w:ascii="Symbol" w:hAnsi="Symbol" w:hint="default"/>
      </w:rPr>
    </w:lvl>
    <w:lvl w:ilvl="1" w:tplc="4E22FC0A">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F056D4"/>
    <w:multiLevelType w:val="multilevel"/>
    <w:tmpl w:val="85D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5361E"/>
    <w:multiLevelType w:val="hybridMultilevel"/>
    <w:tmpl w:val="DC26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D51A67"/>
    <w:multiLevelType w:val="hybridMultilevel"/>
    <w:tmpl w:val="4BB6F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832703"/>
    <w:multiLevelType w:val="multilevel"/>
    <w:tmpl w:val="9500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F6F6F"/>
    <w:multiLevelType w:val="hybridMultilevel"/>
    <w:tmpl w:val="70086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BC032B"/>
    <w:multiLevelType w:val="multilevel"/>
    <w:tmpl w:val="88C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34825"/>
    <w:multiLevelType w:val="multilevel"/>
    <w:tmpl w:val="C84A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0"/>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8D"/>
    <w:rsid w:val="00003829"/>
    <w:rsid w:val="00005DA6"/>
    <w:rsid w:val="00012870"/>
    <w:rsid w:val="000164AE"/>
    <w:rsid w:val="00021441"/>
    <w:rsid w:val="00022F10"/>
    <w:rsid w:val="00024B0F"/>
    <w:rsid w:val="00030D0B"/>
    <w:rsid w:val="000347B3"/>
    <w:rsid w:val="0003508C"/>
    <w:rsid w:val="00036D1A"/>
    <w:rsid w:val="00037243"/>
    <w:rsid w:val="0004177E"/>
    <w:rsid w:val="000426C3"/>
    <w:rsid w:val="000454E0"/>
    <w:rsid w:val="000501B7"/>
    <w:rsid w:val="0005128D"/>
    <w:rsid w:val="00051476"/>
    <w:rsid w:val="00057EB0"/>
    <w:rsid w:val="000622B3"/>
    <w:rsid w:val="0007406C"/>
    <w:rsid w:val="00081D98"/>
    <w:rsid w:val="00085A90"/>
    <w:rsid w:val="00091A38"/>
    <w:rsid w:val="000955AF"/>
    <w:rsid w:val="00096A95"/>
    <w:rsid w:val="000A3130"/>
    <w:rsid w:val="000A76DA"/>
    <w:rsid w:val="000B0B9E"/>
    <w:rsid w:val="000B1408"/>
    <w:rsid w:val="000B48AC"/>
    <w:rsid w:val="000B7183"/>
    <w:rsid w:val="000B7E9B"/>
    <w:rsid w:val="000C2DDF"/>
    <w:rsid w:val="000C3F2F"/>
    <w:rsid w:val="000C5238"/>
    <w:rsid w:val="000C74F6"/>
    <w:rsid w:val="000D5033"/>
    <w:rsid w:val="000D5C1F"/>
    <w:rsid w:val="000E4837"/>
    <w:rsid w:val="000E5112"/>
    <w:rsid w:val="000E53B3"/>
    <w:rsid w:val="000F06EF"/>
    <w:rsid w:val="000F2871"/>
    <w:rsid w:val="000F2D6D"/>
    <w:rsid w:val="000F438F"/>
    <w:rsid w:val="000F5D11"/>
    <w:rsid w:val="000F6041"/>
    <w:rsid w:val="0010015A"/>
    <w:rsid w:val="00107B14"/>
    <w:rsid w:val="00107D9E"/>
    <w:rsid w:val="001128F3"/>
    <w:rsid w:val="001133DC"/>
    <w:rsid w:val="00114D31"/>
    <w:rsid w:val="00121293"/>
    <w:rsid w:val="00121AFA"/>
    <w:rsid w:val="001227BE"/>
    <w:rsid w:val="0012474B"/>
    <w:rsid w:val="00126503"/>
    <w:rsid w:val="0013308F"/>
    <w:rsid w:val="00133851"/>
    <w:rsid w:val="00134D8D"/>
    <w:rsid w:val="00134E06"/>
    <w:rsid w:val="00136411"/>
    <w:rsid w:val="00140149"/>
    <w:rsid w:val="00142572"/>
    <w:rsid w:val="00143199"/>
    <w:rsid w:val="001439A7"/>
    <w:rsid w:val="0014571C"/>
    <w:rsid w:val="00145C8E"/>
    <w:rsid w:val="001534C6"/>
    <w:rsid w:val="0016357E"/>
    <w:rsid w:val="0016461B"/>
    <w:rsid w:val="001654CA"/>
    <w:rsid w:val="00167995"/>
    <w:rsid w:val="00167EA0"/>
    <w:rsid w:val="0017006D"/>
    <w:rsid w:val="001707EE"/>
    <w:rsid w:val="00173C86"/>
    <w:rsid w:val="00176BE6"/>
    <w:rsid w:val="00177324"/>
    <w:rsid w:val="0018161A"/>
    <w:rsid w:val="00182B5C"/>
    <w:rsid w:val="00183C11"/>
    <w:rsid w:val="00183ED4"/>
    <w:rsid w:val="00185DB2"/>
    <w:rsid w:val="00193B74"/>
    <w:rsid w:val="001968A9"/>
    <w:rsid w:val="001971E8"/>
    <w:rsid w:val="001A05BA"/>
    <w:rsid w:val="001A1F0F"/>
    <w:rsid w:val="001A2FA2"/>
    <w:rsid w:val="001A4117"/>
    <w:rsid w:val="001A4F2F"/>
    <w:rsid w:val="001A63BC"/>
    <w:rsid w:val="001B32ED"/>
    <w:rsid w:val="001B702A"/>
    <w:rsid w:val="001B7C68"/>
    <w:rsid w:val="001D072F"/>
    <w:rsid w:val="001D5564"/>
    <w:rsid w:val="001D569B"/>
    <w:rsid w:val="001D6AB7"/>
    <w:rsid w:val="001D6AE1"/>
    <w:rsid w:val="001E0C6A"/>
    <w:rsid w:val="001E4511"/>
    <w:rsid w:val="001E70BD"/>
    <w:rsid w:val="001F222D"/>
    <w:rsid w:val="001F28F0"/>
    <w:rsid w:val="00201C11"/>
    <w:rsid w:val="00203F37"/>
    <w:rsid w:val="002045C9"/>
    <w:rsid w:val="00205464"/>
    <w:rsid w:val="00205509"/>
    <w:rsid w:val="002118D3"/>
    <w:rsid w:val="00212C8C"/>
    <w:rsid w:val="00213DB5"/>
    <w:rsid w:val="00213F04"/>
    <w:rsid w:val="002152D9"/>
    <w:rsid w:val="0021560D"/>
    <w:rsid w:val="0021625F"/>
    <w:rsid w:val="00216BEF"/>
    <w:rsid w:val="00217841"/>
    <w:rsid w:val="0022034E"/>
    <w:rsid w:val="00220729"/>
    <w:rsid w:val="002220E5"/>
    <w:rsid w:val="00222760"/>
    <w:rsid w:val="00225A48"/>
    <w:rsid w:val="002305EE"/>
    <w:rsid w:val="002309B5"/>
    <w:rsid w:val="00237259"/>
    <w:rsid w:val="00243479"/>
    <w:rsid w:val="00245F94"/>
    <w:rsid w:val="00250DC0"/>
    <w:rsid w:val="00252FF0"/>
    <w:rsid w:val="0025375E"/>
    <w:rsid w:val="00253877"/>
    <w:rsid w:val="00254E92"/>
    <w:rsid w:val="002568F7"/>
    <w:rsid w:val="00260447"/>
    <w:rsid w:val="0027021C"/>
    <w:rsid w:val="00272284"/>
    <w:rsid w:val="0027232C"/>
    <w:rsid w:val="00274B03"/>
    <w:rsid w:val="002753C6"/>
    <w:rsid w:val="00280362"/>
    <w:rsid w:val="00280867"/>
    <w:rsid w:val="00280AB7"/>
    <w:rsid w:val="0028188F"/>
    <w:rsid w:val="00286170"/>
    <w:rsid w:val="0028657A"/>
    <w:rsid w:val="002A0E5F"/>
    <w:rsid w:val="002A1123"/>
    <w:rsid w:val="002B2804"/>
    <w:rsid w:val="002C0F99"/>
    <w:rsid w:val="002C1831"/>
    <w:rsid w:val="002C25D5"/>
    <w:rsid w:val="002C5B4D"/>
    <w:rsid w:val="002D2D76"/>
    <w:rsid w:val="002D31F2"/>
    <w:rsid w:val="002D669B"/>
    <w:rsid w:val="002E4FAD"/>
    <w:rsid w:val="002E61DA"/>
    <w:rsid w:val="002E775B"/>
    <w:rsid w:val="002E79C6"/>
    <w:rsid w:val="002F2FDD"/>
    <w:rsid w:val="002F33B4"/>
    <w:rsid w:val="0030391C"/>
    <w:rsid w:val="00304597"/>
    <w:rsid w:val="00306D1B"/>
    <w:rsid w:val="00310793"/>
    <w:rsid w:val="003115FF"/>
    <w:rsid w:val="00314B00"/>
    <w:rsid w:val="0031610E"/>
    <w:rsid w:val="00323D3C"/>
    <w:rsid w:val="00323F0F"/>
    <w:rsid w:val="00330055"/>
    <w:rsid w:val="00334F56"/>
    <w:rsid w:val="00336DC1"/>
    <w:rsid w:val="00336EEE"/>
    <w:rsid w:val="003405A3"/>
    <w:rsid w:val="00342C09"/>
    <w:rsid w:val="003443A7"/>
    <w:rsid w:val="003457E0"/>
    <w:rsid w:val="003460A6"/>
    <w:rsid w:val="00350A01"/>
    <w:rsid w:val="00360895"/>
    <w:rsid w:val="00361D9D"/>
    <w:rsid w:val="00366938"/>
    <w:rsid w:val="00373F10"/>
    <w:rsid w:val="003761E9"/>
    <w:rsid w:val="00383428"/>
    <w:rsid w:val="00383F78"/>
    <w:rsid w:val="00385654"/>
    <w:rsid w:val="00390AA8"/>
    <w:rsid w:val="00390D8C"/>
    <w:rsid w:val="00391A81"/>
    <w:rsid w:val="003972EE"/>
    <w:rsid w:val="003A0DB4"/>
    <w:rsid w:val="003A4C7B"/>
    <w:rsid w:val="003A6CD4"/>
    <w:rsid w:val="003B310A"/>
    <w:rsid w:val="003B6D43"/>
    <w:rsid w:val="003B72DD"/>
    <w:rsid w:val="003C2BFB"/>
    <w:rsid w:val="003C5A74"/>
    <w:rsid w:val="003C6527"/>
    <w:rsid w:val="003D34CF"/>
    <w:rsid w:val="003D4187"/>
    <w:rsid w:val="003E0DF6"/>
    <w:rsid w:val="003E274E"/>
    <w:rsid w:val="003E6D7F"/>
    <w:rsid w:val="003F0258"/>
    <w:rsid w:val="003F2D9D"/>
    <w:rsid w:val="003F745F"/>
    <w:rsid w:val="00400183"/>
    <w:rsid w:val="00400393"/>
    <w:rsid w:val="00401CE0"/>
    <w:rsid w:val="0040379F"/>
    <w:rsid w:val="004049C9"/>
    <w:rsid w:val="00406C54"/>
    <w:rsid w:val="004103AD"/>
    <w:rsid w:val="00410497"/>
    <w:rsid w:val="004153DA"/>
    <w:rsid w:val="0041706D"/>
    <w:rsid w:val="00423D5D"/>
    <w:rsid w:val="00425A5B"/>
    <w:rsid w:val="00425C44"/>
    <w:rsid w:val="00437859"/>
    <w:rsid w:val="00437FF3"/>
    <w:rsid w:val="004419F8"/>
    <w:rsid w:val="00444416"/>
    <w:rsid w:val="0044583A"/>
    <w:rsid w:val="0044600F"/>
    <w:rsid w:val="004503D0"/>
    <w:rsid w:val="004509D9"/>
    <w:rsid w:val="004552B4"/>
    <w:rsid w:val="004560D1"/>
    <w:rsid w:val="00456E1B"/>
    <w:rsid w:val="00463EF2"/>
    <w:rsid w:val="00465F81"/>
    <w:rsid w:val="0046714E"/>
    <w:rsid w:val="0046729B"/>
    <w:rsid w:val="00476053"/>
    <w:rsid w:val="004844BB"/>
    <w:rsid w:val="00484A13"/>
    <w:rsid w:val="00492631"/>
    <w:rsid w:val="004976B6"/>
    <w:rsid w:val="004A6875"/>
    <w:rsid w:val="004B4411"/>
    <w:rsid w:val="004C0C5B"/>
    <w:rsid w:val="004C16EF"/>
    <w:rsid w:val="004C1856"/>
    <w:rsid w:val="004C2AB7"/>
    <w:rsid w:val="004C3717"/>
    <w:rsid w:val="004C673E"/>
    <w:rsid w:val="004D59D7"/>
    <w:rsid w:val="004D5CAE"/>
    <w:rsid w:val="004E0F57"/>
    <w:rsid w:val="004E22A8"/>
    <w:rsid w:val="004E2519"/>
    <w:rsid w:val="004E2EC6"/>
    <w:rsid w:val="004E4EF4"/>
    <w:rsid w:val="004F0E7E"/>
    <w:rsid w:val="005023A5"/>
    <w:rsid w:val="0050279B"/>
    <w:rsid w:val="00505D43"/>
    <w:rsid w:val="00514740"/>
    <w:rsid w:val="00515200"/>
    <w:rsid w:val="005167BF"/>
    <w:rsid w:val="00521B39"/>
    <w:rsid w:val="00522B01"/>
    <w:rsid w:val="00525998"/>
    <w:rsid w:val="00525AB9"/>
    <w:rsid w:val="00531A09"/>
    <w:rsid w:val="005344AD"/>
    <w:rsid w:val="005375C5"/>
    <w:rsid w:val="0054754B"/>
    <w:rsid w:val="00551748"/>
    <w:rsid w:val="005522EA"/>
    <w:rsid w:val="0055343F"/>
    <w:rsid w:val="0056084B"/>
    <w:rsid w:val="00563C7D"/>
    <w:rsid w:val="005648F9"/>
    <w:rsid w:val="00573FF4"/>
    <w:rsid w:val="00581F60"/>
    <w:rsid w:val="005820FA"/>
    <w:rsid w:val="00583A3C"/>
    <w:rsid w:val="00585821"/>
    <w:rsid w:val="005B792B"/>
    <w:rsid w:val="005C5F49"/>
    <w:rsid w:val="005C6BE4"/>
    <w:rsid w:val="005D1990"/>
    <w:rsid w:val="005D3FBB"/>
    <w:rsid w:val="005D6CDE"/>
    <w:rsid w:val="005E232A"/>
    <w:rsid w:val="005E283D"/>
    <w:rsid w:val="005E44C7"/>
    <w:rsid w:val="005F1897"/>
    <w:rsid w:val="005F3201"/>
    <w:rsid w:val="00601516"/>
    <w:rsid w:val="00602D23"/>
    <w:rsid w:val="00602E72"/>
    <w:rsid w:val="00606A63"/>
    <w:rsid w:val="00606F45"/>
    <w:rsid w:val="00607D70"/>
    <w:rsid w:val="0061114F"/>
    <w:rsid w:val="00612B9E"/>
    <w:rsid w:val="00612E81"/>
    <w:rsid w:val="00614BDB"/>
    <w:rsid w:val="00617F97"/>
    <w:rsid w:val="00621BC3"/>
    <w:rsid w:val="00622909"/>
    <w:rsid w:val="0063273B"/>
    <w:rsid w:val="00635BF5"/>
    <w:rsid w:val="006368A2"/>
    <w:rsid w:val="006369F7"/>
    <w:rsid w:val="00640727"/>
    <w:rsid w:val="00640E4B"/>
    <w:rsid w:val="00643562"/>
    <w:rsid w:val="00646806"/>
    <w:rsid w:val="00651EDE"/>
    <w:rsid w:val="0065224E"/>
    <w:rsid w:val="006534DF"/>
    <w:rsid w:val="00653768"/>
    <w:rsid w:val="006544C6"/>
    <w:rsid w:val="00660F34"/>
    <w:rsid w:val="006613A8"/>
    <w:rsid w:val="00661B44"/>
    <w:rsid w:val="006705DD"/>
    <w:rsid w:val="00670979"/>
    <w:rsid w:val="00672389"/>
    <w:rsid w:val="006742B6"/>
    <w:rsid w:val="006826A8"/>
    <w:rsid w:val="00685280"/>
    <w:rsid w:val="006869C8"/>
    <w:rsid w:val="00690567"/>
    <w:rsid w:val="00691180"/>
    <w:rsid w:val="006914F0"/>
    <w:rsid w:val="006925C4"/>
    <w:rsid w:val="00693212"/>
    <w:rsid w:val="006A174F"/>
    <w:rsid w:val="006A3856"/>
    <w:rsid w:val="006A3B39"/>
    <w:rsid w:val="006A408A"/>
    <w:rsid w:val="006A5A42"/>
    <w:rsid w:val="006A6177"/>
    <w:rsid w:val="006B699A"/>
    <w:rsid w:val="006B777C"/>
    <w:rsid w:val="006C2F5A"/>
    <w:rsid w:val="006C5C6F"/>
    <w:rsid w:val="006D0E74"/>
    <w:rsid w:val="006D26AB"/>
    <w:rsid w:val="006D270E"/>
    <w:rsid w:val="006D3207"/>
    <w:rsid w:val="006D797F"/>
    <w:rsid w:val="006D7D43"/>
    <w:rsid w:val="006E0E95"/>
    <w:rsid w:val="006E5940"/>
    <w:rsid w:val="006E5F40"/>
    <w:rsid w:val="006F3129"/>
    <w:rsid w:val="006F59F5"/>
    <w:rsid w:val="006F775E"/>
    <w:rsid w:val="007044A7"/>
    <w:rsid w:val="00707EA2"/>
    <w:rsid w:val="007112E5"/>
    <w:rsid w:val="00714DE9"/>
    <w:rsid w:val="00715CB3"/>
    <w:rsid w:val="00715E78"/>
    <w:rsid w:val="00721497"/>
    <w:rsid w:val="00724D70"/>
    <w:rsid w:val="00725BF3"/>
    <w:rsid w:val="00726373"/>
    <w:rsid w:val="00730600"/>
    <w:rsid w:val="0073099B"/>
    <w:rsid w:val="00734D56"/>
    <w:rsid w:val="00735C52"/>
    <w:rsid w:val="007372DF"/>
    <w:rsid w:val="00741B27"/>
    <w:rsid w:val="00744739"/>
    <w:rsid w:val="00745C40"/>
    <w:rsid w:val="00753320"/>
    <w:rsid w:val="00755D01"/>
    <w:rsid w:val="007573E7"/>
    <w:rsid w:val="00760D8C"/>
    <w:rsid w:val="00764DF3"/>
    <w:rsid w:val="00764E81"/>
    <w:rsid w:val="007704F8"/>
    <w:rsid w:val="00770865"/>
    <w:rsid w:val="00772A69"/>
    <w:rsid w:val="00775DDB"/>
    <w:rsid w:val="00776439"/>
    <w:rsid w:val="0078165E"/>
    <w:rsid w:val="00784249"/>
    <w:rsid w:val="00784276"/>
    <w:rsid w:val="00785B6E"/>
    <w:rsid w:val="007863D4"/>
    <w:rsid w:val="00787079"/>
    <w:rsid w:val="00794D9A"/>
    <w:rsid w:val="007A0815"/>
    <w:rsid w:val="007A0C93"/>
    <w:rsid w:val="007A18C2"/>
    <w:rsid w:val="007A69B1"/>
    <w:rsid w:val="007B611E"/>
    <w:rsid w:val="007B674C"/>
    <w:rsid w:val="007B6857"/>
    <w:rsid w:val="007B7B80"/>
    <w:rsid w:val="007C0D71"/>
    <w:rsid w:val="007D1F37"/>
    <w:rsid w:val="007D4B4C"/>
    <w:rsid w:val="007E21AA"/>
    <w:rsid w:val="007E41BB"/>
    <w:rsid w:val="007E5591"/>
    <w:rsid w:val="007F084D"/>
    <w:rsid w:val="007F3441"/>
    <w:rsid w:val="007F3BED"/>
    <w:rsid w:val="007F4FE6"/>
    <w:rsid w:val="007F660F"/>
    <w:rsid w:val="0080198A"/>
    <w:rsid w:val="008124A0"/>
    <w:rsid w:val="008145E6"/>
    <w:rsid w:val="0081581C"/>
    <w:rsid w:val="00816795"/>
    <w:rsid w:val="00820571"/>
    <w:rsid w:val="00821C7B"/>
    <w:rsid w:val="008237CB"/>
    <w:rsid w:val="008263BD"/>
    <w:rsid w:val="00827050"/>
    <w:rsid w:val="008278F2"/>
    <w:rsid w:val="0083081E"/>
    <w:rsid w:val="00830C61"/>
    <w:rsid w:val="00833149"/>
    <w:rsid w:val="00833211"/>
    <w:rsid w:val="008348C2"/>
    <w:rsid w:val="008374AE"/>
    <w:rsid w:val="008414ED"/>
    <w:rsid w:val="00845B8D"/>
    <w:rsid w:val="008505D0"/>
    <w:rsid w:val="00851179"/>
    <w:rsid w:val="00852B8D"/>
    <w:rsid w:val="0085481F"/>
    <w:rsid w:val="00856CC5"/>
    <w:rsid w:val="008608E5"/>
    <w:rsid w:val="0086398B"/>
    <w:rsid w:val="0087141B"/>
    <w:rsid w:val="0087271E"/>
    <w:rsid w:val="00873319"/>
    <w:rsid w:val="0087348A"/>
    <w:rsid w:val="0088032B"/>
    <w:rsid w:val="00880A5E"/>
    <w:rsid w:val="00882591"/>
    <w:rsid w:val="0089499D"/>
    <w:rsid w:val="008956C9"/>
    <w:rsid w:val="008A55D0"/>
    <w:rsid w:val="008A5E10"/>
    <w:rsid w:val="008B0A36"/>
    <w:rsid w:val="008B153B"/>
    <w:rsid w:val="008B264F"/>
    <w:rsid w:val="008B44FB"/>
    <w:rsid w:val="008B4881"/>
    <w:rsid w:val="008B53B7"/>
    <w:rsid w:val="008B5C78"/>
    <w:rsid w:val="008B7889"/>
    <w:rsid w:val="008C08BB"/>
    <w:rsid w:val="008D3EB8"/>
    <w:rsid w:val="008D6B4C"/>
    <w:rsid w:val="008D6E42"/>
    <w:rsid w:val="008E5827"/>
    <w:rsid w:val="008E62A8"/>
    <w:rsid w:val="008E73A8"/>
    <w:rsid w:val="008E7C3B"/>
    <w:rsid w:val="008F1413"/>
    <w:rsid w:val="008F2C00"/>
    <w:rsid w:val="008F3DEA"/>
    <w:rsid w:val="008F628C"/>
    <w:rsid w:val="00903974"/>
    <w:rsid w:val="009135B6"/>
    <w:rsid w:val="0091476C"/>
    <w:rsid w:val="00914F70"/>
    <w:rsid w:val="00915013"/>
    <w:rsid w:val="0091713E"/>
    <w:rsid w:val="0093091F"/>
    <w:rsid w:val="0093239A"/>
    <w:rsid w:val="00940102"/>
    <w:rsid w:val="00941220"/>
    <w:rsid w:val="00941A0D"/>
    <w:rsid w:val="00946E19"/>
    <w:rsid w:val="00946E76"/>
    <w:rsid w:val="00950EF8"/>
    <w:rsid w:val="00951DC5"/>
    <w:rsid w:val="00957921"/>
    <w:rsid w:val="00966C12"/>
    <w:rsid w:val="0096784C"/>
    <w:rsid w:val="009766F7"/>
    <w:rsid w:val="00983299"/>
    <w:rsid w:val="00986ABC"/>
    <w:rsid w:val="00993952"/>
    <w:rsid w:val="00993ED3"/>
    <w:rsid w:val="00997951"/>
    <w:rsid w:val="00997CA6"/>
    <w:rsid w:val="009A322C"/>
    <w:rsid w:val="009A4D2B"/>
    <w:rsid w:val="009A5F62"/>
    <w:rsid w:val="009A7EE7"/>
    <w:rsid w:val="009B29CE"/>
    <w:rsid w:val="009B3933"/>
    <w:rsid w:val="009B6F17"/>
    <w:rsid w:val="009C5CA1"/>
    <w:rsid w:val="009D32E2"/>
    <w:rsid w:val="009D6C64"/>
    <w:rsid w:val="009D74DA"/>
    <w:rsid w:val="009E014A"/>
    <w:rsid w:val="009E0293"/>
    <w:rsid w:val="009E0C6A"/>
    <w:rsid w:val="009E1219"/>
    <w:rsid w:val="009E5589"/>
    <w:rsid w:val="009E77DD"/>
    <w:rsid w:val="00A06DF1"/>
    <w:rsid w:val="00A07539"/>
    <w:rsid w:val="00A10F15"/>
    <w:rsid w:val="00A11965"/>
    <w:rsid w:val="00A14967"/>
    <w:rsid w:val="00A14E78"/>
    <w:rsid w:val="00A15A87"/>
    <w:rsid w:val="00A20865"/>
    <w:rsid w:val="00A2198A"/>
    <w:rsid w:val="00A278DB"/>
    <w:rsid w:val="00A3080A"/>
    <w:rsid w:val="00A32554"/>
    <w:rsid w:val="00A3298F"/>
    <w:rsid w:val="00A34BBE"/>
    <w:rsid w:val="00A34DBA"/>
    <w:rsid w:val="00A414C2"/>
    <w:rsid w:val="00A54024"/>
    <w:rsid w:val="00A61EFF"/>
    <w:rsid w:val="00A629D3"/>
    <w:rsid w:val="00A631C6"/>
    <w:rsid w:val="00A70679"/>
    <w:rsid w:val="00A713ED"/>
    <w:rsid w:val="00A764C8"/>
    <w:rsid w:val="00A810C9"/>
    <w:rsid w:val="00A84272"/>
    <w:rsid w:val="00A8532D"/>
    <w:rsid w:val="00A85917"/>
    <w:rsid w:val="00A944DE"/>
    <w:rsid w:val="00A9545B"/>
    <w:rsid w:val="00A97819"/>
    <w:rsid w:val="00AA1496"/>
    <w:rsid w:val="00AB1909"/>
    <w:rsid w:val="00AC104B"/>
    <w:rsid w:val="00AC2EDC"/>
    <w:rsid w:val="00AC380E"/>
    <w:rsid w:val="00AC5D27"/>
    <w:rsid w:val="00AC640E"/>
    <w:rsid w:val="00AD298F"/>
    <w:rsid w:val="00AE30D1"/>
    <w:rsid w:val="00AF1D52"/>
    <w:rsid w:val="00AF3D92"/>
    <w:rsid w:val="00B00326"/>
    <w:rsid w:val="00B00331"/>
    <w:rsid w:val="00B01C4C"/>
    <w:rsid w:val="00B02338"/>
    <w:rsid w:val="00B0298A"/>
    <w:rsid w:val="00B039D6"/>
    <w:rsid w:val="00B153A8"/>
    <w:rsid w:val="00B16B2A"/>
    <w:rsid w:val="00B203A9"/>
    <w:rsid w:val="00B2385A"/>
    <w:rsid w:val="00B308B7"/>
    <w:rsid w:val="00B3350A"/>
    <w:rsid w:val="00B33CA5"/>
    <w:rsid w:val="00B3737C"/>
    <w:rsid w:val="00B3774A"/>
    <w:rsid w:val="00B448BB"/>
    <w:rsid w:val="00B4561A"/>
    <w:rsid w:val="00B5072D"/>
    <w:rsid w:val="00B51120"/>
    <w:rsid w:val="00B5443F"/>
    <w:rsid w:val="00B61E5E"/>
    <w:rsid w:val="00B63239"/>
    <w:rsid w:val="00B658B6"/>
    <w:rsid w:val="00B66E69"/>
    <w:rsid w:val="00B67211"/>
    <w:rsid w:val="00B72E4C"/>
    <w:rsid w:val="00B74683"/>
    <w:rsid w:val="00B8044A"/>
    <w:rsid w:val="00B81246"/>
    <w:rsid w:val="00B84F8F"/>
    <w:rsid w:val="00B879D2"/>
    <w:rsid w:val="00B91649"/>
    <w:rsid w:val="00B9207D"/>
    <w:rsid w:val="00B961AF"/>
    <w:rsid w:val="00BA13AA"/>
    <w:rsid w:val="00BA1D22"/>
    <w:rsid w:val="00BA4437"/>
    <w:rsid w:val="00BA7052"/>
    <w:rsid w:val="00BB3EEC"/>
    <w:rsid w:val="00BB6A96"/>
    <w:rsid w:val="00BB6F79"/>
    <w:rsid w:val="00BC1228"/>
    <w:rsid w:val="00BC1B72"/>
    <w:rsid w:val="00BC31E8"/>
    <w:rsid w:val="00BC34DC"/>
    <w:rsid w:val="00BD17FD"/>
    <w:rsid w:val="00BD282F"/>
    <w:rsid w:val="00BD348B"/>
    <w:rsid w:val="00BD418C"/>
    <w:rsid w:val="00BD5BAB"/>
    <w:rsid w:val="00BE0FE6"/>
    <w:rsid w:val="00BE2B57"/>
    <w:rsid w:val="00BE5175"/>
    <w:rsid w:val="00BE6D91"/>
    <w:rsid w:val="00BE71E7"/>
    <w:rsid w:val="00BE73D8"/>
    <w:rsid w:val="00BF339F"/>
    <w:rsid w:val="00BF3D40"/>
    <w:rsid w:val="00BF5FF4"/>
    <w:rsid w:val="00C01B99"/>
    <w:rsid w:val="00C02104"/>
    <w:rsid w:val="00C048AB"/>
    <w:rsid w:val="00C05B4E"/>
    <w:rsid w:val="00C06114"/>
    <w:rsid w:val="00C06351"/>
    <w:rsid w:val="00C06F94"/>
    <w:rsid w:val="00C10722"/>
    <w:rsid w:val="00C125C8"/>
    <w:rsid w:val="00C170B7"/>
    <w:rsid w:val="00C17168"/>
    <w:rsid w:val="00C203D2"/>
    <w:rsid w:val="00C24423"/>
    <w:rsid w:val="00C267C2"/>
    <w:rsid w:val="00C27419"/>
    <w:rsid w:val="00C302C2"/>
    <w:rsid w:val="00C30979"/>
    <w:rsid w:val="00C361FB"/>
    <w:rsid w:val="00C429C0"/>
    <w:rsid w:val="00C47E5A"/>
    <w:rsid w:val="00C56D44"/>
    <w:rsid w:val="00C577C3"/>
    <w:rsid w:val="00C60DB5"/>
    <w:rsid w:val="00C61E4E"/>
    <w:rsid w:val="00C64104"/>
    <w:rsid w:val="00C643EF"/>
    <w:rsid w:val="00C67D9A"/>
    <w:rsid w:val="00C70FE6"/>
    <w:rsid w:val="00C73611"/>
    <w:rsid w:val="00C77D21"/>
    <w:rsid w:val="00C830FF"/>
    <w:rsid w:val="00C83581"/>
    <w:rsid w:val="00C8369A"/>
    <w:rsid w:val="00C8642D"/>
    <w:rsid w:val="00C9337D"/>
    <w:rsid w:val="00C9435E"/>
    <w:rsid w:val="00C9786F"/>
    <w:rsid w:val="00CA2F72"/>
    <w:rsid w:val="00CB1006"/>
    <w:rsid w:val="00CB378D"/>
    <w:rsid w:val="00CB4EEF"/>
    <w:rsid w:val="00CC386E"/>
    <w:rsid w:val="00CC4ADA"/>
    <w:rsid w:val="00CD6E81"/>
    <w:rsid w:val="00CE2691"/>
    <w:rsid w:val="00CE2DD4"/>
    <w:rsid w:val="00CE2E31"/>
    <w:rsid w:val="00CE790D"/>
    <w:rsid w:val="00CF4567"/>
    <w:rsid w:val="00CF786D"/>
    <w:rsid w:val="00D017F8"/>
    <w:rsid w:val="00D04911"/>
    <w:rsid w:val="00D07A89"/>
    <w:rsid w:val="00D17DF8"/>
    <w:rsid w:val="00D244FB"/>
    <w:rsid w:val="00D26705"/>
    <w:rsid w:val="00D3206F"/>
    <w:rsid w:val="00D34A2C"/>
    <w:rsid w:val="00D36700"/>
    <w:rsid w:val="00D36812"/>
    <w:rsid w:val="00D473BD"/>
    <w:rsid w:val="00D51000"/>
    <w:rsid w:val="00D51D96"/>
    <w:rsid w:val="00D5438A"/>
    <w:rsid w:val="00D55C36"/>
    <w:rsid w:val="00D57C1A"/>
    <w:rsid w:val="00D60DCD"/>
    <w:rsid w:val="00D61845"/>
    <w:rsid w:val="00D63972"/>
    <w:rsid w:val="00D659BD"/>
    <w:rsid w:val="00D6657B"/>
    <w:rsid w:val="00D72BB2"/>
    <w:rsid w:val="00D730FC"/>
    <w:rsid w:val="00D75372"/>
    <w:rsid w:val="00D76FBB"/>
    <w:rsid w:val="00D77D63"/>
    <w:rsid w:val="00D82154"/>
    <w:rsid w:val="00D86C32"/>
    <w:rsid w:val="00D870BC"/>
    <w:rsid w:val="00D91A0D"/>
    <w:rsid w:val="00D9297E"/>
    <w:rsid w:val="00D951B4"/>
    <w:rsid w:val="00D954C8"/>
    <w:rsid w:val="00D96139"/>
    <w:rsid w:val="00D96452"/>
    <w:rsid w:val="00D9692C"/>
    <w:rsid w:val="00DA0830"/>
    <w:rsid w:val="00DA1EFF"/>
    <w:rsid w:val="00DB3F18"/>
    <w:rsid w:val="00DB7946"/>
    <w:rsid w:val="00DC1432"/>
    <w:rsid w:val="00DC293D"/>
    <w:rsid w:val="00DC31F5"/>
    <w:rsid w:val="00DC40B6"/>
    <w:rsid w:val="00DD557F"/>
    <w:rsid w:val="00DE124B"/>
    <w:rsid w:val="00DE6D70"/>
    <w:rsid w:val="00DE7657"/>
    <w:rsid w:val="00DF5197"/>
    <w:rsid w:val="00DF581E"/>
    <w:rsid w:val="00DF71E0"/>
    <w:rsid w:val="00E02605"/>
    <w:rsid w:val="00E0263A"/>
    <w:rsid w:val="00E03303"/>
    <w:rsid w:val="00E03D46"/>
    <w:rsid w:val="00E047F3"/>
    <w:rsid w:val="00E07027"/>
    <w:rsid w:val="00E14BD3"/>
    <w:rsid w:val="00E214A4"/>
    <w:rsid w:val="00E21F12"/>
    <w:rsid w:val="00E228F8"/>
    <w:rsid w:val="00E26F6A"/>
    <w:rsid w:val="00E323E8"/>
    <w:rsid w:val="00E33E8C"/>
    <w:rsid w:val="00E361B8"/>
    <w:rsid w:val="00E36586"/>
    <w:rsid w:val="00E4159C"/>
    <w:rsid w:val="00E4488B"/>
    <w:rsid w:val="00E46A92"/>
    <w:rsid w:val="00E53F42"/>
    <w:rsid w:val="00E56B66"/>
    <w:rsid w:val="00E57547"/>
    <w:rsid w:val="00E63490"/>
    <w:rsid w:val="00E66CD7"/>
    <w:rsid w:val="00E725E5"/>
    <w:rsid w:val="00E73D7C"/>
    <w:rsid w:val="00E76036"/>
    <w:rsid w:val="00E801C5"/>
    <w:rsid w:val="00E864F7"/>
    <w:rsid w:val="00E8663E"/>
    <w:rsid w:val="00E86CF5"/>
    <w:rsid w:val="00E87092"/>
    <w:rsid w:val="00E8766F"/>
    <w:rsid w:val="00E90D39"/>
    <w:rsid w:val="00E918AF"/>
    <w:rsid w:val="00E91C89"/>
    <w:rsid w:val="00E95C92"/>
    <w:rsid w:val="00EA49E8"/>
    <w:rsid w:val="00EC18CE"/>
    <w:rsid w:val="00EC2122"/>
    <w:rsid w:val="00EC2C6C"/>
    <w:rsid w:val="00EC43E8"/>
    <w:rsid w:val="00EC63FE"/>
    <w:rsid w:val="00EC704B"/>
    <w:rsid w:val="00ED4D48"/>
    <w:rsid w:val="00ED56E4"/>
    <w:rsid w:val="00EE44EE"/>
    <w:rsid w:val="00EE548D"/>
    <w:rsid w:val="00EE6990"/>
    <w:rsid w:val="00EE7F0B"/>
    <w:rsid w:val="00EF09AA"/>
    <w:rsid w:val="00EF3AFC"/>
    <w:rsid w:val="00EF4085"/>
    <w:rsid w:val="00EF4ED0"/>
    <w:rsid w:val="00EF504B"/>
    <w:rsid w:val="00EF667E"/>
    <w:rsid w:val="00F12103"/>
    <w:rsid w:val="00F17445"/>
    <w:rsid w:val="00F24D43"/>
    <w:rsid w:val="00F336AD"/>
    <w:rsid w:val="00F34A55"/>
    <w:rsid w:val="00F3605E"/>
    <w:rsid w:val="00F371B6"/>
    <w:rsid w:val="00F41138"/>
    <w:rsid w:val="00F41BB5"/>
    <w:rsid w:val="00F438CF"/>
    <w:rsid w:val="00F53208"/>
    <w:rsid w:val="00F53331"/>
    <w:rsid w:val="00F53BA5"/>
    <w:rsid w:val="00F559BA"/>
    <w:rsid w:val="00F60A27"/>
    <w:rsid w:val="00F6149B"/>
    <w:rsid w:val="00F64BBC"/>
    <w:rsid w:val="00F74C55"/>
    <w:rsid w:val="00F76849"/>
    <w:rsid w:val="00F771B4"/>
    <w:rsid w:val="00F85366"/>
    <w:rsid w:val="00F86D8D"/>
    <w:rsid w:val="00F90D5B"/>
    <w:rsid w:val="00F9211B"/>
    <w:rsid w:val="00F9630A"/>
    <w:rsid w:val="00F96F27"/>
    <w:rsid w:val="00F974FE"/>
    <w:rsid w:val="00F978C2"/>
    <w:rsid w:val="00FA06AA"/>
    <w:rsid w:val="00FA253E"/>
    <w:rsid w:val="00FA3566"/>
    <w:rsid w:val="00FA69AA"/>
    <w:rsid w:val="00FA79DE"/>
    <w:rsid w:val="00FB1EEC"/>
    <w:rsid w:val="00FB47F8"/>
    <w:rsid w:val="00FB65AF"/>
    <w:rsid w:val="00FC5F34"/>
    <w:rsid w:val="00FD3109"/>
    <w:rsid w:val="00FD7C76"/>
    <w:rsid w:val="00FE06FC"/>
    <w:rsid w:val="00FE43E6"/>
    <w:rsid w:val="00FE44CB"/>
    <w:rsid w:val="00FE4F81"/>
    <w:rsid w:val="00FF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E449F-499F-46AB-BC7F-16E7AB96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201"/>
    <w:rPr>
      <w:color w:val="0563C1" w:themeColor="hyperlink"/>
      <w:u w:val="single"/>
    </w:rPr>
  </w:style>
  <w:style w:type="paragraph" w:styleId="ListParagraph">
    <w:name w:val="List Paragraph"/>
    <w:basedOn w:val="Normal"/>
    <w:uiPriority w:val="34"/>
    <w:qFormat/>
    <w:rsid w:val="007D1F37"/>
    <w:pPr>
      <w:ind w:left="720"/>
      <w:contextualSpacing/>
    </w:pPr>
  </w:style>
  <w:style w:type="paragraph" w:styleId="NormalWeb">
    <w:name w:val="Normal (Web)"/>
    <w:basedOn w:val="Normal"/>
    <w:uiPriority w:val="99"/>
    <w:semiHidden/>
    <w:unhideWhenUsed/>
    <w:rsid w:val="008237C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06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18476">
      <w:bodyDiv w:val="1"/>
      <w:marLeft w:val="0"/>
      <w:marRight w:val="0"/>
      <w:marTop w:val="0"/>
      <w:marBottom w:val="0"/>
      <w:divBdr>
        <w:top w:val="none" w:sz="0" w:space="0" w:color="auto"/>
        <w:left w:val="none" w:sz="0" w:space="0" w:color="auto"/>
        <w:bottom w:val="none" w:sz="0" w:space="0" w:color="auto"/>
        <w:right w:val="none" w:sz="0" w:space="0" w:color="auto"/>
      </w:divBdr>
    </w:div>
    <w:div w:id="208884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20</cp:revision>
  <dcterms:created xsi:type="dcterms:W3CDTF">2017-08-20T17:05:00Z</dcterms:created>
  <dcterms:modified xsi:type="dcterms:W3CDTF">2017-08-22T11:48:00Z</dcterms:modified>
</cp:coreProperties>
</file>