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702C8" w:rsidRPr="00E35630" w:rsidP="00F702C8">
      <w:pPr>
        <w:suppressAutoHyphens/>
        <w:spacing w:after="0" w:line="240" w:lineRule="auto"/>
        <w:jc w:val="both"/>
        <w:rPr>
          <w:rFonts w:ascii="Arial" w:eastAsia="Times New Roman" w:hAnsi="Arial" w:cs="Arial"/>
        </w:rPr>
      </w:pPr>
      <w:r w:rsidRPr="00E35630">
        <w:rPr>
          <w:rFonts w:ascii="Arial" w:eastAsia="Verdana" w:hAnsi="Arial" w:cs="Arial"/>
          <w:b/>
        </w:rPr>
        <w:t>Gulfam</w:t>
      </w:r>
      <w:r w:rsidRPr="00E35630" w:rsidR="000061DA">
        <w:rPr>
          <w:rFonts w:ascii="Arial" w:eastAsia="Verdana" w:hAnsi="Arial" w:cs="Arial"/>
          <w:b/>
        </w:rPr>
        <w:tab/>
      </w:r>
      <w:r w:rsidRPr="00E35630" w:rsidR="000061DA">
        <w:rPr>
          <w:rFonts w:ascii="Arial" w:eastAsia="Verdana" w:hAnsi="Arial" w:cs="Arial"/>
          <w:b/>
        </w:rPr>
        <w:tab/>
      </w:r>
      <w:r w:rsidRPr="00E35630" w:rsidR="000061DA">
        <w:rPr>
          <w:rFonts w:ascii="Arial" w:eastAsia="Verdana" w:hAnsi="Arial" w:cs="Arial"/>
          <w:b/>
        </w:rPr>
        <w:tab/>
      </w:r>
      <w:r w:rsidRPr="00E35630" w:rsidR="000061DA">
        <w:rPr>
          <w:rFonts w:ascii="Arial" w:eastAsia="Verdana" w:hAnsi="Arial" w:cs="Arial"/>
          <w:b/>
        </w:rPr>
        <w:tab/>
        <w:t xml:space="preserve">              </w:t>
      </w:r>
      <w:r w:rsidRPr="00E35630" w:rsidR="00B23AF9">
        <w:rPr>
          <w:rFonts w:ascii="Arial" w:eastAsia="Verdana" w:hAnsi="Arial" w:cs="Arial"/>
          <w:b/>
        </w:rPr>
        <w:t xml:space="preserve"> </w:t>
      </w:r>
      <w:r w:rsidR="00E2412F">
        <w:rPr>
          <w:rFonts w:ascii="Arial" w:eastAsia="Verdana" w:hAnsi="Arial" w:cs="Arial"/>
          <w:b/>
        </w:rPr>
        <w:t xml:space="preserve">           </w:t>
      </w:r>
      <w:r w:rsidR="00022F7D">
        <w:rPr>
          <w:rFonts w:ascii="Arial" w:eastAsia="Verdana" w:hAnsi="Arial" w:cs="Arial"/>
          <w:b/>
        </w:rPr>
        <w:t xml:space="preserve">           </w:t>
      </w:r>
      <w:r w:rsidR="00D06FD5">
        <w:rPr>
          <w:rFonts w:ascii="Arial" w:eastAsia="Verdana" w:hAnsi="Arial" w:cs="Arial"/>
          <w:b/>
        </w:rPr>
        <w:t xml:space="preserve">  </w:t>
      </w:r>
      <w:r w:rsidRPr="00E35630" w:rsidR="00C94DCE">
        <w:rPr>
          <w:rFonts w:ascii="Arial" w:eastAsia="Verdana" w:hAnsi="Arial" w:cs="Arial"/>
          <w:b/>
        </w:rPr>
        <w:t>Mail:</w:t>
      </w:r>
      <w:r w:rsidRPr="00E35630" w:rsidR="008C164A">
        <w:rPr>
          <w:rFonts w:ascii="Arial" w:eastAsia="Verdana" w:hAnsi="Arial" w:cs="Arial"/>
          <w:b/>
        </w:rPr>
        <w:t xml:space="preserve"> </w:t>
      </w:r>
      <w:r w:rsidR="00D06FD5">
        <w:rPr>
          <w:rFonts w:ascii="Arial" w:eastAsia="Times New Roman" w:hAnsi="Arial" w:cs="Arial"/>
        </w:rPr>
        <w:t>mdgulfam1024@gmail.com</w:t>
      </w:r>
    </w:p>
    <w:p w:rsidR="00513101" w:rsidP="00F702C8">
      <w:pPr>
        <w:tabs>
          <w:tab w:val="left" w:pos="5160"/>
        </w:tabs>
        <w:suppressAutoHyphens/>
        <w:spacing w:after="0" w:line="240" w:lineRule="auto"/>
        <w:jc w:val="both"/>
        <w:rPr>
          <w:rFonts w:ascii="Arial" w:eastAsia="Verdana" w:hAnsi="Arial" w:cs="Arial"/>
          <w:b/>
        </w:rPr>
      </w:pPr>
      <w:r w:rsidRPr="00E35630">
        <w:rPr>
          <w:rFonts w:ascii="Arial" w:eastAsia="Verdana" w:hAnsi="Arial" w:cs="Arial"/>
          <w:b/>
        </w:rPr>
        <w:t xml:space="preserve"> </w:t>
      </w:r>
      <w:r w:rsidRPr="00E35630" w:rsidR="00F702C8">
        <w:rPr>
          <w:rFonts w:ascii="Arial" w:eastAsia="Verdana" w:hAnsi="Arial" w:cs="Arial"/>
          <w:b/>
        </w:rPr>
        <w:tab/>
      </w:r>
      <w:r w:rsidRPr="00E35630" w:rsidR="00B23AF9">
        <w:rPr>
          <w:rFonts w:ascii="Arial" w:eastAsia="Verdana" w:hAnsi="Arial" w:cs="Arial"/>
          <w:b/>
        </w:rPr>
        <w:t xml:space="preserve">                   </w:t>
      </w:r>
      <w:r w:rsidR="00E2412F">
        <w:rPr>
          <w:rFonts w:ascii="Arial" w:eastAsia="Verdana" w:hAnsi="Arial" w:cs="Arial"/>
          <w:b/>
        </w:rPr>
        <w:t xml:space="preserve">           </w:t>
      </w:r>
      <w:r w:rsidRPr="00E35630" w:rsidR="00F702C8">
        <w:rPr>
          <w:rFonts w:ascii="Arial" w:eastAsia="Verdana" w:hAnsi="Arial" w:cs="Arial"/>
          <w:b/>
        </w:rPr>
        <w:t>phone no:</w:t>
      </w:r>
      <w:r w:rsidR="00022F7D">
        <w:rPr>
          <w:rFonts w:ascii="Arial" w:eastAsia="Verdana" w:hAnsi="Arial" w:cs="Arial"/>
          <w:b/>
        </w:rPr>
        <w:t>8317655032</w:t>
      </w:r>
    </w:p>
    <w:p w:rsidR="00975F72" w:rsidRPr="00E35630" w:rsidP="00F702C8">
      <w:pPr>
        <w:tabs>
          <w:tab w:val="left" w:pos="5160"/>
        </w:tabs>
        <w:suppressAutoHyphens/>
        <w:spacing w:after="0" w:line="240" w:lineRule="auto"/>
        <w:jc w:val="both"/>
        <w:rPr>
          <w:rFonts w:ascii="Arial" w:eastAsia="Verdana" w:hAnsi="Arial" w:cs="Arial"/>
          <w:b/>
        </w:rPr>
      </w:pPr>
    </w:p>
    <w:p w:rsidR="00513101" w:rsidRPr="00E35630">
      <w:pPr>
        <w:suppressAutoHyphens/>
        <w:spacing w:after="0" w:line="240" w:lineRule="auto"/>
        <w:jc w:val="both"/>
        <w:rPr>
          <w:rFonts w:ascii="Arial" w:eastAsia="Verdana" w:hAnsi="Arial" w:cs="Arial"/>
          <w:b/>
        </w:rPr>
      </w:pPr>
      <w:r w:rsidRPr="00E35630">
        <w:rPr>
          <w:rFonts w:ascii="Arial" w:eastAsia="Verdana" w:hAnsi="Arial" w:cs="Arial"/>
          <w:b/>
        </w:rPr>
        <w:t>----------------------------------------------------------------------------------</w:t>
      </w:r>
      <w:r w:rsidRPr="00E35630" w:rsidR="00306A48">
        <w:rPr>
          <w:rFonts w:ascii="Arial" w:eastAsia="Verdana" w:hAnsi="Arial" w:cs="Arial"/>
          <w:b/>
        </w:rPr>
        <w:t>------------</w:t>
      </w:r>
      <w:r w:rsidR="004823F8">
        <w:rPr>
          <w:rFonts w:ascii="Arial" w:eastAsia="Verdana" w:hAnsi="Arial" w:cs="Arial"/>
          <w:b/>
        </w:rPr>
        <w:t>-----------------------</w:t>
      </w:r>
      <w:r w:rsidR="00E2412F">
        <w:rPr>
          <w:rFonts w:ascii="Arial" w:eastAsia="Verdana" w:hAnsi="Arial" w:cs="Arial"/>
          <w:b/>
        </w:rPr>
        <w:t>-------</w:t>
      </w:r>
    </w:p>
    <w:p w:rsidR="00513101" w:rsidRPr="00E35630">
      <w:pPr>
        <w:suppressAutoHyphens/>
        <w:spacing w:after="0" w:line="240" w:lineRule="auto"/>
        <w:jc w:val="both"/>
        <w:rPr>
          <w:rFonts w:ascii="Arial" w:eastAsia="Verdana" w:hAnsi="Arial" w:cs="Arial"/>
          <w:b/>
          <w:u w:val="single"/>
        </w:rPr>
      </w:pPr>
    </w:p>
    <w:p w:rsidR="00513101" w:rsidRPr="00E35630">
      <w:pPr>
        <w:suppressAutoHyphens/>
        <w:spacing w:after="0" w:line="240" w:lineRule="auto"/>
        <w:jc w:val="both"/>
        <w:rPr>
          <w:rFonts w:ascii="Arial" w:eastAsia="Verdana" w:hAnsi="Arial" w:cs="Arial"/>
        </w:rPr>
      </w:pPr>
      <w:r w:rsidRPr="00E35630">
        <w:rPr>
          <w:rFonts w:ascii="Arial" w:eastAsia="Verdana" w:hAnsi="Arial" w:cs="Arial"/>
          <w:b/>
          <w:u w:val="single"/>
        </w:rPr>
        <w:t>PROFESSIONAL SUMMARY:</w:t>
      </w:r>
    </w:p>
    <w:p w:rsidR="00513101" w:rsidRPr="00E35630">
      <w:pPr>
        <w:tabs>
          <w:tab w:val="left" w:pos="2880"/>
        </w:tabs>
        <w:spacing w:after="0" w:line="240" w:lineRule="auto"/>
        <w:jc w:val="both"/>
        <w:rPr>
          <w:rFonts w:ascii="Arial" w:eastAsia="Verdana" w:hAnsi="Arial" w:cs="Arial"/>
          <w:b/>
          <w:u w:val="single"/>
        </w:rPr>
      </w:pPr>
    </w:p>
    <w:p w:rsidR="009A0929" w:rsidRPr="00E35630" w:rsidP="009A0929">
      <w:pPr>
        <w:pStyle w:val="TextBody"/>
        <w:numPr>
          <w:ilvl w:val="0"/>
          <w:numId w:val="13"/>
        </w:numPr>
        <w:spacing w:after="0" w:line="240" w:lineRule="auto"/>
        <w:jc w:val="both"/>
        <w:rPr>
          <w:rFonts w:ascii="Arial" w:hAnsi="Arial" w:cs="Arial"/>
          <w:color w:val="0F243E" w:themeColor="text2" w:themeShade="80"/>
          <w:sz w:val="22"/>
          <w:szCs w:val="22"/>
        </w:rPr>
      </w:pPr>
      <w:r>
        <w:rPr>
          <w:rFonts w:ascii="Arial" w:hAnsi="Arial" w:cs="Arial"/>
          <w:b/>
          <w:bCs/>
          <w:color w:val="0F243E" w:themeColor="text2" w:themeShade="80"/>
          <w:sz w:val="22"/>
          <w:szCs w:val="22"/>
        </w:rPr>
        <w:t>2.4</w:t>
      </w:r>
      <w:r w:rsidRPr="00E35630">
        <w:rPr>
          <w:rFonts w:ascii="Arial" w:hAnsi="Arial" w:cs="Arial"/>
          <w:b/>
          <w:bCs/>
          <w:color w:val="0F243E" w:themeColor="text2" w:themeShade="80"/>
          <w:sz w:val="22"/>
          <w:szCs w:val="22"/>
        </w:rPr>
        <w:t xml:space="preserve"> years</w:t>
      </w:r>
      <w:r w:rsidR="005F3446">
        <w:rPr>
          <w:rFonts w:ascii="Arial" w:hAnsi="Arial" w:cs="Arial"/>
          <w:b/>
          <w:bCs/>
          <w:color w:val="0F243E" w:themeColor="text2" w:themeShade="80"/>
          <w:sz w:val="22"/>
          <w:szCs w:val="22"/>
        </w:rPr>
        <w:t xml:space="preserve"> </w:t>
      </w:r>
      <w:r w:rsidRPr="00E35630">
        <w:rPr>
          <w:rFonts w:ascii="Arial" w:hAnsi="Arial" w:cs="Arial"/>
          <w:color w:val="0F243E" w:themeColor="text2" w:themeShade="80"/>
          <w:sz w:val="22"/>
          <w:szCs w:val="22"/>
        </w:rPr>
        <w:t xml:space="preserve">of experience in IT industry comprising of </w:t>
      </w:r>
      <w:r w:rsidRPr="0035036C" w:rsidR="0035036C">
        <w:rPr>
          <w:rFonts w:ascii="Arial" w:hAnsi="Arial" w:cs="Arial"/>
          <w:b/>
          <w:color w:val="0F243E" w:themeColor="text2" w:themeShade="80"/>
          <w:sz w:val="22"/>
          <w:szCs w:val="22"/>
        </w:rPr>
        <w:t>DevOps Engineer,</w:t>
      </w:r>
      <w:r w:rsidR="0035036C">
        <w:rPr>
          <w:rFonts w:ascii="Arial" w:hAnsi="Arial" w:cs="Arial"/>
          <w:color w:val="0F243E" w:themeColor="text2" w:themeShade="80"/>
          <w:sz w:val="22"/>
          <w:szCs w:val="22"/>
        </w:rPr>
        <w:t xml:space="preserve"> </w:t>
      </w:r>
      <w:r w:rsidRPr="00E35630" w:rsidR="00020FE3">
        <w:rPr>
          <w:rFonts w:ascii="Arial" w:hAnsi="Arial" w:cs="Arial"/>
          <w:b/>
          <w:bCs/>
          <w:color w:val="0F243E" w:themeColor="text2" w:themeShade="80"/>
          <w:sz w:val="22"/>
          <w:szCs w:val="22"/>
        </w:rPr>
        <w:t>Cloud Admin ( AWS )</w:t>
      </w:r>
      <w:r w:rsidRPr="00E35630">
        <w:rPr>
          <w:rFonts w:ascii="Arial" w:hAnsi="Arial" w:cs="Arial"/>
          <w:b/>
          <w:bCs/>
          <w:color w:val="0F243E" w:themeColor="text2" w:themeShade="80"/>
          <w:sz w:val="22"/>
          <w:szCs w:val="22"/>
        </w:rPr>
        <w:t>.</w:t>
      </w:r>
    </w:p>
    <w:p w:rsidR="003073C1" w:rsidRPr="00E35630" w:rsidP="003073C1">
      <w:pPr>
        <w:numPr>
          <w:ilvl w:val="0"/>
          <w:numId w:val="13"/>
        </w:numPr>
        <w:tabs>
          <w:tab w:val="left" w:pos="720"/>
        </w:tabs>
        <w:spacing w:after="0"/>
        <w:jc w:val="both"/>
        <w:rPr>
          <w:rFonts w:ascii="Arial" w:eastAsia="Cambria" w:hAnsi="Arial" w:cs="Arial"/>
        </w:rPr>
      </w:pPr>
      <w:r w:rsidRPr="00E35630">
        <w:rPr>
          <w:rFonts w:ascii="Arial" w:eastAsia="Cambria" w:hAnsi="Arial" w:cs="Arial"/>
        </w:rPr>
        <w:t>Worked on planning and implementation on setting up Kubernetes cluster using EKS.</w:t>
      </w:r>
    </w:p>
    <w:p w:rsidR="003073C1" w:rsidRPr="00E35630" w:rsidP="00E35630">
      <w:pPr>
        <w:numPr>
          <w:ilvl w:val="0"/>
          <w:numId w:val="13"/>
        </w:numPr>
        <w:tabs>
          <w:tab w:val="left" w:pos="720"/>
        </w:tabs>
        <w:spacing w:after="0"/>
        <w:rPr>
          <w:rFonts w:ascii="Arial" w:eastAsia="Cambria" w:hAnsi="Arial" w:cs="Arial"/>
        </w:rPr>
      </w:pPr>
      <w:r w:rsidRPr="00E35630">
        <w:rPr>
          <w:rFonts w:ascii="Arial" w:eastAsia="Cambria" w:hAnsi="Arial" w:cs="Arial"/>
        </w:rPr>
        <w:t>Worked on Linux and windows environments.</w:t>
      </w:r>
    </w:p>
    <w:p w:rsidR="003073C1" w:rsidRPr="00E35630" w:rsidP="003073C1">
      <w:pPr>
        <w:numPr>
          <w:ilvl w:val="0"/>
          <w:numId w:val="13"/>
        </w:numPr>
        <w:tabs>
          <w:tab w:val="left" w:pos="720"/>
        </w:tabs>
        <w:spacing w:after="0"/>
        <w:jc w:val="both"/>
        <w:rPr>
          <w:rFonts w:ascii="Arial" w:eastAsia="Cambria" w:hAnsi="Arial" w:cs="Arial"/>
        </w:rPr>
      </w:pPr>
      <w:r w:rsidRPr="00E35630">
        <w:rPr>
          <w:rFonts w:ascii="Arial" w:eastAsia="Cambria" w:hAnsi="Arial" w:cs="Arial"/>
        </w:rPr>
        <w:t>Integration of Automated Build with Deployment Pipeline. Currently installed Ansible Server and clients to pick up the Build from Jenkins repository and deploy in target environments (Integration, QA, and Production).</w:t>
      </w:r>
    </w:p>
    <w:p w:rsidR="003073C1" w:rsidRPr="00E35630" w:rsidP="003073C1">
      <w:pPr>
        <w:pStyle w:val="Normal1"/>
        <w:numPr>
          <w:ilvl w:val="0"/>
          <w:numId w:val="13"/>
        </w:numPr>
        <w:tabs>
          <w:tab w:val="left" w:pos="360"/>
          <w:tab w:val="left" w:pos="810"/>
        </w:tabs>
        <w:suppressAutoHyphens/>
        <w:spacing w:after="0"/>
        <w:jc w:val="both"/>
        <w:rPr>
          <w:rFonts w:ascii="Arial" w:hAnsi="Arial" w:cs="Arial"/>
          <w:color w:val="000000" w:themeColor="text1"/>
          <w:sz w:val="22"/>
          <w:szCs w:val="22"/>
        </w:rPr>
      </w:pPr>
      <w:r w:rsidRPr="00E35630">
        <w:rPr>
          <w:rFonts w:ascii="Arial" w:hAnsi="Arial" w:cs="Arial"/>
          <w:color w:val="000000" w:themeColor="text1"/>
          <w:sz w:val="22"/>
          <w:szCs w:val="22"/>
        </w:rPr>
        <w:t>Experienced in maintaining Docker containers w</w:t>
      </w:r>
      <w:r w:rsidR="00521FBB">
        <w:rPr>
          <w:rFonts w:ascii="Arial" w:hAnsi="Arial" w:cs="Arial"/>
          <w:color w:val="000000" w:themeColor="text1"/>
          <w:sz w:val="22"/>
          <w:szCs w:val="22"/>
        </w:rPr>
        <w:t>ith Kubernetes to automate the D</w:t>
      </w:r>
      <w:r w:rsidRPr="00E35630">
        <w:rPr>
          <w:rFonts w:ascii="Arial" w:hAnsi="Arial" w:cs="Arial"/>
          <w:color w:val="000000" w:themeColor="text1"/>
          <w:sz w:val="22"/>
          <w:szCs w:val="22"/>
        </w:rPr>
        <w:t>ocker container maintenance by using it and worked on with REST API.</w:t>
      </w:r>
    </w:p>
    <w:p w:rsidR="003073C1" w:rsidRPr="00E35630" w:rsidP="003073C1">
      <w:pPr>
        <w:widowControl w:val="0"/>
        <w:numPr>
          <w:ilvl w:val="0"/>
          <w:numId w:val="13"/>
        </w:numPr>
        <w:suppressAutoHyphens/>
        <w:spacing w:after="0" w:line="240" w:lineRule="atLeast"/>
        <w:jc w:val="both"/>
        <w:rPr>
          <w:rFonts w:ascii="Arial" w:hAnsi="Arial" w:cs="Arial"/>
          <w:color w:val="000000" w:themeColor="text1"/>
        </w:rPr>
      </w:pPr>
      <w:r w:rsidRPr="00E35630">
        <w:rPr>
          <w:rFonts w:ascii="Arial" w:hAnsi="Arial" w:cs="Arial"/>
          <w:color w:val="000000" w:themeColor="text1"/>
        </w:rPr>
        <w:t xml:space="preserve">Expertise in Executing </w:t>
      </w:r>
      <w:r w:rsidRPr="00E35630">
        <w:rPr>
          <w:rFonts w:ascii="Arial" w:hAnsi="Arial" w:cs="Arial"/>
          <w:bCs/>
          <w:color w:val="000000" w:themeColor="text1"/>
        </w:rPr>
        <w:t>Kubernetes</w:t>
      </w:r>
      <w:r w:rsidRPr="00E35630">
        <w:rPr>
          <w:rFonts w:ascii="Arial" w:hAnsi="Arial" w:cs="Arial"/>
          <w:color w:val="000000" w:themeColor="text1"/>
        </w:rPr>
        <w:t xml:space="preserve"> using Kubeadm and deployable application containers. </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Expertise with AWS Tools (EC2, S3, VPCs, RDS,Route53,Cloud Front, Cloud Trail,</w:t>
      </w:r>
      <w:r w:rsidR="00E77182">
        <w:rPr>
          <w:rFonts w:ascii="Arial" w:eastAsia="Times New Roman" w:hAnsi="Arial" w:cs="Arial"/>
          <w:color w:val="333333"/>
          <w:lang w:val="en-IN" w:eastAsia="en-IN"/>
        </w:rPr>
        <w:t xml:space="preserve"> </w:t>
      </w:r>
      <w:r w:rsidRPr="00E35630">
        <w:rPr>
          <w:rFonts w:ascii="Arial" w:eastAsia="Times New Roman" w:hAnsi="Arial" w:cs="Arial"/>
          <w:color w:val="333333"/>
          <w:lang w:val="en-IN" w:eastAsia="en-IN"/>
        </w:rPr>
        <w:t>Cloud Watch etc...)</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Actively manage the day to day AWS accounts, make recommendations on how best to support our global infrastructure and interact with Developers and Architects in cross functional areas</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Work with Security division to design and manage IAM roles for users, vendors and other third party vendors</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Work with business unit managers to understand project scope, suggest possible alternatives and document each step of the design</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Work with internal teams to create the migration process of legacy systems to the AWS cloud</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Participate in the creation of the overall AWS multi-year road map</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Manage the AWS infrastructure and strategic vendor relationships including development firms</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Work with several third party vendors in big data and other areas to support our overall cloud initiative</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Strong presentation skills with the ability to take very technical concepts and present them to no technical teams</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Experience working in an e-commerce environment with a deep understanding of web and database technologies</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Ability to automate the provisioning and configuration of cloud-based environments with configuration man</w:t>
      </w:r>
      <w:r w:rsidRPr="00E35630" w:rsidR="003073C1">
        <w:rPr>
          <w:rFonts w:ascii="Arial" w:eastAsia="Times New Roman" w:hAnsi="Arial" w:cs="Arial"/>
          <w:color w:val="333333"/>
          <w:lang w:val="en-IN" w:eastAsia="en-IN"/>
        </w:rPr>
        <w:t>agement tools Ansible</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Experience with the full software or systems development life cycle, including requirements analysis, design, integration, testing, and implementation</w:t>
      </w:r>
    </w:p>
    <w:p w:rsidR="000061DA" w:rsidRPr="00E35630" w:rsidP="000061DA">
      <w:pPr>
        <w:numPr>
          <w:ilvl w:val="0"/>
          <w:numId w:val="13"/>
        </w:numPr>
        <w:shd w:val="clear" w:color="auto" w:fill="FFFFFF"/>
        <w:spacing w:before="105" w:after="105" w:line="240" w:lineRule="auto"/>
        <w:rPr>
          <w:rFonts w:ascii="Arial" w:eastAsia="Times New Roman" w:hAnsi="Arial" w:cs="Arial"/>
          <w:color w:val="333333"/>
          <w:lang w:val="en-IN" w:eastAsia="en-IN"/>
        </w:rPr>
      </w:pPr>
      <w:r w:rsidRPr="00E35630">
        <w:rPr>
          <w:rFonts w:ascii="Arial" w:eastAsia="Times New Roman" w:hAnsi="Arial" w:cs="Arial"/>
          <w:color w:val="333333"/>
          <w:lang w:val="en-IN" w:eastAsia="en-IN"/>
        </w:rPr>
        <w:t>Experience with supporting projects using Agile Scrum development methodology</w:t>
      </w:r>
    </w:p>
    <w:p w:rsidR="000061DA" w:rsidRPr="00E35630" w:rsidP="000061DA">
      <w:pPr>
        <w:shd w:val="clear" w:color="auto" w:fill="FFFFFF"/>
        <w:spacing w:before="105" w:after="105" w:line="240" w:lineRule="auto"/>
        <w:ind w:left="360"/>
        <w:rPr>
          <w:rFonts w:ascii="Arial" w:eastAsia="Times New Roman" w:hAnsi="Arial" w:cs="Arial"/>
          <w:color w:val="333333"/>
          <w:lang w:val="en-IN" w:eastAsia="en-IN"/>
        </w:rPr>
      </w:pPr>
    </w:p>
    <w:p w:rsidR="00200E27" w:rsidRPr="00E35630" w:rsidP="00200E27">
      <w:pPr>
        <w:pStyle w:val="ListParagraph"/>
        <w:shd w:val="clear" w:color="auto" w:fill="FFFFFF"/>
        <w:ind w:left="360"/>
        <w:contextualSpacing/>
        <w:jc w:val="both"/>
        <w:rPr>
          <w:rFonts w:ascii="Arial" w:hAnsi="Arial" w:cs="Arial"/>
          <w:color w:val="0F243E" w:themeColor="text2" w:themeShade="80"/>
          <w:sz w:val="22"/>
          <w:szCs w:val="22"/>
          <w:shd w:val="clear" w:color="auto" w:fill="FFFFFF"/>
        </w:rPr>
      </w:pPr>
    </w:p>
    <w:p w:rsidR="00200E27" w:rsidRPr="00E35630" w:rsidP="00200E27">
      <w:pPr>
        <w:pStyle w:val="ListParagraph"/>
        <w:shd w:val="clear" w:color="auto" w:fill="FFFFFF"/>
        <w:ind w:left="360"/>
        <w:contextualSpacing/>
        <w:jc w:val="both"/>
        <w:rPr>
          <w:rFonts w:ascii="Arial" w:hAnsi="Arial" w:cs="Arial"/>
          <w:color w:val="0F243E" w:themeColor="text2" w:themeShade="80"/>
          <w:sz w:val="22"/>
          <w:szCs w:val="22"/>
          <w:shd w:val="clear" w:color="auto" w:fill="FFFFFF"/>
        </w:rPr>
      </w:pPr>
    </w:p>
    <w:p w:rsidR="009A0929" w:rsidRPr="00E35630" w:rsidP="009A0929">
      <w:pPr>
        <w:rPr>
          <w:rFonts w:ascii="Arial" w:hAnsi="Arial" w:cs="Arial"/>
          <w:b/>
          <w:color w:val="0F243E" w:themeColor="text2" w:themeShade="80"/>
          <w:u w:val="single"/>
        </w:rPr>
      </w:pPr>
      <w:r w:rsidRPr="00E35630">
        <w:rPr>
          <w:rFonts w:ascii="Arial" w:hAnsi="Arial" w:cs="Arial"/>
          <w:b/>
          <w:color w:val="0F243E" w:themeColor="text2" w:themeShade="80"/>
          <w:u w:val="single"/>
        </w:rPr>
        <w:t>Technical Skills:</w:t>
      </w:r>
    </w:p>
    <w:tbl>
      <w:tblPr>
        <w:tblStyle w:val="TableGrid"/>
        <w:tblW w:w="9329" w:type="dxa"/>
        <w:jc w:val="center"/>
        <w:tblLayout w:type="fixed"/>
        <w:tblLook w:val="04A0"/>
      </w:tblPr>
      <w:tblGrid>
        <w:gridCol w:w="2551"/>
        <w:gridCol w:w="6778"/>
      </w:tblGrid>
      <w:tr w:rsidTr="00925759">
        <w:tblPrEx>
          <w:tblW w:w="9329" w:type="dxa"/>
          <w:jc w:val="center"/>
          <w:tblLayout w:type="fixed"/>
          <w:tblLook w:val="04A0"/>
        </w:tblPrEx>
        <w:trPr>
          <w:trHeight w:val="305"/>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Operating system</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86E70">
            <w:pPr>
              <w:pStyle w:val="Heading4"/>
              <w:spacing w:before="0" w:line="240" w:lineRule="auto"/>
              <w:outlineLvl w:val="3"/>
              <w:rPr>
                <w:rFonts w:ascii="Arial" w:eastAsia="Times New Roman" w:hAnsi="Arial" w:cs="Arial"/>
                <w:color w:val="0F243E" w:themeColor="text2" w:themeShade="80"/>
                <w:sz w:val="22"/>
                <w:szCs w:val="22"/>
              </w:rPr>
            </w:pPr>
            <w:r w:rsidRPr="00E35630">
              <w:rPr>
                <w:rFonts w:ascii="Arial" w:eastAsia="Yu Mincho Light" w:hAnsi="Arial" w:cs="Arial"/>
                <w:color w:val="0F243E" w:themeColor="text2" w:themeShade="80"/>
                <w:sz w:val="22"/>
                <w:szCs w:val="22"/>
              </w:rPr>
              <w:t>Linux (RHEL (Red Hat 4/5/6/7), CENTOS</w:t>
            </w:r>
          </w:p>
        </w:tc>
      </w:tr>
      <w:tr w:rsidTr="00925759">
        <w:tblPrEx>
          <w:tblW w:w="9329" w:type="dxa"/>
          <w:jc w:val="center"/>
          <w:tblLayout w:type="fixed"/>
          <w:tblLook w:val="04A0"/>
        </w:tblPrEx>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Version control tools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GIT, Subversion (SVN), BitBucket, GitHub</w:t>
            </w:r>
          </w:p>
        </w:tc>
      </w:tr>
      <w:tr w:rsidTr="00AD1E9E">
        <w:tblPrEx>
          <w:tblW w:w="9329" w:type="dxa"/>
          <w:jc w:val="center"/>
          <w:tblLayout w:type="fixed"/>
          <w:tblLook w:val="04A0"/>
        </w:tblPrEx>
        <w:trPr>
          <w:trHeight w:val="234"/>
          <w:jc w:val="center"/>
        </w:trPr>
        <w:tc>
          <w:tcPr>
            <w:tcW w:w="2551" w:type="dxa"/>
            <w:tcBorders>
              <w:top w:val="single" w:sz="4" w:space="0" w:color="auto"/>
              <w:left w:val="single" w:sz="4" w:space="0" w:color="auto"/>
              <w:bottom w:val="single" w:sz="4" w:space="0" w:color="auto"/>
              <w:right w:val="single" w:sz="4" w:space="0" w:color="auto"/>
            </w:tcBorders>
            <w:hideMark/>
          </w:tcPr>
          <w:p w:rsidR="005D4265" w:rsidRPr="00E35630" w:rsidP="00AD1E9E">
            <w:pPr>
              <w:pStyle w:val="Heading4"/>
              <w:spacing w:before="0" w:line="240" w:lineRule="auto"/>
              <w:ind w:left="63"/>
              <w:outlineLvl w:val="3"/>
              <w:rPr>
                <w:rFonts w:ascii="Arial" w:eastAsia="Times New Roman" w:hAnsi="Arial" w:cs="Arial"/>
                <w:color w:val="0F243E" w:themeColor="text2" w:themeShade="80"/>
                <w:sz w:val="22"/>
                <w:szCs w:val="22"/>
              </w:rPr>
            </w:pPr>
            <w:r>
              <w:rPr>
                <w:rFonts w:ascii="Arial" w:eastAsia="Times New Roman" w:hAnsi="Arial" w:cs="Arial"/>
                <w:color w:val="0F243E" w:themeColor="text2" w:themeShade="80"/>
                <w:sz w:val="22"/>
                <w:szCs w:val="22"/>
              </w:rPr>
              <w:t>Container Technologies</w:t>
            </w:r>
          </w:p>
        </w:tc>
        <w:tc>
          <w:tcPr>
            <w:tcW w:w="6778" w:type="dxa"/>
            <w:tcBorders>
              <w:top w:val="single" w:sz="4" w:space="0" w:color="auto"/>
              <w:left w:val="single" w:sz="4" w:space="0" w:color="auto"/>
              <w:bottom w:val="single" w:sz="4" w:space="0" w:color="auto"/>
              <w:right w:val="single" w:sz="4" w:space="0" w:color="auto"/>
            </w:tcBorders>
            <w:hideMark/>
          </w:tcPr>
          <w:p w:rsidR="005D4265" w:rsidRPr="00E35630" w:rsidP="00AD1E9E">
            <w:pPr>
              <w:pStyle w:val="Heading4"/>
              <w:spacing w:before="0" w:line="240" w:lineRule="auto"/>
              <w:outlineLvl w:val="3"/>
              <w:rPr>
                <w:rFonts w:ascii="Arial" w:eastAsia="Times New Roman" w:hAnsi="Arial" w:cs="Arial"/>
                <w:color w:val="0F243E" w:themeColor="text2" w:themeShade="80"/>
                <w:sz w:val="22"/>
                <w:szCs w:val="22"/>
              </w:rPr>
            </w:pPr>
            <w:r>
              <w:rPr>
                <w:rFonts w:ascii="Arial" w:eastAsia="Times New Roman" w:hAnsi="Arial" w:cs="Arial"/>
                <w:color w:val="0F243E" w:themeColor="text2" w:themeShade="80"/>
                <w:sz w:val="22"/>
                <w:szCs w:val="22"/>
              </w:rPr>
              <w:t>Docker, Kubernetes</w:t>
            </w:r>
          </w:p>
        </w:tc>
      </w:tr>
      <w:tr w:rsidTr="00925759">
        <w:tblPrEx>
          <w:tblW w:w="9329" w:type="dxa"/>
          <w:jc w:val="center"/>
          <w:tblLayout w:type="fixed"/>
          <w:tblLook w:val="04A0"/>
        </w:tblPrEx>
        <w:trPr>
          <w:trHeight w:val="234"/>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Web servers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86E70">
            <w:pPr>
              <w:pStyle w:val="Heading4"/>
              <w:spacing w:before="0" w:line="240" w:lineRule="auto"/>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Tomcat, Nginx</w:t>
            </w:r>
          </w:p>
        </w:tc>
      </w:tr>
      <w:tr w:rsidTr="00925759">
        <w:tblPrEx>
          <w:tblW w:w="9329" w:type="dxa"/>
          <w:jc w:val="center"/>
          <w:tblLayout w:type="fixed"/>
          <w:tblLook w:val="04A0"/>
        </w:tblPrEx>
        <w:trPr>
          <w:trHeight w:val="207"/>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Scripting</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 xml:space="preserve">Shell, YAML </w:t>
            </w:r>
          </w:p>
        </w:tc>
      </w:tr>
      <w:tr w:rsidTr="00925759">
        <w:tblPrEx>
          <w:tblW w:w="9329" w:type="dxa"/>
          <w:jc w:val="center"/>
          <w:tblLayout w:type="fixed"/>
          <w:tblLook w:val="04A0"/>
        </w:tblPrEx>
        <w:trPr>
          <w:trHeight w:val="117"/>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Cloud Environments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86E70">
            <w:pPr>
              <w:pStyle w:val="Heading4"/>
              <w:spacing w:before="0" w:line="240" w:lineRule="auto"/>
              <w:outlineLvl w:val="3"/>
              <w:rPr>
                <w:rFonts w:ascii="Arial" w:eastAsia="Arial" w:hAnsi="Arial" w:cs="Arial"/>
                <w:color w:val="0F243E" w:themeColor="text2" w:themeShade="80"/>
                <w:sz w:val="22"/>
                <w:szCs w:val="22"/>
              </w:rPr>
            </w:pPr>
            <w:r w:rsidRPr="00E35630">
              <w:rPr>
                <w:rFonts w:ascii="Arial" w:eastAsia="Arial" w:hAnsi="Arial" w:cs="Arial"/>
                <w:color w:val="0F243E" w:themeColor="text2" w:themeShade="80"/>
                <w:sz w:val="22"/>
                <w:szCs w:val="22"/>
              </w:rPr>
              <w:t>AWS,</w:t>
            </w:r>
          </w:p>
        </w:tc>
      </w:tr>
      <w:tr w:rsidTr="00925759">
        <w:tblPrEx>
          <w:tblW w:w="9329" w:type="dxa"/>
          <w:jc w:val="center"/>
          <w:tblLayout w:type="fixed"/>
          <w:tblLook w:val="04A0"/>
        </w:tblPrEx>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Databases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outlineLvl w:val="3"/>
              <w:rPr>
                <w:rFonts w:ascii="Arial" w:eastAsia="Arial" w:hAnsi="Arial" w:cs="Arial"/>
                <w:color w:val="0F243E" w:themeColor="text2" w:themeShade="80"/>
                <w:sz w:val="22"/>
                <w:szCs w:val="22"/>
              </w:rPr>
            </w:pPr>
            <w:r w:rsidRPr="00E35630">
              <w:rPr>
                <w:rFonts w:ascii="Arial" w:hAnsi="Arial" w:cs="Arial"/>
                <w:color w:val="0F243E" w:themeColor="text2" w:themeShade="80"/>
                <w:sz w:val="22"/>
                <w:szCs w:val="22"/>
                <w:shd w:val="clear" w:color="auto" w:fill="FFFFFF"/>
              </w:rPr>
              <w:t>Oracle, MySQL</w:t>
            </w:r>
          </w:p>
        </w:tc>
      </w:tr>
      <w:tr w:rsidTr="00925759">
        <w:tblPrEx>
          <w:tblW w:w="9329" w:type="dxa"/>
          <w:jc w:val="center"/>
          <w:tblLayout w:type="fixed"/>
          <w:tblLook w:val="04A0"/>
        </w:tblPrEx>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Bug Tracking Tools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outlineLvl w:val="3"/>
              <w:rPr>
                <w:rFonts w:ascii="Arial" w:eastAsia="Arial" w:hAnsi="Arial" w:cs="Arial"/>
                <w:color w:val="0F243E" w:themeColor="text2" w:themeShade="80"/>
                <w:sz w:val="22"/>
                <w:szCs w:val="22"/>
              </w:rPr>
            </w:pPr>
            <w:r w:rsidRPr="00E35630">
              <w:rPr>
                <w:rFonts w:ascii="Arial" w:eastAsia="Arial" w:hAnsi="Arial" w:cs="Arial"/>
                <w:color w:val="0F243E" w:themeColor="text2" w:themeShade="80"/>
                <w:sz w:val="22"/>
                <w:szCs w:val="22"/>
              </w:rPr>
              <w:t>ServiceNow, JIRA</w:t>
            </w:r>
          </w:p>
        </w:tc>
      </w:tr>
      <w:tr w:rsidTr="00925759">
        <w:tblPrEx>
          <w:tblW w:w="9329" w:type="dxa"/>
          <w:jc w:val="center"/>
          <w:tblLayout w:type="fixed"/>
          <w:tblLook w:val="04A0"/>
        </w:tblPrEx>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ind w:left="63"/>
              <w:outlineLvl w:val="3"/>
              <w:rPr>
                <w:rFonts w:ascii="Arial" w:eastAsia="Times New Roman" w:hAnsi="Arial" w:cs="Arial"/>
                <w:color w:val="0F243E" w:themeColor="text2" w:themeShade="80"/>
                <w:sz w:val="22"/>
                <w:szCs w:val="22"/>
              </w:rPr>
            </w:pPr>
            <w:r w:rsidRPr="00E35630">
              <w:rPr>
                <w:rFonts w:ascii="Arial" w:eastAsia="Times New Roman" w:hAnsi="Arial" w:cs="Arial"/>
                <w:color w:val="0F243E" w:themeColor="text2" w:themeShade="80"/>
                <w:sz w:val="22"/>
                <w:szCs w:val="22"/>
              </w:rPr>
              <w:t>Monitoring Tools</w:t>
            </w:r>
          </w:p>
        </w:tc>
        <w:tc>
          <w:tcPr>
            <w:tcW w:w="6778" w:type="dxa"/>
            <w:tcBorders>
              <w:top w:val="single" w:sz="4" w:space="0" w:color="auto"/>
              <w:left w:val="single" w:sz="4" w:space="0" w:color="auto"/>
              <w:bottom w:val="single" w:sz="4" w:space="0" w:color="auto"/>
              <w:right w:val="single" w:sz="4" w:space="0" w:color="auto"/>
            </w:tcBorders>
            <w:hideMark/>
          </w:tcPr>
          <w:p w:rsidR="009A0929" w:rsidRPr="00E35630" w:rsidP="00925759">
            <w:pPr>
              <w:pStyle w:val="Heading4"/>
              <w:spacing w:before="0" w:line="240" w:lineRule="auto"/>
              <w:outlineLvl w:val="3"/>
              <w:rPr>
                <w:rFonts w:ascii="Arial" w:eastAsia="Arial" w:hAnsi="Arial" w:cs="Arial"/>
                <w:color w:val="0F243E" w:themeColor="text2" w:themeShade="80"/>
                <w:sz w:val="22"/>
                <w:szCs w:val="22"/>
              </w:rPr>
            </w:pPr>
            <w:r w:rsidRPr="00E35630">
              <w:rPr>
                <w:rFonts w:ascii="Arial" w:eastAsia="Arial" w:hAnsi="Arial" w:cs="Arial"/>
                <w:color w:val="0F243E" w:themeColor="text2" w:themeShade="80"/>
                <w:sz w:val="22"/>
                <w:szCs w:val="22"/>
              </w:rPr>
              <w:t>Nagios, Cloud Watch</w:t>
            </w:r>
          </w:p>
        </w:tc>
      </w:tr>
    </w:tbl>
    <w:p w:rsidR="006478C2" w:rsidRPr="00E35630">
      <w:pPr>
        <w:suppressAutoHyphens/>
        <w:spacing w:after="0" w:line="240" w:lineRule="auto"/>
        <w:jc w:val="both"/>
        <w:rPr>
          <w:rFonts w:ascii="Arial" w:eastAsia="Verdana" w:hAnsi="Arial" w:cs="Arial"/>
          <w:b/>
          <w:u w:val="single"/>
        </w:rPr>
      </w:pPr>
    </w:p>
    <w:p w:rsidR="00513101" w:rsidRPr="00E35630">
      <w:pPr>
        <w:suppressAutoHyphens/>
        <w:spacing w:after="0" w:line="240" w:lineRule="auto"/>
        <w:jc w:val="both"/>
        <w:rPr>
          <w:rFonts w:ascii="Arial" w:eastAsia="Verdana" w:hAnsi="Arial" w:cs="Arial"/>
          <w:b/>
          <w:u w:val="single"/>
        </w:rPr>
      </w:pPr>
      <w:r w:rsidRPr="00E35630">
        <w:rPr>
          <w:rFonts w:ascii="Arial" w:eastAsia="Verdana" w:hAnsi="Arial" w:cs="Arial"/>
          <w:b/>
          <w:u w:val="single"/>
        </w:rPr>
        <w:t>EDUCATIONAL QUALIFICATION:</w:t>
      </w:r>
    </w:p>
    <w:p w:rsidR="00513101" w:rsidRPr="00E35630">
      <w:pPr>
        <w:suppressAutoHyphens/>
        <w:spacing w:after="0" w:line="240" w:lineRule="auto"/>
        <w:jc w:val="both"/>
        <w:rPr>
          <w:rFonts w:ascii="Arial" w:eastAsia="Verdana" w:hAnsi="Arial" w:cs="Arial"/>
        </w:rPr>
      </w:pPr>
    </w:p>
    <w:p w:rsidR="00F334A2" w:rsidRPr="00E35630">
      <w:pPr>
        <w:suppressAutoHyphens/>
        <w:spacing w:after="0" w:line="240" w:lineRule="auto"/>
        <w:ind w:left="360"/>
        <w:rPr>
          <w:rFonts w:ascii="Arial" w:hAnsi="Arial" w:cs="Arial"/>
        </w:rPr>
      </w:pPr>
      <w:r>
        <w:rPr>
          <w:rFonts w:ascii="Arial" w:hAnsi="Arial" w:cs="Arial"/>
        </w:rPr>
        <w:t>Diploma</w:t>
      </w:r>
      <w:r w:rsidRPr="00E35630" w:rsidR="00F702C8">
        <w:rPr>
          <w:rFonts w:ascii="Arial" w:hAnsi="Arial" w:cs="Arial"/>
        </w:rPr>
        <w:t xml:space="preserve"> (COMPUTER SCIENCE)</w:t>
      </w:r>
      <w:r w:rsidR="00A73FBE">
        <w:rPr>
          <w:rFonts w:ascii="Arial" w:hAnsi="Arial" w:cs="Arial"/>
        </w:rPr>
        <w:t>,</w:t>
      </w:r>
      <w:r w:rsidRPr="00E35630" w:rsidR="006C6DE1">
        <w:rPr>
          <w:rFonts w:ascii="Arial" w:hAnsi="Arial" w:cs="Arial"/>
        </w:rPr>
        <w:t xml:space="preserve">  </w:t>
      </w:r>
      <w:r>
        <w:rPr>
          <w:rFonts w:ascii="Arial" w:hAnsi="Arial" w:cs="Arial"/>
        </w:rPr>
        <w:t>JAMIA MILLIA ISLAMIA, Delhi</w:t>
      </w:r>
      <w:r w:rsidRPr="00E35630">
        <w:rPr>
          <w:rFonts w:ascii="Arial" w:hAnsi="Arial" w:cs="Arial"/>
        </w:rPr>
        <w:t xml:space="preserve">  </w:t>
      </w:r>
      <w:r w:rsidRPr="00E35630" w:rsidR="006C6DE1">
        <w:rPr>
          <w:rFonts w:ascii="Arial" w:hAnsi="Arial" w:cs="Arial"/>
        </w:rPr>
        <w:t xml:space="preserve">- </w:t>
      </w:r>
      <w:r w:rsidRPr="00E35630" w:rsidR="000468EE">
        <w:rPr>
          <w:rFonts w:ascii="Arial" w:hAnsi="Arial" w:cs="Arial"/>
        </w:rPr>
        <w:t>201</w:t>
      </w:r>
      <w:r w:rsidRPr="00E35630" w:rsidR="006C6DE1">
        <w:rPr>
          <w:rFonts w:ascii="Arial" w:hAnsi="Arial" w:cs="Arial"/>
        </w:rPr>
        <w:t>9</w:t>
      </w:r>
    </w:p>
    <w:p w:rsidR="00CC7E70" w:rsidRPr="00E35630">
      <w:pPr>
        <w:suppressAutoHyphens/>
        <w:spacing w:after="0" w:line="240" w:lineRule="auto"/>
        <w:ind w:left="360"/>
        <w:rPr>
          <w:rFonts w:ascii="Arial" w:eastAsia="Verdana" w:hAnsi="Arial" w:cs="Arial"/>
          <w:b/>
          <w:u w:val="single"/>
        </w:rPr>
      </w:pPr>
    </w:p>
    <w:p w:rsidR="00513101" w:rsidRPr="00E35630">
      <w:pPr>
        <w:suppressAutoHyphens/>
        <w:spacing w:after="0" w:line="240" w:lineRule="auto"/>
        <w:jc w:val="both"/>
        <w:rPr>
          <w:rFonts w:ascii="Arial" w:eastAsia="Verdana" w:hAnsi="Arial" w:cs="Arial"/>
          <w:b/>
          <w:u w:val="single"/>
        </w:rPr>
      </w:pPr>
    </w:p>
    <w:p w:rsidR="00513101" w:rsidRPr="00E35630">
      <w:pPr>
        <w:suppressAutoHyphens/>
        <w:spacing w:after="0" w:line="240" w:lineRule="auto"/>
        <w:jc w:val="both"/>
        <w:rPr>
          <w:rFonts w:ascii="Arial" w:eastAsia="Verdana" w:hAnsi="Arial" w:cs="Arial"/>
          <w:b/>
          <w:u w:val="single"/>
        </w:rPr>
      </w:pPr>
      <w:r w:rsidRPr="00E35630">
        <w:rPr>
          <w:rFonts w:ascii="Arial" w:eastAsia="Verdana" w:hAnsi="Arial" w:cs="Arial"/>
          <w:b/>
          <w:u w:val="single"/>
        </w:rPr>
        <w:t>WORK EXPERIENCE:</w:t>
      </w:r>
    </w:p>
    <w:p w:rsidR="00F15181" w:rsidRPr="00E35630">
      <w:pPr>
        <w:suppressAutoHyphens/>
        <w:spacing w:after="0" w:line="240" w:lineRule="auto"/>
        <w:jc w:val="both"/>
        <w:rPr>
          <w:rFonts w:ascii="Arial" w:eastAsia="Verdana" w:hAnsi="Arial" w:cs="Arial"/>
          <w:b/>
          <w:u w:val="single"/>
        </w:rPr>
      </w:pPr>
    </w:p>
    <w:p w:rsidR="0037327C" w:rsidRPr="00E35630" w:rsidP="00043856">
      <w:pPr>
        <w:numPr>
          <w:ilvl w:val="0"/>
          <w:numId w:val="12"/>
        </w:numPr>
        <w:spacing w:after="0" w:line="240" w:lineRule="auto"/>
        <w:jc w:val="both"/>
        <w:rPr>
          <w:rFonts w:ascii="Arial" w:hAnsi="Arial" w:cs="Arial"/>
          <w:bCs/>
          <w:lang w:val="en-IN"/>
        </w:rPr>
      </w:pPr>
      <w:r w:rsidRPr="00E35630">
        <w:rPr>
          <w:rFonts w:ascii="Arial" w:hAnsi="Arial" w:cs="Arial"/>
          <w:bCs/>
          <w:lang w:val="en-IN"/>
        </w:rPr>
        <w:t>Working</w:t>
      </w:r>
      <w:r w:rsidRPr="00E35630">
        <w:rPr>
          <w:rFonts w:ascii="Arial" w:hAnsi="Arial" w:cs="Arial"/>
          <w:bCs/>
          <w:lang w:val="en-IN"/>
        </w:rPr>
        <w:t xml:space="preserve"> as </w:t>
      </w:r>
      <w:r w:rsidRPr="00E35630">
        <w:rPr>
          <w:rFonts w:ascii="Arial" w:hAnsi="Arial" w:cs="Arial"/>
          <w:bCs/>
          <w:lang w:val="en-IN"/>
        </w:rPr>
        <w:t>DevOps</w:t>
      </w:r>
      <w:r w:rsidRPr="00E35630">
        <w:rPr>
          <w:rFonts w:ascii="Arial" w:hAnsi="Arial" w:cs="Arial"/>
          <w:bCs/>
          <w:lang w:val="en-IN"/>
        </w:rPr>
        <w:t xml:space="preserve"> Engineer for </w:t>
      </w:r>
      <w:r w:rsidRPr="00E35630" w:rsidR="000E5945">
        <w:rPr>
          <w:rFonts w:ascii="Arial" w:hAnsi="Arial" w:cs="Arial"/>
          <w:bCs/>
          <w:lang w:val="en-IN"/>
        </w:rPr>
        <w:t>Birla Soft</w:t>
      </w:r>
      <w:r w:rsidRPr="00E35630">
        <w:rPr>
          <w:rFonts w:ascii="Arial" w:hAnsi="Arial" w:cs="Arial"/>
          <w:bCs/>
          <w:lang w:val="en-IN"/>
        </w:rPr>
        <w:t xml:space="preserve">, Bangalore </w:t>
      </w:r>
      <w:r w:rsidR="00A73FBE">
        <w:rPr>
          <w:rFonts w:ascii="Arial" w:hAnsi="Arial" w:cs="Arial"/>
          <w:bCs/>
          <w:lang w:val="en-IN"/>
        </w:rPr>
        <w:t>Aug</w:t>
      </w:r>
      <w:r w:rsidRPr="00E35630" w:rsidR="000468EE">
        <w:rPr>
          <w:rFonts w:ascii="Arial" w:hAnsi="Arial" w:cs="Arial"/>
          <w:bCs/>
          <w:lang w:val="en-IN"/>
        </w:rPr>
        <w:t xml:space="preserve"> 2019 - Till date</w:t>
      </w:r>
    </w:p>
    <w:p w:rsidR="00D55CE9" w:rsidRPr="00E35630" w:rsidP="00D55CE9">
      <w:pPr>
        <w:tabs>
          <w:tab w:val="left" w:pos="720"/>
        </w:tabs>
        <w:suppressAutoHyphens/>
        <w:spacing w:after="0" w:line="240" w:lineRule="auto"/>
        <w:jc w:val="both"/>
        <w:rPr>
          <w:rFonts w:ascii="Arial" w:eastAsia="Verdana" w:hAnsi="Arial" w:cs="Arial"/>
          <w:b/>
        </w:rPr>
      </w:pPr>
    </w:p>
    <w:p w:rsidR="00D55CE9" w:rsidRPr="00E35630" w:rsidP="00306A48">
      <w:pPr>
        <w:tabs>
          <w:tab w:val="left" w:pos="720"/>
        </w:tabs>
        <w:suppressAutoHyphens/>
        <w:spacing w:after="0" w:line="240" w:lineRule="auto"/>
        <w:jc w:val="both"/>
        <w:rPr>
          <w:rFonts w:ascii="Arial" w:eastAsia="Verdana" w:hAnsi="Arial" w:cs="Arial"/>
          <w:b/>
          <w:u w:val="single"/>
        </w:rPr>
      </w:pPr>
      <w:r w:rsidRPr="00E35630">
        <w:rPr>
          <w:rFonts w:ascii="Arial" w:eastAsia="Verdana" w:hAnsi="Arial" w:cs="Arial"/>
          <w:b/>
          <w:color w:val="000000"/>
          <w:u w:val="single"/>
        </w:rPr>
        <w:t>Pro</w:t>
      </w:r>
      <w:r w:rsidRPr="00E35630">
        <w:rPr>
          <w:rFonts w:ascii="Arial" w:eastAsia="Verdana" w:hAnsi="Arial" w:cs="Arial"/>
          <w:b/>
          <w:u w:val="single"/>
        </w:rPr>
        <w:t>jects profile</w:t>
      </w:r>
      <w:r w:rsidRPr="00E35630" w:rsidR="00306A48">
        <w:rPr>
          <w:rFonts w:ascii="Arial" w:eastAsia="Verdana" w:hAnsi="Arial" w:cs="Arial"/>
          <w:b/>
          <w:u w:val="single"/>
        </w:rPr>
        <w:t>:</w:t>
      </w:r>
    </w:p>
    <w:p w:rsidR="00C07154" w:rsidRPr="00E35630" w:rsidP="00306A48">
      <w:pPr>
        <w:tabs>
          <w:tab w:val="left" w:pos="720"/>
        </w:tabs>
        <w:suppressAutoHyphens/>
        <w:spacing w:after="0" w:line="240" w:lineRule="auto"/>
        <w:jc w:val="both"/>
        <w:rPr>
          <w:rFonts w:ascii="Arial" w:eastAsia="Verdana" w:hAnsi="Arial" w:cs="Arial"/>
          <w:b/>
          <w:u w:val="single"/>
        </w:rPr>
      </w:pPr>
    </w:p>
    <w:p w:rsidR="000A5462" w:rsidRPr="00E35630" w:rsidP="000A5462">
      <w:pPr>
        <w:spacing w:after="0" w:line="240" w:lineRule="auto"/>
        <w:rPr>
          <w:rFonts w:ascii="Arial" w:eastAsia="Verdana" w:hAnsi="Arial" w:cs="Arial"/>
          <w:b/>
        </w:rPr>
      </w:pPr>
    </w:p>
    <w:tbl>
      <w:tblPr>
        <w:tblW w:w="0" w:type="auto"/>
        <w:tblInd w:w="98" w:type="dxa"/>
        <w:tblCellMar>
          <w:left w:w="10" w:type="dxa"/>
          <w:right w:w="10" w:type="dxa"/>
        </w:tblCellMar>
        <w:tblLook w:val="0000"/>
      </w:tblPr>
      <w:tblGrid>
        <w:gridCol w:w="2084"/>
        <w:gridCol w:w="7276"/>
      </w:tblGrid>
      <w:tr w:rsidTr="00B93A17">
        <w:tblPrEx>
          <w:tblW w:w="0" w:type="auto"/>
          <w:tblInd w:w="98" w:type="dxa"/>
          <w:tblCellMar>
            <w:left w:w="10" w:type="dxa"/>
            <w:right w:w="10" w:type="dxa"/>
          </w:tblCellMar>
          <w:tblLook w:val="0000"/>
        </w:tblPrEx>
        <w:trPr>
          <w:cantSplit/>
          <w:trHeight w:val="1"/>
        </w:trPr>
        <w:tc>
          <w:tcPr>
            <w:tcW w:w="208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A5462" w:rsidRPr="00E35630" w:rsidP="00B93A17">
            <w:pPr>
              <w:keepNext/>
              <w:spacing w:before="20" w:after="20" w:line="240" w:lineRule="auto"/>
              <w:rPr>
                <w:rFonts w:ascii="Arial" w:hAnsi="Arial" w:cs="Arial"/>
              </w:rPr>
            </w:pPr>
            <w:r w:rsidRPr="00E35630">
              <w:rPr>
                <w:rFonts w:ascii="Arial" w:eastAsia="Verdana" w:hAnsi="Arial" w:cs="Arial"/>
                <w:b/>
                <w:spacing w:val="4"/>
              </w:rPr>
              <w:t>1</w:t>
            </w:r>
            <w:r w:rsidRPr="00E35630">
              <w:rPr>
                <w:rFonts w:ascii="Arial" w:eastAsia="Verdana" w:hAnsi="Arial" w:cs="Arial"/>
                <w:b/>
                <w:spacing w:val="4"/>
              </w:rPr>
              <w:t>.</w:t>
            </w:r>
          </w:p>
        </w:tc>
        <w:tc>
          <w:tcPr>
            <w:tcW w:w="72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A5462" w:rsidRPr="00E35630" w:rsidP="00043856">
            <w:pPr>
              <w:tabs>
                <w:tab w:val="left" w:pos="4320"/>
                <w:tab w:val="left" w:pos="8640"/>
              </w:tabs>
              <w:spacing w:before="20" w:after="20" w:line="240" w:lineRule="auto"/>
              <w:rPr>
                <w:rFonts w:ascii="Arial" w:hAnsi="Arial" w:cs="Arial"/>
              </w:rPr>
            </w:pPr>
            <w:r w:rsidRPr="00E35630">
              <w:rPr>
                <w:rFonts w:ascii="Arial" w:eastAsia="Verdana" w:hAnsi="Arial" w:cs="Arial"/>
                <w:b/>
                <w:spacing w:val="4"/>
              </w:rPr>
              <w:t>Project Name :</w:t>
            </w:r>
            <w:r w:rsidRPr="00E35630" w:rsidR="00043856">
              <w:rPr>
                <w:rFonts w:ascii="Arial" w:hAnsi="Arial" w:cs="Arial"/>
                <w:b/>
              </w:rPr>
              <w:t xml:space="preserve"> HEALTH BENFITS EXCHANGE</w:t>
            </w:r>
          </w:p>
        </w:tc>
      </w:tr>
      <w:tr w:rsidTr="00B93A17">
        <w:tblPrEx>
          <w:tblW w:w="0" w:type="auto"/>
          <w:tblInd w:w="98" w:type="dxa"/>
          <w:tblCellMar>
            <w:left w:w="10" w:type="dxa"/>
            <w:right w:w="10" w:type="dxa"/>
          </w:tblCellMar>
          <w:tblLook w:val="0000"/>
        </w:tblPrEx>
        <w:trPr>
          <w:trHeight w:val="1"/>
        </w:trPr>
        <w:tc>
          <w:tcPr>
            <w:tcW w:w="2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tabs>
                <w:tab w:val="left" w:pos="4320"/>
                <w:tab w:val="left" w:pos="8640"/>
              </w:tabs>
              <w:spacing w:before="20" w:after="20" w:line="240" w:lineRule="auto"/>
              <w:rPr>
                <w:rFonts w:ascii="Arial" w:hAnsi="Arial" w:cs="Arial"/>
              </w:rPr>
            </w:pPr>
            <w:r w:rsidRPr="00E35630">
              <w:rPr>
                <w:rFonts w:ascii="Arial" w:eastAsia="Verdana" w:hAnsi="Arial" w:cs="Arial"/>
                <w:b/>
                <w:spacing w:val="4"/>
              </w:rPr>
              <w:t>Client</w:t>
            </w:r>
          </w:p>
        </w:tc>
        <w:tc>
          <w:tcPr>
            <w:tcW w:w="7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0A5462">
            <w:pPr>
              <w:tabs>
                <w:tab w:val="left" w:pos="4320"/>
                <w:tab w:val="left" w:pos="8640"/>
              </w:tabs>
              <w:spacing w:before="20" w:after="20" w:line="240" w:lineRule="auto"/>
              <w:rPr>
                <w:rFonts w:ascii="Arial" w:eastAsia="Calibri" w:hAnsi="Arial" w:cs="Arial"/>
              </w:rPr>
            </w:pPr>
            <w:r w:rsidRPr="00E35630">
              <w:rPr>
                <w:rFonts w:ascii="Arial" w:eastAsia="Calibri" w:hAnsi="Arial" w:cs="Arial"/>
              </w:rPr>
              <w:t>GE Healthcare</w:t>
            </w:r>
          </w:p>
        </w:tc>
      </w:tr>
      <w:tr w:rsidTr="00B93A17">
        <w:tblPrEx>
          <w:tblW w:w="0" w:type="auto"/>
          <w:tblInd w:w="98" w:type="dxa"/>
          <w:tblCellMar>
            <w:left w:w="10" w:type="dxa"/>
            <w:right w:w="10" w:type="dxa"/>
          </w:tblCellMar>
          <w:tblLook w:val="0000"/>
        </w:tblPrEx>
        <w:trPr>
          <w:trHeight w:val="1"/>
        </w:trPr>
        <w:tc>
          <w:tcPr>
            <w:tcW w:w="2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spacing w:before="20" w:after="20" w:line="240" w:lineRule="auto"/>
              <w:rPr>
                <w:rFonts w:ascii="Arial" w:hAnsi="Arial" w:cs="Arial"/>
              </w:rPr>
            </w:pPr>
            <w:r w:rsidRPr="00E35630">
              <w:rPr>
                <w:rFonts w:ascii="Arial" w:eastAsia="Verdana" w:hAnsi="Arial" w:cs="Arial"/>
                <w:b/>
                <w:spacing w:val="4"/>
              </w:rPr>
              <w:t>Role</w:t>
            </w:r>
          </w:p>
        </w:tc>
        <w:tc>
          <w:tcPr>
            <w:tcW w:w="7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keepNext/>
              <w:spacing w:before="20" w:after="20" w:line="240" w:lineRule="auto"/>
              <w:rPr>
                <w:rFonts w:ascii="Arial" w:hAnsi="Arial" w:cs="Arial"/>
              </w:rPr>
            </w:pPr>
            <w:r w:rsidRPr="00E35630">
              <w:rPr>
                <w:rFonts w:ascii="Arial" w:eastAsia="Verdana" w:hAnsi="Arial" w:cs="Arial"/>
                <w:spacing w:val="4"/>
              </w:rPr>
              <w:t>DevOps Engineer</w:t>
            </w:r>
          </w:p>
        </w:tc>
      </w:tr>
      <w:tr w:rsidTr="00B93A17">
        <w:tblPrEx>
          <w:tblW w:w="0" w:type="auto"/>
          <w:tblInd w:w="98" w:type="dxa"/>
          <w:tblCellMar>
            <w:left w:w="10" w:type="dxa"/>
            <w:right w:w="10" w:type="dxa"/>
          </w:tblCellMar>
          <w:tblLook w:val="0000"/>
        </w:tblPrEx>
        <w:trPr>
          <w:trHeight w:val="1"/>
        </w:trPr>
        <w:tc>
          <w:tcPr>
            <w:tcW w:w="2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spacing w:before="20" w:after="20" w:line="240" w:lineRule="auto"/>
              <w:rPr>
                <w:rFonts w:ascii="Arial" w:hAnsi="Arial" w:cs="Arial"/>
              </w:rPr>
            </w:pPr>
            <w:r w:rsidRPr="00E35630">
              <w:rPr>
                <w:rFonts w:ascii="Arial" w:eastAsia="Verdana" w:hAnsi="Arial" w:cs="Arial"/>
                <w:b/>
                <w:spacing w:val="4"/>
              </w:rPr>
              <w:t>Duration</w:t>
            </w:r>
          </w:p>
        </w:tc>
        <w:tc>
          <w:tcPr>
            <w:tcW w:w="7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spacing w:before="20" w:after="20" w:line="240" w:lineRule="auto"/>
              <w:rPr>
                <w:rFonts w:ascii="Arial" w:hAnsi="Arial" w:cs="Arial"/>
              </w:rPr>
            </w:pPr>
            <w:r w:rsidRPr="00E35630">
              <w:rPr>
                <w:rFonts w:ascii="Arial" w:eastAsia="Verdana" w:hAnsi="Arial" w:cs="Arial"/>
                <w:spacing w:val="4"/>
              </w:rPr>
              <w:t>July</w:t>
            </w:r>
            <w:r w:rsidRPr="00E35630" w:rsidR="00535514">
              <w:rPr>
                <w:rFonts w:ascii="Arial" w:eastAsia="Verdana" w:hAnsi="Arial" w:cs="Arial"/>
                <w:spacing w:val="4"/>
              </w:rPr>
              <w:t xml:space="preserve"> 2019</w:t>
            </w:r>
            <w:r w:rsidRPr="00E35630">
              <w:rPr>
                <w:rFonts w:ascii="Arial" w:eastAsia="Verdana" w:hAnsi="Arial" w:cs="Arial"/>
                <w:spacing w:val="4"/>
              </w:rPr>
              <w:t xml:space="preserve"> to Till date</w:t>
            </w:r>
          </w:p>
        </w:tc>
      </w:tr>
      <w:tr w:rsidTr="00B93A17">
        <w:tblPrEx>
          <w:tblW w:w="0" w:type="auto"/>
          <w:tblInd w:w="98" w:type="dxa"/>
          <w:tblCellMar>
            <w:left w:w="10" w:type="dxa"/>
            <w:right w:w="10" w:type="dxa"/>
          </w:tblCellMar>
          <w:tblLook w:val="0000"/>
        </w:tblPrEx>
        <w:trPr>
          <w:trHeight w:val="1"/>
        </w:trPr>
        <w:tc>
          <w:tcPr>
            <w:tcW w:w="2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spacing w:before="20" w:after="20" w:line="240" w:lineRule="auto"/>
              <w:rPr>
                <w:rFonts w:ascii="Arial" w:hAnsi="Arial" w:cs="Arial"/>
              </w:rPr>
            </w:pPr>
            <w:r w:rsidRPr="00E35630">
              <w:rPr>
                <w:rFonts w:ascii="Arial" w:eastAsia="Verdana" w:hAnsi="Arial" w:cs="Arial"/>
                <w:b/>
                <w:spacing w:val="4"/>
              </w:rPr>
              <w:t>Team Size</w:t>
            </w:r>
          </w:p>
        </w:tc>
        <w:tc>
          <w:tcPr>
            <w:tcW w:w="7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A5462" w:rsidRPr="00E35630" w:rsidP="00B93A17">
            <w:pPr>
              <w:spacing w:before="20" w:after="20" w:line="240" w:lineRule="auto"/>
              <w:rPr>
                <w:rFonts w:ascii="Arial" w:hAnsi="Arial" w:cs="Arial"/>
              </w:rPr>
            </w:pPr>
            <w:r w:rsidRPr="00E35630">
              <w:rPr>
                <w:rFonts w:ascii="Arial" w:eastAsia="Verdana" w:hAnsi="Arial" w:cs="Arial"/>
                <w:spacing w:val="4"/>
              </w:rPr>
              <w:t>6</w:t>
            </w:r>
          </w:p>
        </w:tc>
      </w:tr>
    </w:tbl>
    <w:p w:rsidR="00043856" w:rsidRPr="00E35630" w:rsidP="000A5462">
      <w:pPr>
        <w:tabs>
          <w:tab w:val="left" w:pos="3090"/>
        </w:tabs>
        <w:spacing w:before="120" w:after="120" w:line="240" w:lineRule="auto"/>
        <w:rPr>
          <w:rFonts w:ascii="Arial" w:eastAsia="Verdana" w:hAnsi="Arial" w:cs="Arial"/>
          <w:b/>
        </w:rPr>
      </w:pPr>
    </w:p>
    <w:p w:rsidR="000A5462" w:rsidRPr="00E35630" w:rsidP="000A5462">
      <w:pPr>
        <w:tabs>
          <w:tab w:val="left" w:pos="3090"/>
        </w:tabs>
        <w:spacing w:before="120" w:after="120" w:line="240" w:lineRule="auto"/>
        <w:rPr>
          <w:rFonts w:ascii="Arial" w:eastAsia="Verdana" w:hAnsi="Arial" w:cs="Arial"/>
          <w:b/>
        </w:rPr>
      </w:pPr>
      <w:r w:rsidRPr="00E35630">
        <w:rPr>
          <w:rFonts w:ascii="Arial" w:eastAsia="Verdana" w:hAnsi="Arial" w:cs="Arial"/>
          <w:b/>
        </w:rPr>
        <w:t>Project Description</w:t>
      </w:r>
    </w:p>
    <w:p w:rsidR="000A5462" w:rsidRPr="00E35630" w:rsidP="000A5462">
      <w:pPr>
        <w:tabs>
          <w:tab w:val="left" w:pos="3090"/>
        </w:tabs>
        <w:spacing w:before="120" w:after="120" w:line="240" w:lineRule="auto"/>
        <w:rPr>
          <w:rFonts w:ascii="Arial" w:eastAsia="Verdana" w:hAnsi="Arial" w:cs="Arial"/>
          <w:b/>
        </w:rPr>
      </w:pPr>
      <w:r w:rsidRPr="00E35630">
        <w:rPr>
          <w:rFonts w:ascii="Arial" w:eastAsia="Verdana" w:hAnsi="Arial" w:cs="Arial"/>
          <w:b/>
        </w:rPr>
        <w:tab/>
      </w:r>
    </w:p>
    <w:p w:rsidR="000A5462" w:rsidRPr="00E35630" w:rsidP="00A85DE9">
      <w:pPr>
        <w:pStyle w:val="Bodycopy"/>
        <w:rPr>
          <w:rFonts w:ascii="Arial" w:eastAsia="Times New Roman" w:hAnsi="Arial" w:cs="Arial"/>
          <w:lang w:eastAsia="ar-SA"/>
        </w:rPr>
      </w:pPr>
      <w:r w:rsidRPr="00E35630">
        <w:rPr>
          <w:rFonts w:ascii="Arial" w:eastAsia="Times New Roman" w:hAnsi="Arial" w:cs="Arial"/>
          <w:lang w:eastAsia="ar-SA"/>
        </w:rPr>
        <w:t>Health is a leading online provider of consumer direct buy health insurance plans which is focused on developing and deploying public exchange technologies for states and the federal government. Health’s technical components provide a foundation for the Exchange to effectively connect carriers, brokers, navigators, and consumers. Leveraging these capabilities enables us to meet the aggressive timelines of the HBE.</w:t>
      </w:r>
    </w:p>
    <w:p w:rsidR="000A5462" w:rsidRPr="00E35630" w:rsidP="000A5462">
      <w:pPr>
        <w:spacing w:after="0" w:line="240" w:lineRule="auto"/>
        <w:jc w:val="both"/>
        <w:rPr>
          <w:rFonts w:ascii="Arial" w:eastAsia="Verdana" w:hAnsi="Arial" w:cs="Arial"/>
          <w:b/>
        </w:rPr>
      </w:pPr>
      <w:r w:rsidRPr="00E35630">
        <w:rPr>
          <w:rFonts w:ascii="Arial" w:eastAsia="Verdana" w:hAnsi="Arial" w:cs="Arial"/>
          <w:b/>
        </w:rPr>
        <w:t>Responsibilities:</w:t>
      </w:r>
    </w:p>
    <w:p w:rsidR="000A5462" w:rsidRPr="00E35630" w:rsidP="000A5462">
      <w:pPr>
        <w:tabs>
          <w:tab w:val="left" w:pos="720"/>
        </w:tabs>
        <w:spacing w:after="0" w:line="240" w:lineRule="auto"/>
        <w:jc w:val="both"/>
        <w:rPr>
          <w:rFonts w:ascii="Arial" w:eastAsia="Verdana" w:hAnsi="Arial" w:cs="Arial"/>
        </w:rPr>
      </w:pPr>
    </w:p>
    <w:p w:rsidR="000061DA" w:rsidRPr="00E35630" w:rsidP="000061DA">
      <w:pPr>
        <w:pStyle w:val="NoSpacing"/>
        <w:numPr>
          <w:ilvl w:val="0"/>
          <w:numId w:val="14"/>
        </w:numPr>
        <w:suppressAutoHyphens w:val="0"/>
        <w:rPr>
          <w:rFonts w:ascii="Arial" w:hAnsi="Arial" w:cs="Arial"/>
          <w:color w:val="0F243E" w:themeColor="text2" w:themeShade="80"/>
          <w:sz w:val="22"/>
          <w:szCs w:val="22"/>
        </w:rPr>
      </w:pPr>
      <w:r w:rsidRPr="00E35630">
        <w:rPr>
          <w:rFonts w:ascii="Arial" w:hAnsi="Arial" w:cs="Arial"/>
          <w:color w:val="0F243E" w:themeColor="text2" w:themeShade="80"/>
          <w:sz w:val="22"/>
          <w:szCs w:val="22"/>
        </w:rPr>
        <w:t>Experience in Deploying, maintaining and integrating services on AWS Cloud Platform.</w:t>
      </w:r>
    </w:p>
    <w:p w:rsidR="000E5945" w:rsidRPr="00E35630" w:rsidP="000E5945">
      <w:pPr>
        <w:numPr>
          <w:ilvl w:val="0"/>
          <w:numId w:val="14"/>
        </w:numPr>
        <w:tabs>
          <w:tab w:val="left" w:pos="720"/>
        </w:tabs>
        <w:spacing w:after="0"/>
        <w:jc w:val="both"/>
        <w:rPr>
          <w:rFonts w:ascii="Arial" w:eastAsia="Cambria" w:hAnsi="Arial" w:cs="Arial"/>
        </w:rPr>
      </w:pPr>
      <w:r w:rsidRPr="00E35630">
        <w:rPr>
          <w:rFonts w:ascii="Arial" w:eastAsia="Cambria" w:hAnsi="Arial" w:cs="Arial"/>
        </w:rPr>
        <w:t>Worked on planning and implementation on setting up Kubernetes cluster using EKS.</w:t>
      </w:r>
    </w:p>
    <w:p w:rsidR="000E5945" w:rsidRPr="00E35630" w:rsidP="000E5945">
      <w:pPr>
        <w:numPr>
          <w:ilvl w:val="0"/>
          <w:numId w:val="14"/>
        </w:numPr>
        <w:tabs>
          <w:tab w:val="left" w:pos="720"/>
        </w:tabs>
        <w:spacing w:after="0"/>
        <w:jc w:val="both"/>
        <w:rPr>
          <w:rFonts w:ascii="Arial" w:eastAsia="Cambria" w:hAnsi="Arial" w:cs="Arial"/>
        </w:rPr>
      </w:pPr>
      <w:r w:rsidRPr="00E35630">
        <w:rPr>
          <w:rFonts w:ascii="Arial" w:eastAsia="Cambria" w:hAnsi="Arial" w:cs="Arial"/>
        </w:rPr>
        <w:t>Worked on Linux and windows environments.</w:t>
      </w:r>
    </w:p>
    <w:p w:rsidR="000E5945" w:rsidRPr="00E35630" w:rsidP="000E5945">
      <w:pPr>
        <w:numPr>
          <w:ilvl w:val="0"/>
          <w:numId w:val="14"/>
        </w:numPr>
        <w:tabs>
          <w:tab w:val="left" w:pos="720"/>
        </w:tabs>
        <w:spacing w:after="0"/>
        <w:jc w:val="both"/>
        <w:rPr>
          <w:rFonts w:ascii="Arial" w:eastAsia="Cambria" w:hAnsi="Arial" w:cs="Arial"/>
        </w:rPr>
      </w:pPr>
      <w:r w:rsidRPr="00E35630">
        <w:rPr>
          <w:rFonts w:ascii="Arial" w:eastAsia="Cambria" w:hAnsi="Arial" w:cs="Arial"/>
        </w:rPr>
        <w:t>Integration of Automated Build with Deployment Pipeline. Currently installed Ansible Server and clients to pick up the Build from Jenkins repository and deploy in target environments (Integration, QA, and Production).</w:t>
      </w:r>
    </w:p>
    <w:p w:rsidR="000E5945" w:rsidRPr="00A067EC" w:rsidP="000E5945">
      <w:pPr>
        <w:pStyle w:val="Normal1"/>
        <w:numPr>
          <w:ilvl w:val="0"/>
          <w:numId w:val="14"/>
        </w:numPr>
        <w:tabs>
          <w:tab w:val="left" w:pos="360"/>
          <w:tab w:val="left" w:pos="810"/>
        </w:tabs>
        <w:suppressAutoHyphens/>
        <w:spacing w:after="0"/>
        <w:jc w:val="both"/>
        <w:rPr>
          <w:rFonts w:ascii="Arial" w:hAnsi="Arial" w:cs="Arial"/>
          <w:sz w:val="22"/>
          <w:szCs w:val="22"/>
        </w:rPr>
      </w:pPr>
      <w:r w:rsidRPr="00A067EC">
        <w:rPr>
          <w:rFonts w:ascii="Arial" w:hAnsi="Arial" w:cs="Arial"/>
          <w:sz w:val="22"/>
          <w:szCs w:val="22"/>
        </w:rPr>
        <w:t>Experienced in maintaining Docker containers with Kubernetes to automate the docker container maintenance by using it and worked on with REST API.</w:t>
      </w:r>
    </w:p>
    <w:p w:rsidR="000E5945" w:rsidRPr="00A067EC" w:rsidP="000E5945">
      <w:pPr>
        <w:widowControl w:val="0"/>
        <w:numPr>
          <w:ilvl w:val="0"/>
          <w:numId w:val="14"/>
        </w:numPr>
        <w:suppressAutoHyphens/>
        <w:spacing w:after="0" w:line="240" w:lineRule="atLeast"/>
        <w:jc w:val="both"/>
        <w:rPr>
          <w:rFonts w:ascii="Arial" w:hAnsi="Arial" w:cs="Arial"/>
        </w:rPr>
      </w:pPr>
      <w:r w:rsidRPr="00A067EC">
        <w:rPr>
          <w:rFonts w:ascii="Arial" w:hAnsi="Arial" w:cs="Arial"/>
        </w:rPr>
        <w:t xml:space="preserve">Expertise in Executing </w:t>
      </w:r>
      <w:r w:rsidRPr="00A067EC">
        <w:rPr>
          <w:rFonts w:ascii="Arial" w:hAnsi="Arial" w:cs="Arial"/>
          <w:bCs/>
        </w:rPr>
        <w:t>Kubernetes</w:t>
      </w:r>
      <w:r w:rsidRPr="00A067EC">
        <w:rPr>
          <w:rFonts w:ascii="Arial" w:hAnsi="Arial" w:cs="Arial"/>
        </w:rPr>
        <w:t xml:space="preserve"> using Kubeadm and deployable application containers. </w:t>
      </w:r>
    </w:p>
    <w:p w:rsidR="000061DA" w:rsidRPr="00A067EC" w:rsidP="000061DA">
      <w:pPr>
        <w:pStyle w:val="NoSpacing"/>
        <w:numPr>
          <w:ilvl w:val="0"/>
          <w:numId w:val="14"/>
        </w:numPr>
        <w:suppressAutoHyphens w:val="0"/>
        <w:rPr>
          <w:rFonts w:ascii="Arial" w:hAnsi="Arial" w:cs="Arial"/>
          <w:sz w:val="22"/>
          <w:szCs w:val="22"/>
        </w:rPr>
      </w:pPr>
      <w:r w:rsidRPr="00A067EC">
        <w:rPr>
          <w:rFonts w:ascii="Arial" w:hAnsi="Arial" w:cs="Arial"/>
          <w:sz w:val="22"/>
          <w:szCs w:val="22"/>
        </w:rPr>
        <w:t>Hands on experience with All the AWS components like VPC, EC2, ELB, AWS Lambda, Auto Scaling, launch Configurations, S3, Glacier, Lifecycle rules for storage, Route 53, Cloud watch, Cloud Trial, Redshift, Volume and Snapshot management, SNS, IAM Roles.</w:t>
      </w:r>
    </w:p>
    <w:p w:rsidR="000061DA" w:rsidRPr="00A067EC" w:rsidP="000061DA">
      <w:pPr>
        <w:pStyle w:val="NoSpacing"/>
        <w:numPr>
          <w:ilvl w:val="0"/>
          <w:numId w:val="14"/>
        </w:numPr>
        <w:suppressAutoHyphens w:val="0"/>
        <w:rPr>
          <w:rFonts w:ascii="Arial" w:hAnsi="Arial" w:cs="Arial"/>
          <w:sz w:val="22"/>
          <w:szCs w:val="22"/>
        </w:rPr>
      </w:pPr>
      <w:r w:rsidRPr="00A067EC">
        <w:rPr>
          <w:rFonts w:ascii="Arial" w:hAnsi="Arial" w:cs="Arial"/>
          <w:sz w:val="22"/>
          <w:szCs w:val="22"/>
        </w:rPr>
        <w:t>Good understanding of development environment using AGILE methodologies with SCRUM process.</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Actively manage the day to day AWS accounts, make recommendations on how best to support our global infrastructure and interact with Developers and Architects in cross functional areas</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Work with Security division to design and manage IAM roles for users, vendors and other third party vendors</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Work with business unit managers to understand project scope, suggest possible alternatives and document each step of the design</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Work with internal teams to create the migration process of legacy systems to the AWS cloud</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Participate in the creation of the overall AWS multi-year road map</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Manage the AWS infrastructure and strategic vendor relationships including development firms</w:t>
      </w:r>
    </w:p>
    <w:p w:rsidR="000061DA" w:rsidRPr="00A067EC" w:rsidP="000061DA">
      <w:pPr>
        <w:numPr>
          <w:ilvl w:val="0"/>
          <w:numId w:val="14"/>
        </w:numPr>
        <w:shd w:val="clear" w:color="auto" w:fill="FFFFFF"/>
        <w:spacing w:before="105" w:after="105" w:line="240" w:lineRule="auto"/>
        <w:rPr>
          <w:rFonts w:ascii="Arial" w:eastAsia="Times New Roman" w:hAnsi="Arial" w:cs="Arial"/>
          <w:lang w:val="en-IN" w:eastAsia="en-IN"/>
        </w:rPr>
      </w:pPr>
      <w:r w:rsidRPr="00A067EC">
        <w:rPr>
          <w:rFonts w:ascii="Arial" w:eastAsia="Times New Roman" w:hAnsi="Arial" w:cs="Arial"/>
          <w:lang w:val="en-IN" w:eastAsia="en-IN"/>
        </w:rPr>
        <w:t>Work with several third party vendors in big data and other areas to support our overall cloud initiative</w:t>
      </w:r>
    </w:p>
    <w:p w:rsidR="000061DA" w:rsidRPr="00A067EC" w:rsidP="000061DA">
      <w:pPr>
        <w:pStyle w:val="NoSpacing"/>
        <w:suppressAutoHyphens w:val="0"/>
        <w:ind w:left="720"/>
        <w:rPr>
          <w:rFonts w:ascii="Arial" w:hAnsi="Arial" w:cs="Arial"/>
          <w:sz w:val="22"/>
          <w:szCs w:val="22"/>
        </w:rPr>
      </w:pPr>
    </w:p>
    <w:p w:rsidR="009A0929" w:rsidRPr="00A067EC" w:rsidP="000061DA">
      <w:pPr>
        <w:pStyle w:val="NoSpacing"/>
        <w:suppressAutoHyphens w:val="0"/>
        <w:ind w:left="720"/>
        <w:rPr>
          <w:rFonts w:ascii="Arial" w:hAnsi="Arial" w:cs="Arial"/>
          <w:sz w:val="22"/>
          <w:szCs w:val="22"/>
        </w:rPr>
      </w:pPr>
      <w:r w:rsidRPr="00A067EC">
        <w:rPr>
          <w:rFonts w:ascii="Arial" w:hAnsi="Arial" w:cs="Arial"/>
          <w:b/>
          <w:sz w:val="22"/>
          <w:szCs w:val="22"/>
        </w:rPr>
        <w:t>Environment:</w:t>
      </w:r>
      <w:r w:rsidRPr="00A067EC">
        <w:rPr>
          <w:rFonts w:ascii="Arial" w:hAnsi="Arial" w:cs="Arial"/>
          <w:sz w:val="22"/>
          <w:szCs w:val="22"/>
        </w:rPr>
        <w:t xml:space="preserve"> GIT, Jenkins, Ansible, D</w:t>
      </w:r>
      <w:r w:rsidRPr="00A067EC" w:rsidR="009D4D04">
        <w:rPr>
          <w:rFonts w:ascii="Arial" w:hAnsi="Arial" w:cs="Arial"/>
          <w:sz w:val="22"/>
          <w:szCs w:val="22"/>
        </w:rPr>
        <w:t>ocker, Kubernetes, JIRA, Linux,</w:t>
      </w:r>
      <w:r w:rsidRPr="00A067EC">
        <w:rPr>
          <w:rFonts w:ascii="Arial" w:hAnsi="Arial" w:cs="Arial"/>
          <w:sz w:val="22"/>
          <w:szCs w:val="22"/>
        </w:rPr>
        <w:t>, Urban Code Deploy, AWS.</w:t>
      </w:r>
    </w:p>
    <w:p w:rsidR="000A5462" w:rsidRPr="00E35630" w:rsidP="00306A48">
      <w:pPr>
        <w:tabs>
          <w:tab w:val="left" w:pos="720"/>
        </w:tabs>
        <w:suppressAutoHyphens/>
        <w:spacing w:after="0" w:line="240" w:lineRule="auto"/>
        <w:jc w:val="both"/>
        <w:rPr>
          <w:rFonts w:ascii="Arial" w:eastAsia="Verdana" w:hAnsi="Arial" w:cs="Arial"/>
          <w:b/>
          <w:u w:val="single"/>
        </w:rPr>
      </w:pPr>
    </w:p>
    <w:p w:rsidR="008857AF" w:rsidRPr="00E35630" w:rsidP="00306A48">
      <w:pPr>
        <w:tabs>
          <w:tab w:val="left" w:pos="720"/>
        </w:tabs>
        <w:suppressAutoHyphens/>
        <w:spacing w:after="0" w:line="240" w:lineRule="auto"/>
        <w:jc w:val="both"/>
        <w:rPr>
          <w:rFonts w:ascii="Arial" w:eastAsia="Verdana" w:hAnsi="Arial" w:cs="Arial"/>
          <w:b/>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35C55">
      <w:footerReference w:type="default" r:id="rI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Yu Mincho Light">
    <w:altName w:val="MS Mincho"/>
    <w:panose1 w:val="02020300000000000000"/>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F84" w:rsidP="00B97F84">
    <w:pPr>
      <w:pStyle w:val="Footer"/>
      <w:jc w:val="center"/>
      <w:rPr>
        <w:rFonts w:ascii="Arial" w:hAnsi="Arial" w:cs="Arial"/>
        <w:sz w:val="18"/>
      </w:rPr>
    </w:pPr>
  </w:p>
  <w:p w:rsidR="00E52522" w:rsidRPr="00E52522" w:rsidP="00E52522">
    <w:pPr>
      <w:pStyle w:val="Footer"/>
      <w:jc w:val="center"/>
      <w:rPr>
        <w:rFonts w:ascii="Arial" w:hAnsi="Arial" w:cs="Arial"/>
        <w:sz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900"/>
        </w:tabs>
        <w:ind w:left="900" w:hanging="360"/>
      </w:pPr>
      <w:rPr>
        <w:rFonts w:ascii="Wingdings" w:hAnsi="Wingdings" w:cs="StarSymbol"/>
        <w:sz w:val="18"/>
        <w:szCs w:val="18"/>
      </w:rPr>
    </w:lvl>
  </w:abstractNum>
  <w:abstractNum w:abstractNumId="1">
    <w:nsid w:val="00000004"/>
    <w:multiLevelType w:val="singleLevel"/>
    <w:tmpl w:val="00000004"/>
    <w:lvl w:ilvl="0">
      <w:start w:val="1"/>
      <w:numFmt w:val="bullet"/>
      <w:lvlText w:val=""/>
      <w:lvlJc w:val="left"/>
      <w:pPr>
        <w:tabs>
          <w:tab w:val="num" w:pos="644"/>
        </w:tabs>
        <w:ind w:left="644"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0"/>
        </w:tabs>
        <w:ind w:left="720" w:hanging="360"/>
      </w:pPr>
      <w:rPr>
        <w:rFonts w:ascii="Wingdings" w:hAnsi="Wingdings"/>
      </w:rPr>
    </w:lvl>
  </w:abstractNum>
  <w:abstractNum w:abstractNumId="3">
    <w:nsid w:val="06644794"/>
    <w:multiLevelType w:val="multilevel"/>
    <w:tmpl w:val="8CECB0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7921993"/>
    <w:multiLevelType w:val="hybridMultilevel"/>
    <w:tmpl w:val="C3E4A4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882190F"/>
    <w:multiLevelType w:val="multilevel"/>
    <w:tmpl w:val="0882190F"/>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A812927"/>
    <w:multiLevelType w:val="multilevel"/>
    <w:tmpl w:val="CF78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876E0"/>
    <w:multiLevelType w:val="hybridMultilevel"/>
    <w:tmpl w:val="8B10857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4AA79F4"/>
    <w:multiLevelType w:val="multilevel"/>
    <w:tmpl w:val="BA12F3AA"/>
    <w:lvl w:ilvl="0">
      <w:start w:val="1"/>
      <w:numFmt w:val="bullet"/>
      <w:pStyle w:val="Head1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C76171F"/>
    <w:multiLevelType w:val="multilevel"/>
    <w:tmpl w:val="461047B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2194705D"/>
    <w:multiLevelType w:val="multilevel"/>
    <w:tmpl w:val="D6C2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3A5D4C"/>
    <w:multiLevelType w:val="multilevel"/>
    <w:tmpl w:val="E6D6522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34683468"/>
    <w:multiLevelType w:val="multilevel"/>
    <w:tmpl w:val="5DF0407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447C0219"/>
    <w:multiLevelType w:val="multilevel"/>
    <w:tmpl w:val="5A34F3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51B3131D"/>
    <w:multiLevelType w:val="multilevel"/>
    <w:tmpl w:val="E6947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7FA4BD9"/>
    <w:multiLevelType w:val="hybridMultilevel"/>
    <w:tmpl w:val="F9EC9C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5EF531EF"/>
    <w:multiLevelType w:val="hybridMultilevel"/>
    <w:tmpl w:val="1B028D5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65703391"/>
    <w:multiLevelType w:val="multilevel"/>
    <w:tmpl w:val="E00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D9776C"/>
    <w:multiLevelType w:val="multilevel"/>
    <w:tmpl w:val="5BCE70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1"/>
  </w:num>
  <w:num w:numId="2">
    <w:abstractNumId w:val="8"/>
  </w:num>
  <w:num w:numId="3">
    <w:abstractNumId w:val="3"/>
  </w:num>
  <w:num w:numId="4">
    <w:abstractNumId w:val="12"/>
  </w:num>
  <w:num w:numId="5">
    <w:abstractNumId w:val="18"/>
  </w:num>
  <w:num w:numId="6">
    <w:abstractNumId w:val="9"/>
  </w:num>
  <w:num w:numId="7">
    <w:abstractNumId w:val="13"/>
  </w:num>
  <w:num w:numId="8">
    <w:abstractNumId w:val="0"/>
  </w:num>
  <w:num w:numId="9">
    <w:abstractNumId w:val="16"/>
  </w:num>
  <w:num w:numId="10">
    <w:abstractNumId w:val="7"/>
  </w:num>
  <w:num w:numId="11">
    <w:abstractNumId w:val="1"/>
  </w:num>
  <w:num w:numId="12">
    <w:abstractNumId w:val="2"/>
  </w:num>
  <w:num w:numId="13">
    <w:abstractNumId w:val="15"/>
  </w:num>
  <w:num w:numId="14">
    <w:abstractNumId w:val="4"/>
  </w:num>
  <w:num w:numId="15">
    <w:abstractNumId w:val="14"/>
  </w:num>
  <w:num w:numId="16">
    <w:abstractNumId w:val="6"/>
  </w:num>
  <w:num w:numId="17">
    <w:abstractNumId w:val="17"/>
  </w:num>
  <w:num w:numId="18">
    <w:abstractNumId w:val="1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13101"/>
    <w:rsid w:val="00002DD4"/>
    <w:rsid w:val="000061DA"/>
    <w:rsid w:val="00014DDA"/>
    <w:rsid w:val="00015DC9"/>
    <w:rsid w:val="00020FE3"/>
    <w:rsid w:val="000211FB"/>
    <w:rsid w:val="00022F7D"/>
    <w:rsid w:val="00043856"/>
    <w:rsid w:val="000468EE"/>
    <w:rsid w:val="00050585"/>
    <w:rsid w:val="00051C6F"/>
    <w:rsid w:val="0006214B"/>
    <w:rsid w:val="00092AC0"/>
    <w:rsid w:val="000A44D1"/>
    <w:rsid w:val="000A5462"/>
    <w:rsid w:val="000B14E4"/>
    <w:rsid w:val="000B42E0"/>
    <w:rsid w:val="000E5805"/>
    <w:rsid w:val="000E5945"/>
    <w:rsid w:val="000F6A8C"/>
    <w:rsid w:val="00101D54"/>
    <w:rsid w:val="001026AE"/>
    <w:rsid w:val="00140DB2"/>
    <w:rsid w:val="001671AF"/>
    <w:rsid w:val="00183A42"/>
    <w:rsid w:val="001A1973"/>
    <w:rsid w:val="001A568D"/>
    <w:rsid w:val="001D1DBC"/>
    <w:rsid w:val="00200E27"/>
    <w:rsid w:val="002200BE"/>
    <w:rsid w:val="0024103F"/>
    <w:rsid w:val="00255A56"/>
    <w:rsid w:val="00297CA2"/>
    <w:rsid w:val="002B0797"/>
    <w:rsid w:val="002C4386"/>
    <w:rsid w:val="002E2EA1"/>
    <w:rsid w:val="002E59F9"/>
    <w:rsid w:val="002F3977"/>
    <w:rsid w:val="00306A48"/>
    <w:rsid w:val="003073C1"/>
    <w:rsid w:val="0032158A"/>
    <w:rsid w:val="00341D17"/>
    <w:rsid w:val="0035036C"/>
    <w:rsid w:val="0036015A"/>
    <w:rsid w:val="0037327C"/>
    <w:rsid w:val="00390CFE"/>
    <w:rsid w:val="003A30AF"/>
    <w:rsid w:val="003C6BD9"/>
    <w:rsid w:val="003C7B93"/>
    <w:rsid w:val="003D51E0"/>
    <w:rsid w:val="00420877"/>
    <w:rsid w:val="004275D0"/>
    <w:rsid w:val="004306B6"/>
    <w:rsid w:val="00434AFF"/>
    <w:rsid w:val="00436381"/>
    <w:rsid w:val="004639CB"/>
    <w:rsid w:val="004676DF"/>
    <w:rsid w:val="004737D7"/>
    <w:rsid w:val="004823F8"/>
    <w:rsid w:val="004A1F14"/>
    <w:rsid w:val="004B1F52"/>
    <w:rsid w:val="004C02AB"/>
    <w:rsid w:val="004D64F8"/>
    <w:rsid w:val="00512141"/>
    <w:rsid w:val="00513101"/>
    <w:rsid w:val="00516FA2"/>
    <w:rsid w:val="00521FBB"/>
    <w:rsid w:val="00535514"/>
    <w:rsid w:val="00542802"/>
    <w:rsid w:val="00573589"/>
    <w:rsid w:val="005D4265"/>
    <w:rsid w:val="005F3446"/>
    <w:rsid w:val="00611187"/>
    <w:rsid w:val="00627DFA"/>
    <w:rsid w:val="006478C2"/>
    <w:rsid w:val="00683DBF"/>
    <w:rsid w:val="006C6DE1"/>
    <w:rsid w:val="006D1B13"/>
    <w:rsid w:val="006F4972"/>
    <w:rsid w:val="007057D3"/>
    <w:rsid w:val="00743B39"/>
    <w:rsid w:val="00744F9D"/>
    <w:rsid w:val="00786A67"/>
    <w:rsid w:val="007C29A2"/>
    <w:rsid w:val="007E30F3"/>
    <w:rsid w:val="008076E7"/>
    <w:rsid w:val="008116FB"/>
    <w:rsid w:val="00832508"/>
    <w:rsid w:val="00860331"/>
    <w:rsid w:val="008857AF"/>
    <w:rsid w:val="008926FF"/>
    <w:rsid w:val="008B7C4D"/>
    <w:rsid w:val="008C164A"/>
    <w:rsid w:val="008F5FD4"/>
    <w:rsid w:val="0090530D"/>
    <w:rsid w:val="0091564C"/>
    <w:rsid w:val="00925759"/>
    <w:rsid w:val="00935C55"/>
    <w:rsid w:val="009441E1"/>
    <w:rsid w:val="00944FF7"/>
    <w:rsid w:val="0094764E"/>
    <w:rsid w:val="0095186F"/>
    <w:rsid w:val="00955AE4"/>
    <w:rsid w:val="00957A8E"/>
    <w:rsid w:val="00975D6C"/>
    <w:rsid w:val="00975F72"/>
    <w:rsid w:val="00986E70"/>
    <w:rsid w:val="009A0929"/>
    <w:rsid w:val="009C3BE7"/>
    <w:rsid w:val="009D4D04"/>
    <w:rsid w:val="009E2DA3"/>
    <w:rsid w:val="009E6E97"/>
    <w:rsid w:val="009F2409"/>
    <w:rsid w:val="00A049CC"/>
    <w:rsid w:val="00A067EC"/>
    <w:rsid w:val="00A16E28"/>
    <w:rsid w:val="00A263DA"/>
    <w:rsid w:val="00A308CE"/>
    <w:rsid w:val="00A34788"/>
    <w:rsid w:val="00A73FBE"/>
    <w:rsid w:val="00A84A44"/>
    <w:rsid w:val="00A85DE9"/>
    <w:rsid w:val="00AC7AA0"/>
    <w:rsid w:val="00AD1E9E"/>
    <w:rsid w:val="00AE53AC"/>
    <w:rsid w:val="00B00194"/>
    <w:rsid w:val="00B15B78"/>
    <w:rsid w:val="00B23326"/>
    <w:rsid w:val="00B23AF9"/>
    <w:rsid w:val="00B2528E"/>
    <w:rsid w:val="00B46728"/>
    <w:rsid w:val="00B93A17"/>
    <w:rsid w:val="00B94E09"/>
    <w:rsid w:val="00B95BEF"/>
    <w:rsid w:val="00B97F84"/>
    <w:rsid w:val="00BA1CAA"/>
    <w:rsid w:val="00BF084E"/>
    <w:rsid w:val="00BF7A32"/>
    <w:rsid w:val="00C0620E"/>
    <w:rsid w:val="00C07154"/>
    <w:rsid w:val="00C12827"/>
    <w:rsid w:val="00C7138F"/>
    <w:rsid w:val="00C7292C"/>
    <w:rsid w:val="00C94DCE"/>
    <w:rsid w:val="00CC7E70"/>
    <w:rsid w:val="00CD681A"/>
    <w:rsid w:val="00CF3143"/>
    <w:rsid w:val="00D06FD5"/>
    <w:rsid w:val="00D2263D"/>
    <w:rsid w:val="00D25205"/>
    <w:rsid w:val="00D55CE9"/>
    <w:rsid w:val="00D62E3C"/>
    <w:rsid w:val="00D84172"/>
    <w:rsid w:val="00DC4701"/>
    <w:rsid w:val="00DE01B0"/>
    <w:rsid w:val="00E2412F"/>
    <w:rsid w:val="00E33E69"/>
    <w:rsid w:val="00E35630"/>
    <w:rsid w:val="00E36459"/>
    <w:rsid w:val="00E51C59"/>
    <w:rsid w:val="00E52522"/>
    <w:rsid w:val="00E6549D"/>
    <w:rsid w:val="00E67D17"/>
    <w:rsid w:val="00E77182"/>
    <w:rsid w:val="00E8259D"/>
    <w:rsid w:val="00EA1A06"/>
    <w:rsid w:val="00EA2074"/>
    <w:rsid w:val="00EB3649"/>
    <w:rsid w:val="00EC5070"/>
    <w:rsid w:val="00EC7C68"/>
    <w:rsid w:val="00ED7F03"/>
    <w:rsid w:val="00EF6EFE"/>
    <w:rsid w:val="00F15181"/>
    <w:rsid w:val="00F21DC4"/>
    <w:rsid w:val="00F24B21"/>
    <w:rsid w:val="00F334A2"/>
    <w:rsid w:val="00F702C8"/>
    <w:rsid w:val="00F81E14"/>
    <w:rsid w:val="00FA6323"/>
    <w:rsid w:val="00FB3FA5"/>
    <w:rsid w:val="00FC2B28"/>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55"/>
  </w:style>
  <w:style w:type="paragraph" w:styleId="Heading4">
    <w:name w:val="heading 4"/>
    <w:basedOn w:val="Normal"/>
    <w:next w:val="Normal"/>
    <w:link w:val="Heading4Char"/>
    <w:uiPriority w:val="9"/>
    <w:unhideWhenUsed/>
    <w:qFormat/>
    <w:rsid w:val="009A0929"/>
    <w:pPr>
      <w:keepNext/>
      <w:keepLines/>
      <w:spacing w:before="80" w:after="0" w:line="264" w:lineRule="auto"/>
      <w:outlineLvl w:val="3"/>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Bullet">
    <w:name w:val="Head1Bullet"/>
    <w:rsid w:val="008F5FD4"/>
    <w:pPr>
      <w:numPr>
        <w:numId w:val="2"/>
      </w:numPr>
      <w:suppressAutoHyphens/>
      <w:spacing w:after="0" w:line="240" w:lineRule="auto"/>
    </w:pPr>
    <w:rPr>
      <w:rFonts w:ascii="Verdana" w:eastAsia="Arial" w:hAnsi="Verdana" w:cs="Times New Roman"/>
      <w:sz w:val="18"/>
      <w:szCs w:val="20"/>
      <w:lang w:eastAsia="ar-SA"/>
    </w:rPr>
  </w:style>
  <w:style w:type="paragraph" w:styleId="ListParagraph">
    <w:name w:val="List Paragraph"/>
    <w:basedOn w:val="Normal"/>
    <w:link w:val="ListParagraphChar"/>
    <w:uiPriority w:val="34"/>
    <w:qFormat/>
    <w:rsid w:val="00E51C59"/>
    <w:pPr>
      <w:spacing w:after="0" w:line="240" w:lineRule="auto"/>
      <w:ind w:left="720"/>
    </w:pPr>
    <w:rPr>
      <w:rFonts w:ascii="Times New Roman" w:eastAsia="Times New Roman" w:hAnsi="Times New Roman" w:cs="Times New Roman"/>
      <w:sz w:val="24"/>
      <w:szCs w:val="24"/>
      <w:lang w:val="en-AU"/>
    </w:rPr>
  </w:style>
  <w:style w:type="paragraph" w:styleId="NoSpacing">
    <w:name w:val="No Spacing"/>
    <w:link w:val="NoSpacingChar"/>
    <w:uiPriority w:val="1"/>
    <w:qFormat/>
    <w:rsid w:val="00043856"/>
    <w:pPr>
      <w:suppressAutoHyphens/>
      <w:spacing w:after="0" w:line="240" w:lineRule="auto"/>
    </w:pPr>
    <w:rPr>
      <w:rFonts w:ascii="Times New Roman" w:eastAsia="Arial" w:hAnsi="Times New Roman" w:cs="Calibri"/>
      <w:sz w:val="24"/>
      <w:szCs w:val="24"/>
      <w:lang w:eastAsia="ar-SA"/>
    </w:rPr>
  </w:style>
  <w:style w:type="character" w:customStyle="1" w:styleId="BodycopyChar">
    <w:name w:val="Body copy Char"/>
    <w:link w:val="Bodycopy"/>
    <w:locked/>
    <w:rsid w:val="00043856"/>
    <w:rPr>
      <w:rFonts w:eastAsia="Times"/>
    </w:rPr>
  </w:style>
  <w:style w:type="paragraph" w:customStyle="1" w:styleId="Bodycopy">
    <w:name w:val="Body copy"/>
    <w:link w:val="BodycopyChar"/>
    <w:qFormat/>
    <w:rsid w:val="00043856"/>
    <w:pPr>
      <w:keepLines/>
      <w:spacing w:before="240" w:after="240" w:line="240" w:lineRule="auto"/>
    </w:pPr>
    <w:rPr>
      <w:rFonts w:eastAsia="Times"/>
    </w:rPr>
  </w:style>
  <w:style w:type="character" w:customStyle="1" w:styleId="Heading4Char">
    <w:name w:val="Heading 4 Char"/>
    <w:basedOn w:val="DefaultParagraphFont"/>
    <w:link w:val="Heading4"/>
    <w:uiPriority w:val="9"/>
    <w:qFormat/>
    <w:rsid w:val="009A0929"/>
    <w:rPr>
      <w:rFonts w:asciiTheme="majorHAnsi" w:eastAsiaTheme="majorEastAsia" w:hAnsiTheme="majorHAnsi" w:cstheme="majorBidi"/>
      <w:sz w:val="24"/>
      <w:szCs w:val="24"/>
    </w:rPr>
  </w:style>
  <w:style w:type="character" w:customStyle="1" w:styleId="NoSpacingChar">
    <w:name w:val="No Spacing Char"/>
    <w:link w:val="NoSpacing"/>
    <w:uiPriority w:val="1"/>
    <w:locked/>
    <w:rsid w:val="009A0929"/>
    <w:rPr>
      <w:rFonts w:ascii="Times New Roman" w:eastAsia="Arial" w:hAnsi="Times New Roman" w:cs="Calibri"/>
      <w:sz w:val="24"/>
      <w:szCs w:val="24"/>
      <w:lang w:eastAsia="ar-SA"/>
    </w:rPr>
  </w:style>
  <w:style w:type="character" w:customStyle="1" w:styleId="ListParagraphChar">
    <w:name w:val="List Paragraph Char"/>
    <w:link w:val="ListParagraph"/>
    <w:uiPriority w:val="34"/>
    <w:locked/>
    <w:rsid w:val="009A0929"/>
    <w:rPr>
      <w:rFonts w:ascii="Times New Roman" w:eastAsia="Times New Roman" w:hAnsi="Times New Roman" w:cs="Times New Roman"/>
      <w:sz w:val="24"/>
      <w:szCs w:val="24"/>
      <w:lang w:val="en-AU"/>
    </w:rPr>
  </w:style>
  <w:style w:type="paragraph" w:customStyle="1" w:styleId="Normal1">
    <w:name w:val="Normal1"/>
    <w:basedOn w:val="Normal"/>
    <w:rsid w:val="009A0929"/>
    <w:pPr>
      <w:spacing w:after="120" w:line="240" w:lineRule="auto"/>
    </w:pPr>
    <w:rPr>
      <w:rFonts w:ascii="Times New Roman" w:eastAsia="Times New Roman" w:hAnsi="Times New Roman" w:cs="Times New Roman"/>
      <w:sz w:val="24"/>
      <w:szCs w:val="24"/>
    </w:rPr>
  </w:style>
  <w:style w:type="paragraph" w:customStyle="1" w:styleId="TextBody">
    <w:name w:val="Text Body"/>
    <w:basedOn w:val="Normal"/>
    <w:rsid w:val="009A0929"/>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table" w:styleId="TableGrid">
    <w:name w:val="Table Grid"/>
    <w:basedOn w:val="TableNormal"/>
    <w:uiPriority w:val="39"/>
    <w:rsid w:val="009A0929"/>
    <w:pPr>
      <w:spacing w:after="0" w:line="240" w:lineRule="auto"/>
    </w:pPr>
    <w:rPr>
      <w:rFonts w:ascii="Times New Roman" w:hAnsi="Times New Roman" w:cs="Times New Roman"/>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F84"/>
  </w:style>
  <w:style w:type="paragraph" w:styleId="Footer">
    <w:name w:val="footer"/>
    <w:basedOn w:val="Normal"/>
    <w:link w:val="FooterChar"/>
    <w:uiPriority w:val="99"/>
    <w:unhideWhenUsed/>
    <w:rsid w:val="00B9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8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537b9c6f1375bf9e13ae89d898d6a5eaa8870b25f3092f28113f03cb115cb3db&amp;amp;jobId=191021501398&amp;amp;uid=2189951781910215013981640526775&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AA15-582B-4025-B775-9C567DB7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system44</dc:creator>
  <cp:lastModifiedBy>Vashist</cp:lastModifiedBy>
  <cp:revision>135</cp:revision>
  <dcterms:created xsi:type="dcterms:W3CDTF">2014-12-24T13:40:00Z</dcterms:created>
  <dcterms:modified xsi:type="dcterms:W3CDTF">2021-12-12T08:22:00Z</dcterms:modified>
</cp:coreProperties>
</file>