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FA1E" w14:textId="72FDE2F8" w:rsidR="009A5359" w:rsidRPr="00A85940" w:rsidRDefault="00A85940" w:rsidP="001A238D">
      <w:pPr>
        <w:spacing w:after="16"/>
        <w:jc w:val="both"/>
        <w:rPr>
          <w:rFonts w:ascii="Arial" w:hAnsi="Arial" w:cs="Arial"/>
          <w:b/>
          <w:bCs/>
          <w:sz w:val="36"/>
          <w:szCs w:val="36"/>
        </w:rPr>
      </w:pPr>
      <w:r w:rsidRPr="00A85940">
        <w:rPr>
          <w:rFonts w:ascii="Arial" w:hAnsi="Arial" w:cs="Arial"/>
          <w:b/>
          <w:bCs/>
          <w:sz w:val="36"/>
          <w:szCs w:val="36"/>
        </w:rPr>
        <w:t>EV Glossary of Terms</w:t>
      </w:r>
    </w:p>
    <w:p w14:paraId="10F93288" w14:textId="43144C12" w:rsidR="00A85940" w:rsidRDefault="00A85940" w:rsidP="001A238D">
      <w:pPr>
        <w:spacing w:after="16"/>
        <w:jc w:val="both"/>
      </w:pPr>
    </w:p>
    <w:p w14:paraId="6813FD86" w14:textId="73FC64E1" w:rsidR="00A85940" w:rsidRDefault="00A85940" w:rsidP="001A238D">
      <w:pPr>
        <w:spacing w:after="16"/>
        <w:jc w:val="both"/>
        <w:rPr>
          <w:rFonts w:ascii="Broadway" w:hAnsi="Broadway"/>
        </w:rPr>
      </w:pPr>
      <w:r w:rsidRPr="00A85940">
        <w:rPr>
          <w:rFonts w:ascii="Broadway" w:hAnsi="Broadway"/>
        </w:rPr>
        <w:t>A</w:t>
      </w:r>
    </w:p>
    <w:p w14:paraId="42F83AEE" w14:textId="0D9E6145" w:rsidR="00DB5E0E" w:rsidRDefault="00DB5E0E" w:rsidP="001A238D">
      <w:pPr>
        <w:pStyle w:val="ListParagraph"/>
        <w:numPr>
          <w:ilvl w:val="0"/>
          <w:numId w:val="2"/>
        </w:numPr>
        <w:spacing w:after="16"/>
        <w:jc w:val="both"/>
        <w:rPr>
          <w:rFonts w:ascii="Arial" w:hAnsi="Arial" w:cs="Arial"/>
        </w:rPr>
      </w:pPr>
      <w:r>
        <w:rPr>
          <w:rFonts w:ascii="Arial" w:hAnsi="Arial" w:cs="Arial"/>
        </w:rPr>
        <w:t>AC (Alternating Current): A charge of electricity that regularly changes direction, which is the kind of power that comes from the power plant to homes and businesses.</w:t>
      </w:r>
    </w:p>
    <w:p w14:paraId="10064AC4" w14:textId="77777777" w:rsidR="00DB5E0E" w:rsidRDefault="00DB5E0E" w:rsidP="001A238D">
      <w:pPr>
        <w:pStyle w:val="ListParagraph"/>
        <w:spacing w:after="16"/>
        <w:jc w:val="both"/>
        <w:rPr>
          <w:rFonts w:ascii="Arial" w:hAnsi="Arial" w:cs="Arial"/>
        </w:rPr>
      </w:pPr>
    </w:p>
    <w:p w14:paraId="03AFDA53" w14:textId="437C0207" w:rsidR="00DB5E0E" w:rsidRDefault="00DB5E0E" w:rsidP="001A238D">
      <w:pPr>
        <w:pStyle w:val="ListParagraph"/>
        <w:numPr>
          <w:ilvl w:val="0"/>
          <w:numId w:val="2"/>
        </w:numPr>
        <w:spacing w:after="16"/>
        <w:jc w:val="both"/>
        <w:rPr>
          <w:rFonts w:ascii="Arial" w:hAnsi="Arial" w:cs="Arial"/>
        </w:rPr>
      </w:pPr>
      <w:r>
        <w:rPr>
          <w:rFonts w:ascii="Arial" w:hAnsi="Arial" w:cs="Arial"/>
        </w:rPr>
        <w:t xml:space="preserve">AER (All-Electric Range): The range any EV </w:t>
      </w:r>
      <w:proofErr w:type="gramStart"/>
      <w:r>
        <w:rPr>
          <w:rFonts w:ascii="Arial" w:hAnsi="Arial" w:cs="Arial"/>
        </w:rPr>
        <w:t>is able to</w:t>
      </w:r>
      <w:proofErr w:type="gramEnd"/>
      <w:r>
        <w:rPr>
          <w:rFonts w:ascii="Arial" w:hAnsi="Arial" w:cs="Arial"/>
        </w:rPr>
        <w:t xml:space="preserve"> reach solely using electricity.</w:t>
      </w:r>
    </w:p>
    <w:p w14:paraId="0917CAC6" w14:textId="77777777" w:rsidR="000C699F" w:rsidRPr="000C699F" w:rsidRDefault="000C699F" w:rsidP="001A238D">
      <w:pPr>
        <w:pStyle w:val="ListParagraph"/>
        <w:spacing w:after="16"/>
        <w:jc w:val="both"/>
        <w:rPr>
          <w:rFonts w:ascii="Arial" w:hAnsi="Arial" w:cs="Arial"/>
        </w:rPr>
      </w:pPr>
    </w:p>
    <w:p w14:paraId="0766AD6C" w14:textId="304A95A6" w:rsidR="000C699F" w:rsidRPr="000C699F" w:rsidRDefault="000C699F" w:rsidP="001A238D">
      <w:pPr>
        <w:pStyle w:val="ListParagraph"/>
        <w:numPr>
          <w:ilvl w:val="0"/>
          <w:numId w:val="2"/>
        </w:numPr>
        <w:spacing w:after="16"/>
        <w:jc w:val="both"/>
      </w:pPr>
      <w:r w:rsidRPr="000C699F">
        <w:rPr>
          <w:rFonts w:ascii="Arial" w:hAnsi="Arial" w:cs="Arial"/>
        </w:rPr>
        <w:t>Amp (Ampere): A unit used to measure electric current (how fast an electric current flows), usually used in the context of EV charging (i.e., a 50-amp EV charger).</w:t>
      </w:r>
    </w:p>
    <w:p w14:paraId="1BB11842" w14:textId="77777777" w:rsidR="00A85940" w:rsidRPr="00A85940" w:rsidRDefault="00A85940" w:rsidP="001A238D">
      <w:pPr>
        <w:spacing w:after="16"/>
        <w:jc w:val="both"/>
        <w:rPr>
          <w:rFonts w:ascii="Broadway" w:hAnsi="Broadway"/>
        </w:rPr>
      </w:pPr>
    </w:p>
    <w:p w14:paraId="2BB32956" w14:textId="385BC4D1" w:rsidR="00A85940" w:rsidRDefault="00A85940" w:rsidP="001A238D">
      <w:pPr>
        <w:spacing w:after="16"/>
        <w:jc w:val="both"/>
        <w:rPr>
          <w:rFonts w:ascii="Broadway" w:hAnsi="Broadway"/>
        </w:rPr>
      </w:pPr>
      <w:r w:rsidRPr="00A85940">
        <w:rPr>
          <w:rFonts w:ascii="Broadway" w:hAnsi="Broadway"/>
        </w:rPr>
        <w:t>B</w:t>
      </w:r>
    </w:p>
    <w:p w14:paraId="1A89900E" w14:textId="4F390618" w:rsidR="000C699F" w:rsidRPr="000C699F" w:rsidRDefault="000C699F" w:rsidP="001A238D">
      <w:pPr>
        <w:pStyle w:val="ListParagraph"/>
        <w:numPr>
          <w:ilvl w:val="0"/>
          <w:numId w:val="2"/>
        </w:numPr>
        <w:spacing w:after="16"/>
        <w:jc w:val="both"/>
      </w:pPr>
      <w:r w:rsidRPr="000C699F">
        <w:rPr>
          <w:rFonts w:ascii="Arial" w:hAnsi="Arial" w:cs="Arial"/>
        </w:rPr>
        <w:t>Battery Composition</w:t>
      </w:r>
      <w:r>
        <w:rPr>
          <w:rFonts w:ascii="Arial" w:hAnsi="Arial" w:cs="Arial"/>
        </w:rPr>
        <w:t xml:space="preserve">: </w:t>
      </w:r>
    </w:p>
    <w:p w14:paraId="2A68300C" w14:textId="2B3571A6" w:rsidR="000C699F" w:rsidRPr="000C699F" w:rsidRDefault="000C699F" w:rsidP="001A238D">
      <w:pPr>
        <w:pStyle w:val="ListParagraph"/>
        <w:numPr>
          <w:ilvl w:val="0"/>
          <w:numId w:val="4"/>
        </w:numPr>
        <w:spacing w:after="16"/>
        <w:jc w:val="both"/>
        <w:rPr>
          <w:rFonts w:ascii="Arial" w:hAnsi="Arial" w:cs="Arial"/>
        </w:rPr>
      </w:pPr>
      <w:r w:rsidRPr="000C699F">
        <w:rPr>
          <w:rFonts w:ascii="Arial" w:hAnsi="Arial" w:cs="Arial"/>
        </w:rPr>
        <w:t>Battery Cell: The most basic unit of the lithium-ion battery that stores electricity.</w:t>
      </w:r>
    </w:p>
    <w:p w14:paraId="7A08075C" w14:textId="03F7520B" w:rsidR="000C699F" w:rsidRPr="000C699F" w:rsidRDefault="000C699F" w:rsidP="001A238D">
      <w:pPr>
        <w:pStyle w:val="ListParagraph"/>
        <w:numPr>
          <w:ilvl w:val="0"/>
          <w:numId w:val="4"/>
        </w:numPr>
        <w:spacing w:after="16"/>
        <w:jc w:val="both"/>
        <w:rPr>
          <w:rFonts w:ascii="Arial" w:hAnsi="Arial" w:cs="Arial"/>
        </w:rPr>
      </w:pPr>
      <w:r w:rsidRPr="000C699F">
        <w:rPr>
          <w:rFonts w:ascii="Arial" w:hAnsi="Arial" w:cs="Arial"/>
        </w:rPr>
        <w:t xml:space="preserve">Battery Module: A grouping of battery cells within a structure. </w:t>
      </w:r>
    </w:p>
    <w:p w14:paraId="339A52A7" w14:textId="210F4DCF" w:rsidR="000C699F" w:rsidRPr="000C699F" w:rsidRDefault="000C699F" w:rsidP="001A238D">
      <w:pPr>
        <w:pStyle w:val="ListParagraph"/>
        <w:numPr>
          <w:ilvl w:val="0"/>
          <w:numId w:val="4"/>
        </w:numPr>
        <w:spacing w:after="16"/>
        <w:jc w:val="both"/>
        <w:rPr>
          <w:rFonts w:ascii="Broadway" w:hAnsi="Broadway"/>
        </w:rPr>
      </w:pPr>
      <w:r w:rsidRPr="000C699F">
        <w:rPr>
          <w:rFonts w:ascii="Arial" w:hAnsi="Arial" w:cs="Arial"/>
        </w:rPr>
        <w:t>Battery Pack: The final shape of the battery system in an electric vehicle, composed of modules, a surrounding enclosure, high voltage hardware and protective/structural features.</w:t>
      </w:r>
    </w:p>
    <w:p w14:paraId="37D70EE6" w14:textId="77777777" w:rsidR="000C699F" w:rsidRPr="00A85940" w:rsidRDefault="000C699F" w:rsidP="001A238D">
      <w:pPr>
        <w:spacing w:after="16"/>
        <w:jc w:val="both"/>
        <w:rPr>
          <w:rFonts w:ascii="Broadway" w:hAnsi="Broadway"/>
        </w:rPr>
      </w:pPr>
    </w:p>
    <w:p w14:paraId="14FCA86C" w14:textId="10F80BDF" w:rsidR="00A85940" w:rsidRDefault="00A85940" w:rsidP="001A238D">
      <w:pPr>
        <w:spacing w:after="16"/>
        <w:jc w:val="both"/>
        <w:rPr>
          <w:rFonts w:ascii="Broadway" w:hAnsi="Broadway"/>
        </w:rPr>
      </w:pPr>
      <w:r w:rsidRPr="00A85940">
        <w:rPr>
          <w:rFonts w:ascii="Broadway" w:hAnsi="Broadway"/>
        </w:rPr>
        <w:t>C</w:t>
      </w:r>
    </w:p>
    <w:p w14:paraId="09B7B904" w14:textId="77777777" w:rsidR="004070AB" w:rsidRDefault="004070AB" w:rsidP="001A238D">
      <w:pPr>
        <w:pStyle w:val="ListParagraph"/>
        <w:numPr>
          <w:ilvl w:val="0"/>
          <w:numId w:val="2"/>
        </w:numPr>
        <w:jc w:val="both"/>
      </w:pPr>
      <w:r w:rsidRPr="004070AB">
        <w:rPr>
          <w:rFonts w:ascii="Arial" w:hAnsi="Arial" w:cs="Arial"/>
        </w:rPr>
        <w:t xml:space="preserve">CHAdeMO: </w:t>
      </w:r>
      <w:r w:rsidRPr="004070AB">
        <w:rPr>
          <w:rFonts w:ascii="Arial" w:hAnsi="Arial" w:cs="Arial"/>
          <w:color w:val="333333"/>
          <w:shd w:val="clear" w:color="auto" w:fill="FFFFFF"/>
        </w:rPr>
        <w:t xml:space="preserve">A round four pin plug, this connector is only used for rapid charging points and is typically compatible with EVs manufactured by Asian brands </w:t>
      </w:r>
      <w:proofErr w:type="gramStart"/>
      <w:r w:rsidRPr="004070AB">
        <w:rPr>
          <w:rFonts w:ascii="Arial" w:hAnsi="Arial" w:cs="Arial"/>
          <w:color w:val="333333"/>
          <w:shd w:val="clear" w:color="auto" w:fill="FFFFFF"/>
        </w:rPr>
        <w:t>e.g.</w:t>
      </w:r>
      <w:proofErr w:type="gramEnd"/>
      <w:r w:rsidRPr="004070AB">
        <w:rPr>
          <w:rFonts w:ascii="Arial" w:hAnsi="Arial" w:cs="Arial"/>
          <w:color w:val="333333"/>
          <w:shd w:val="clear" w:color="auto" w:fill="FFFFFF"/>
        </w:rPr>
        <w:t xml:space="preserve"> Mitsubishi and Nissan. Can offer Vehicle to Grid (V2G) but has less power than CCS and requires two separate sockets.</w:t>
      </w:r>
    </w:p>
    <w:p w14:paraId="16EC3072" w14:textId="77B61C20" w:rsidR="004D5ABB" w:rsidRDefault="004D5ABB" w:rsidP="001A238D">
      <w:pPr>
        <w:spacing w:after="16"/>
        <w:jc w:val="both"/>
        <w:rPr>
          <w:rFonts w:ascii="Arial" w:hAnsi="Arial" w:cs="Arial"/>
        </w:rPr>
      </w:pPr>
    </w:p>
    <w:p w14:paraId="0DB148D0" w14:textId="1A8B7D48" w:rsidR="004070AB" w:rsidRDefault="004070AB" w:rsidP="001A238D">
      <w:pPr>
        <w:pStyle w:val="ListParagraph"/>
        <w:numPr>
          <w:ilvl w:val="0"/>
          <w:numId w:val="2"/>
        </w:numPr>
        <w:jc w:val="both"/>
      </w:pPr>
      <w:r w:rsidRPr="004070AB">
        <w:rPr>
          <w:rFonts w:ascii="Arial" w:hAnsi="Arial" w:cs="Arial"/>
        </w:rPr>
        <w:t xml:space="preserve">Combined Charging System (CCS): </w:t>
      </w:r>
      <w:r w:rsidRPr="004070AB">
        <w:rPr>
          <w:rFonts w:ascii="Arial" w:hAnsi="Arial" w:cs="Arial"/>
          <w:color w:val="333333"/>
          <w:shd w:val="clear" w:color="auto" w:fill="FFFFFF"/>
        </w:rPr>
        <w:t>Standardised by the EU, this connector combines two DC pins arranged below the Type 2 AC connector and uses 3 of the Type 2s pins. Found on most Type 2 BEVs.</w:t>
      </w:r>
    </w:p>
    <w:p w14:paraId="2061F3C9" w14:textId="654316EC" w:rsidR="004070AB" w:rsidRPr="004070AB" w:rsidRDefault="004070AB" w:rsidP="001A238D">
      <w:pPr>
        <w:spacing w:after="16"/>
        <w:jc w:val="both"/>
        <w:rPr>
          <w:rFonts w:ascii="Arial" w:hAnsi="Arial" w:cs="Arial"/>
        </w:rPr>
      </w:pPr>
    </w:p>
    <w:p w14:paraId="70E1BA42" w14:textId="77777777" w:rsidR="004070AB" w:rsidRPr="00A85940" w:rsidRDefault="004070AB" w:rsidP="001A238D">
      <w:pPr>
        <w:spacing w:after="16"/>
        <w:jc w:val="both"/>
        <w:rPr>
          <w:rFonts w:ascii="Broadway" w:hAnsi="Broadway"/>
        </w:rPr>
      </w:pPr>
    </w:p>
    <w:p w14:paraId="6A321764" w14:textId="5F8A5223" w:rsidR="00A85940" w:rsidRDefault="00A85940" w:rsidP="001A238D">
      <w:pPr>
        <w:spacing w:after="16"/>
        <w:jc w:val="both"/>
        <w:rPr>
          <w:rFonts w:ascii="Broadway" w:hAnsi="Broadway"/>
        </w:rPr>
      </w:pPr>
      <w:r w:rsidRPr="00A85940">
        <w:rPr>
          <w:rFonts w:ascii="Broadway" w:hAnsi="Broadway"/>
        </w:rPr>
        <w:t>D</w:t>
      </w:r>
    </w:p>
    <w:p w14:paraId="7077929C" w14:textId="742FCA9C" w:rsidR="00DB5E0E" w:rsidRDefault="00DB5E0E" w:rsidP="001A238D">
      <w:pPr>
        <w:pStyle w:val="ListParagraph"/>
        <w:numPr>
          <w:ilvl w:val="0"/>
          <w:numId w:val="2"/>
        </w:numPr>
        <w:spacing w:after="16"/>
        <w:jc w:val="both"/>
        <w:rPr>
          <w:rFonts w:ascii="Arial" w:hAnsi="Arial" w:cs="Arial"/>
        </w:rPr>
      </w:pPr>
      <w:r>
        <w:rPr>
          <w:rFonts w:ascii="Arial" w:hAnsi="Arial" w:cs="Arial"/>
        </w:rPr>
        <w:t>DC (Direct Current): A charge of electricity that flows in one direction and is the type of power that comes from a battery.</w:t>
      </w:r>
    </w:p>
    <w:p w14:paraId="687CB1B7" w14:textId="77777777" w:rsidR="0087208D" w:rsidRDefault="0087208D" w:rsidP="001A238D">
      <w:pPr>
        <w:pStyle w:val="ListParagraph"/>
        <w:spacing w:after="16"/>
        <w:jc w:val="both"/>
        <w:rPr>
          <w:rFonts w:ascii="Arial" w:hAnsi="Arial" w:cs="Arial"/>
        </w:rPr>
      </w:pPr>
    </w:p>
    <w:p w14:paraId="4CA86B78" w14:textId="4734C503" w:rsidR="0087208D" w:rsidRPr="0087208D" w:rsidRDefault="0087208D" w:rsidP="001A238D">
      <w:pPr>
        <w:pStyle w:val="ListParagraph"/>
        <w:numPr>
          <w:ilvl w:val="0"/>
          <w:numId w:val="2"/>
        </w:numPr>
        <w:jc w:val="both"/>
      </w:pPr>
      <w:r w:rsidRPr="0087208D">
        <w:rPr>
          <w:rFonts w:ascii="Arial" w:hAnsi="Arial" w:cs="Arial"/>
        </w:rPr>
        <w:t>DC Fast Charging: The fastest (high powered) way to charge electric vehicles quickly with an electrical output ranging from 50kW – 120kw.This will fully charge an average electric car in 30 to 40 minutes.</w:t>
      </w:r>
    </w:p>
    <w:p w14:paraId="587DE2ED" w14:textId="77777777" w:rsidR="00DB5E0E" w:rsidRPr="00A85940" w:rsidRDefault="00DB5E0E" w:rsidP="001A238D">
      <w:pPr>
        <w:spacing w:after="16"/>
        <w:jc w:val="both"/>
        <w:rPr>
          <w:rFonts w:ascii="Broadway" w:hAnsi="Broadway"/>
        </w:rPr>
      </w:pPr>
    </w:p>
    <w:p w14:paraId="29BD6D95" w14:textId="34B701D4" w:rsidR="00A85940" w:rsidRDefault="00A85940" w:rsidP="001A238D">
      <w:pPr>
        <w:spacing w:after="16"/>
        <w:jc w:val="both"/>
        <w:rPr>
          <w:rFonts w:ascii="Broadway" w:hAnsi="Broadway"/>
        </w:rPr>
      </w:pPr>
      <w:r w:rsidRPr="00A85940">
        <w:rPr>
          <w:rFonts w:ascii="Broadway" w:hAnsi="Broadway"/>
        </w:rPr>
        <w:t>E</w:t>
      </w:r>
    </w:p>
    <w:p w14:paraId="45797415" w14:textId="155AD5E7" w:rsidR="00A85940" w:rsidRPr="00A85940" w:rsidRDefault="00A85940" w:rsidP="001A238D">
      <w:pPr>
        <w:pStyle w:val="ListParagraph"/>
        <w:numPr>
          <w:ilvl w:val="0"/>
          <w:numId w:val="2"/>
        </w:numPr>
        <w:spacing w:after="16"/>
        <w:jc w:val="both"/>
        <w:rPr>
          <w:rFonts w:ascii="Arial" w:hAnsi="Arial" w:cs="Arial"/>
        </w:rPr>
      </w:pPr>
      <w:r>
        <w:rPr>
          <w:rFonts w:ascii="Arial" w:hAnsi="Arial" w:cs="Arial"/>
        </w:rPr>
        <w:t xml:space="preserve">EV (Electric Vehicle): </w:t>
      </w:r>
      <w:r w:rsidR="00DB5E0E">
        <w:rPr>
          <w:rFonts w:ascii="Arial" w:hAnsi="Arial" w:cs="Arial"/>
        </w:rPr>
        <w:t>A broad category that includes all vehicles that are fully powered by Electricity or an Electric Motor.</w:t>
      </w:r>
    </w:p>
    <w:p w14:paraId="1A8BD888" w14:textId="0F4E6650" w:rsidR="00DB5E0E" w:rsidRDefault="00A85940" w:rsidP="001A238D">
      <w:pPr>
        <w:spacing w:after="16"/>
        <w:jc w:val="both"/>
        <w:rPr>
          <w:rFonts w:ascii="Broadway" w:hAnsi="Broadway"/>
        </w:rPr>
      </w:pPr>
      <w:r w:rsidRPr="00A85940">
        <w:rPr>
          <w:rFonts w:ascii="Broadway" w:hAnsi="Broadway"/>
        </w:rPr>
        <w:br/>
        <w:t>K</w:t>
      </w:r>
    </w:p>
    <w:p w14:paraId="10FD2913" w14:textId="1F897CA7" w:rsidR="005C1D3C" w:rsidRDefault="00DB5E0E" w:rsidP="001A238D">
      <w:pPr>
        <w:pStyle w:val="ListParagraph"/>
        <w:numPr>
          <w:ilvl w:val="0"/>
          <w:numId w:val="2"/>
        </w:numPr>
        <w:spacing w:after="16"/>
        <w:jc w:val="both"/>
        <w:rPr>
          <w:rFonts w:ascii="Arial" w:hAnsi="Arial" w:cs="Arial"/>
        </w:rPr>
      </w:pPr>
      <w:r>
        <w:rPr>
          <w:rFonts w:ascii="Arial" w:hAnsi="Arial" w:cs="Arial"/>
        </w:rPr>
        <w:t>kW (Kilowatt): A unit of electric power.</w:t>
      </w:r>
      <w:r w:rsidR="005C1D3C">
        <w:rPr>
          <w:rFonts w:ascii="Arial" w:hAnsi="Arial" w:cs="Arial"/>
        </w:rPr>
        <w:t xml:space="preserve"> </w:t>
      </w:r>
    </w:p>
    <w:p w14:paraId="787FD7E6" w14:textId="77777777" w:rsidR="005C1D3C" w:rsidRDefault="005C1D3C" w:rsidP="001A238D">
      <w:pPr>
        <w:pStyle w:val="ListParagraph"/>
        <w:spacing w:after="16"/>
        <w:jc w:val="both"/>
        <w:rPr>
          <w:rFonts w:ascii="Arial" w:hAnsi="Arial" w:cs="Arial"/>
        </w:rPr>
      </w:pPr>
    </w:p>
    <w:p w14:paraId="19C996A8" w14:textId="28915A33" w:rsidR="005C1D3C" w:rsidRPr="005C1D3C" w:rsidRDefault="005C1D3C" w:rsidP="001A238D">
      <w:pPr>
        <w:pStyle w:val="ListParagraph"/>
        <w:numPr>
          <w:ilvl w:val="0"/>
          <w:numId w:val="2"/>
        </w:numPr>
        <w:spacing w:after="16"/>
        <w:jc w:val="both"/>
        <w:rPr>
          <w:rFonts w:ascii="Arial" w:hAnsi="Arial" w:cs="Arial"/>
        </w:rPr>
      </w:pPr>
      <w:r>
        <w:rPr>
          <w:rFonts w:ascii="Arial" w:hAnsi="Arial" w:cs="Arial"/>
        </w:rPr>
        <w:lastRenderedPageBreak/>
        <w:t xml:space="preserve">kWh (Kilowatt-Hour): The basic measurement of an EV’s energy – how much power (kilowatts) it can supply over </w:t>
      </w:r>
      <w:proofErr w:type="gramStart"/>
      <w:r>
        <w:rPr>
          <w:rFonts w:ascii="Arial" w:hAnsi="Arial" w:cs="Arial"/>
        </w:rPr>
        <w:t>a period of time</w:t>
      </w:r>
      <w:proofErr w:type="gramEnd"/>
      <w:r>
        <w:rPr>
          <w:rFonts w:ascii="Arial" w:hAnsi="Arial" w:cs="Arial"/>
        </w:rPr>
        <w:t xml:space="preserve"> (hours).</w:t>
      </w:r>
    </w:p>
    <w:p w14:paraId="3853EFC4" w14:textId="77777777" w:rsidR="00957524" w:rsidRDefault="00A85940" w:rsidP="001A238D">
      <w:pPr>
        <w:spacing w:after="16"/>
        <w:jc w:val="both"/>
        <w:rPr>
          <w:rFonts w:ascii="Broadway" w:hAnsi="Broadway"/>
        </w:rPr>
      </w:pPr>
      <w:r w:rsidRPr="00A85940">
        <w:rPr>
          <w:rFonts w:ascii="Broadway" w:hAnsi="Broadway"/>
        </w:rPr>
        <w:br/>
        <w:t>L</w:t>
      </w:r>
    </w:p>
    <w:p w14:paraId="0721F1BF" w14:textId="7F6F6F1F" w:rsidR="00957524" w:rsidRDefault="00957524" w:rsidP="001A238D">
      <w:pPr>
        <w:pStyle w:val="ListParagraph"/>
        <w:numPr>
          <w:ilvl w:val="0"/>
          <w:numId w:val="2"/>
        </w:numPr>
        <w:spacing w:after="16"/>
        <w:jc w:val="both"/>
        <w:rPr>
          <w:rFonts w:ascii="Arial" w:hAnsi="Arial" w:cs="Arial"/>
        </w:rPr>
      </w:pPr>
      <w:r>
        <w:rPr>
          <w:rFonts w:ascii="Arial" w:hAnsi="Arial" w:cs="Arial"/>
        </w:rPr>
        <w:t>Level 1 Charging: Charging your EV using a common household outlet up to 120v. Level 1 is the slowest method of charging and can take up to 24 hours or more to full charge your EV</w:t>
      </w:r>
      <w:r>
        <w:rPr>
          <w:rFonts w:ascii="Arial" w:hAnsi="Arial" w:cs="Arial" w:hint="eastAsia"/>
        </w:rPr>
        <w:t>.</w:t>
      </w:r>
    </w:p>
    <w:p w14:paraId="7106E248" w14:textId="77777777" w:rsidR="00EF669C" w:rsidRDefault="00EF669C" w:rsidP="001A238D">
      <w:pPr>
        <w:pStyle w:val="ListParagraph"/>
        <w:spacing w:after="16"/>
        <w:jc w:val="both"/>
        <w:rPr>
          <w:rFonts w:ascii="Arial" w:hAnsi="Arial" w:cs="Arial"/>
        </w:rPr>
      </w:pPr>
    </w:p>
    <w:p w14:paraId="549B0352" w14:textId="3023E542" w:rsidR="00EF669C" w:rsidRDefault="00957524" w:rsidP="001A238D">
      <w:pPr>
        <w:pStyle w:val="ListParagraph"/>
        <w:numPr>
          <w:ilvl w:val="0"/>
          <w:numId w:val="2"/>
        </w:numPr>
        <w:spacing w:after="16"/>
        <w:jc w:val="both"/>
        <w:rPr>
          <w:rFonts w:ascii="Arial" w:eastAsiaTheme="minorEastAsia" w:hAnsi="Arial" w:cs="Arial"/>
        </w:rPr>
      </w:pPr>
      <w:r w:rsidRPr="00957524">
        <w:rPr>
          <w:rFonts w:ascii="Arial" w:hAnsi="Arial" w:cs="Arial"/>
        </w:rPr>
        <w:t xml:space="preserve">Level 2 Charging: Charges your EV at 240v using an installed outlet. Level 2 chargers are the most recommended chargers to EV owners. </w:t>
      </w:r>
      <w:r w:rsidRPr="00957524">
        <w:rPr>
          <w:rFonts w:ascii="Arial" w:eastAsiaTheme="minorEastAsia" w:hAnsi="Arial" w:cs="Arial"/>
        </w:rPr>
        <w:t>Depending on your EV model and charger, Level 2 can give you vehicle 5x as quickly as Level 1 which translates to up to 26 miles per hour of charging.</w:t>
      </w:r>
    </w:p>
    <w:p w14:paraId="6C1EED9D" w14:textId="77777777" w:rsidR="00EF669C" w:rsidRPr="00EF669C" w:rsidRDefault="00EF669C" w:rsidP="001A238D">
      <w:pPr>
        <w:spacing w:after="16"/>
        <w:jc w:val="both"/>
        <w:rPr>
          <w:rFonts w:ascii="Arial" w:eastAsiaTheme="minorEastAsia" w:hAnsi="Arial" w:cs="Arial"/>
        </w:rPr>
      </w:pPr>
    </w:p>
    <w:p w14:paraId="29362557" w14:textId="562495FE" w:rsidR="00EF669C" w:rsidRPr="00EF669C" w:rsidRDefault="00957524" w:rsidP="001A238D">
      <w:pPr>
        <w:pStyle w:val="ListParagraph"/>
        <w:numPr>
          <w:ilvl w:val="0"/>
          <w:numId w:val="2"/>
        </w:numPr>
        <w:spacing w:after="16"/>
        <w:jc w:val="both"/>
        <w:rPr>
          <w:rFonts w:ascii="Arial" w:eastAsiaTheme="minorEastAsia" w:hAnsi="Arial" w:cs="Arial"/>
        </w:rPr>
      </w:pPr>
      <w:r w:rsidRPr="00EF669C">
        <w:rPr>
          <w:rFonts w:ascii="Arial" w:hAnsi="Arial" w:cs="Arial"/>
        </w:rPr>
        <w:t xml:space="preserve">Level 3 Charging: </w:t>
      </w:r>
      <w:r w:rsidR="00EF669C" w:rsidRPr="00EF669C">
        <w:rPr>
          <w:rFonts w:ascii="Arial" w:hAnsi="Arial" w:cs="Arial"/>
        </w:rPr>
        <w:t>Also known as DC charging, the fastest method of charging for all EVs. It can fully charge an EV battery in about half an hour. Level three chargers are currently rare as they’re very expensive and require more power.</w:t>
      </w:r>
    </w:p>
    <w:p w14:paraId="6DCBF57B" w14:textId="77777777" w:rsidR="004D5ABB" w:rsidRDefault="00A85940" w:rsidP="001A238D">
      <w:pPr>
        <w:spacing w:after="16"/>
        <w:jc w:val="both"/>
        <w:rPr>
          <w:rFonts w:ascii="Broadway" w:hAnsi="Broadway"/>
        </w:rPr>
      </w:pPr>
      <w:r w:rsidRPr="00EF669C">
        <w:rPr>
          <w:rFonts w:ascii="Broadway" w:hAnsi="Broadway" w:hint="eastAsia"/>
        </w:rPr>
        <w:br/>
      </w:r>
      <w:r w:rsidRPr="00EF669C">
        <w:rPr>
          <w:rFonts w:ascii="Broadway" w:hAnsi="Broadway"/>
        </w:rPr>
        <w:t>M</w:t>
      </w:r>
    </w:p>
    <w:p w14:paraId="2703D3D2" w14:textId="797AE5DF" w:rsidR="004D5ABB" w:rsidRPr="00BE39D6" w:rsidRDefault="00FB45D6" w:rsidP="00BE39D6">
      <w:pPr>
        <w:pStyle w:val="ListParagraph"/>
        <w:numPr>
          <w:ilvl w:val="0"/>
          <w:numId w:val="2"/>
        </w:numPr>
        <w:jc w:val="both"/>
        <w:rPr>
          <w:rFonts w:ascii="Arial" w:hAnsi="Arial" w:cs="Arial"/>
        </w:rPr>
      </w:pPr>
      <w:r w:rsidRPr="00FB45D6">
        <w:rPr>
          <w:rFonts w:ascii="Arial" w:hAnsi="Arial" w:cs="Arial"/>
        </w:rPr>
        <w:t>Mode 3 Charging Cable: The mode 3 charging cable is a connector cable between the charging station and the electric car. </w:t>
      </w:r>
    </w:p>
    <w:p w14:paraId="6D5EF858" w14:textId="77777777" w:rsidR="004D5ABB" w:rsidRDefault="00A85940" w:rsidP="001A238D">
      <w:pPr>
        <w:spacing w:after="16"/>
        <w:jc w:val="both"/>
        <w:rPr>
          <w:rFonts w:ascii="Broadway" w:hAnsi="Broadway"/>
        </w:rPr>
      </w:pPr>
      <w:r w:rsidRPr="00EF669C">
        <w:rPr>
          <w:rFonts w:ascii="Broadway" w:hAnsi="Broadway"/>
        </w:rPr>
        <w:br/>
        <w:t>P</w:t>
      </w:r>
    </w:p>
    <w:p w14:paraId="5D1EF199" w14:textId="49943156" w:rsidR="00BB75A5" w:rsidRPr="00310EB7" w:rsidRDefault="00BB75A5" w:rsidP="001A238D">
      <w:pPr>
        <w:pStyle w:val="ListParagraph"/>
        <w:numPr>
          <w:ilvl w:val="0"/>
          <w:numId w:val="2"/>
        </w:numPr>
        <w:jc w:val="both"/>
      </w:pPr>
      <w:r w:rsidRPr="00BB75A5">
        <w:rPr>
          <w:rFonts w:ascii="Arial" w:hAnsi="Arial" w:cs="Arial"/>
        </w:rPr>
        <w:t xml:space="preserve">Plug-in hybrid Electric Vehicle (PHEV): A car with </w:t>
      </w:r>
      <w:r w:rsidRPr="00BB75A5">
        <w:rPr>
          <w:rFonts w:ascii="Arial" w:hAnsi="Arial" w:cs="Arial"/>
          <w:color w:val="333333"/>
          <w:shd w:val="clear" w:color="auto" w:fill="FFFFFF"/>
        </w:rPr>
        <w:t>a combination of a traditional internal combustion engine and a rechargeable battery, allowing for either pure electric-powered driving or extended range from a combination of the petrol engine and electric motor</w:t>
      </w:r>
      <w:r>
        <w:rPr>
          <w:rFonts w:ascii="Arial" w:hAnsi="Arial" w:cs="Arial"/>
          <w:color w:val="333333"/>
          <w:shd w:val="clear" w:color="auto" w:fill="FFFFFF"/>
        </w:rPr>
        <w:t xml:space="preserve">. </w:t>
      </w:r>
    </w:p>
    <w:p w14:paraId="57631F91" w14:textId="10BEDC50" w:rsidR="004D5ABB" w:rsidRDefault="00A85940" w:rsidP="001A238D">
      <w:pPr>
        <w:spacing w:after="16"/>
        <w:jc w:val="both"/>
        <w:rPr>
          <w:rFonts w:ascii="Broadway" w:hAnsi="Broadway"/>
        </w:rPr>
      </w:pPr>
      <w:r w:rsidRPr="00EF669C">
        <w:rPr>
          <w:rFonts w:ascii="Broadway" w:hAnsi="Broadway"/>
        </w:rPr>
        <w:br/>
        <w:t>R</w:t>
      </w:r>
    </w:p>
    <w:p w14:paraId="11A38194" w14:textId="2E4EE397" w:rsidR="00310EB7" w:rsidRPr="000364A9" w:rsidRDefault="00310EB7" w:rsidP="001A238D">
      <w:pPr>
        <w:pStyle w:val="ListParagraph"/>
        <w:numPr>
          <w:ilvl w:val="0"/>
          <w:numId w:val="2"/>
        </w:numPr>
        <w:jc w:val="both"/>
      </w:pPr>
      <w:r w:rsidRPr="004070AB">
        <w:rPr>
          <w:rFonts w:ascii="Arial" w:hAnsi="Arial" w:cs="Arial"/>
        </w:rPr>
        <w:t>Range-extended EV (</w:t>
      </w:r>
      <w:proofErr w:type="spellStart"/>
      <w:r w:rsidRPr="004070AB">
        <w:rPr>
          <w:rFonts w:ascii="Arial" w:hAnsi="Arial" w:cs="Arial"/>
        </w:rPr>
        <w:t>REx</w:t>
      </w:r>
      <w:proofErr w:type="spellEnd"/>
      <w:r w:rsidRPr="004070AB">
        <w:rPr>
          <w:rFonts w:ascii="Arial" w:hAnsi="Arial" w:cs="Arial"/>
        </w:rPr>
        <w:t>):</w:t>
      </w:r>
      <w:r w:rsidR="004070AB" w:rsidRPr="004070AB">
        <w:rPr>
          <w:rFonts w:ascii="Arial" w:hAnsi="Arial" w:cs="Arial"/>
        </w:rPr>
        <w:t xml:space="preserve"> </w:t>
      </w:r>
      <w:r w:rsidR="004070AB" w:rsidRPr="004070AB">
        <w:rPr>
          <w:rFonts w:ascii="Arial" w:hAnsi="Arial" w:cs="Arial"/>
          <w:color w:val="333333"/>
          <w:shd w:val="clear" w:color="auto" w:fill="FFFFFF"/>
        </w:rPr>
        <w:t>An EV that has only an electric drivetrain, but a small petrol generator to charge the battery when range is depleted for longer trips. Often considered a type of PHEV.</w:t>
      </w:r>
    </w:p>
    <w:p w14:paraId="237DDE24" w14:textId="77777777" w:rsidR="000364A9" w:rsidRPr="000364A9" w:rsidRDefault="000364A9" w:rsidP="001A238D">
      <w:pPr>
        <w:jc w:val="both"/>
      </w:pPr>
    </w:p>
    <w:p w14:paraId="6CF72C9A" w14:textId="03F75F90" w:rsidR="000364A9" w:rsidRPr="004070AB" w:rsidRDefault="000364A9" w:rsidP="001A238D">
      <w:pPr>
        <w:pStyle w:val="ListParagraph"/>
        <w:numPr>
          <w:ilvl w:val="0"/>
          <w:numId w:val="2"/>
        </w:numPr>
        <w:jc w:val="both"/>
      </w:pPr>
      <w:r w:rsidRPr="001A238D">
        <w:rPr>
          <w:rFonts w:ascii="Arial" w:hAnsi="Arial" w:cs="Arial"/>
          <w:color w:val="333333"/>
          <w:shd w:val="clear" w:color="auto" w:fill="FFFFFF"/>
        </w:rPr>
        <w:t xml:space="preserve">RFID Cards: </w:t>
      </w:r>
      <w:r w:rsidR="001A238D" w:rsidRPr="001A238D">
        <w:rPr>
          <w:rFonts w:ascii="Arial" w:hAnsi="Arial" w:cs="Arial"/>
          <w:color w:val="333333"/>
          <w:shd w:val="clear" w:color="auto" w:fill="FFFFFF"/>
        </w:rPr>
        <w:t xml:space="preserve">Using the same technology used in public transport travel cards, these cards are used by many older </w:t>
      </w:r>
      <w:proofErr w:type="spellStart"/>
      <w:r w:rsidR="001A238D" w:rsidRPr="001A238D">
        <w:rPr>
          <w:rFonts w:ascii="Arial" w:hAnsi="Arial" w:cs="Arial"/>
          <w:color w:val="333333"/>
          <w:shd w:val="clear" w:color="auto" w:fill="FFFFFF"/>
        </w:rPr>
        <w:t>chargepoints</w:t>
      </w:r>
      <w:proofErr w:type="spellEnd"/>
      <w:r w:rsidR="001A238D" w:rsidRPr="001A238D">
        <w:rPr>
          <w:rFonts w:ascii="Arial" w:hAnsi="Arial" w:cs="Arial"/>
          <w:color w:val="333333"/>
          <w:shd w:val="clear" w:color="auto" w:fill="FFFFFF"/>
        </w:rPr>
        <w:t xml:space="preserve"> to allow access to EV charging.</w:t>
      </w:r>
    </w:p>
    <w:p w14:paraId="4298A396" w14:textId="51DEB084" w:rsidR="00EF669C" w:rsidRDefault="00A85940" w:rsidP="001A238D">
      <w:pPr>
        <w:spacing w:after="16"/>
        <w:jc w:val="both"/>
        <w:rPr>
          <w:rFonts w:ascii="Broadway" w:hAnsi="Broadway"/>
        </w:rPr>
      </w:pPr>
      <w:r w:rsidRPr="00EF669C">
        <w:rPr>
          <w:rFonts w:ascii="Broadway" w:hAnsi="Broadway"/>
        </w:rPr>
        <w:br/>
        <w:t>T</w:t>
      </w:r>
    </w:p>
    <w:p w14:paraId="723C1F7D" w14:textId="5B8A8C76" w:rsidR="00EF669C" w:rsidRPr="005C1D3C" w:rsidRDefault="00EF669C" w:rsidP="001A238D">
      <w:pPr>
        <w:pStyle w:val="ListParagraph"/>
        <w:numPr>
          <w:ilvl w:val="0"/>
          <w:numId w:val="2"/>
        </w:numPr>
        <w:spacing w:after="16"/>
        <w:jc w:val="both"/>
      </w:pPr>
      <w:r w:rsidRPr="00EF669C">
        <w:rPr>
          <w:rFonts w:ascii="Arial" w:hAnsi="Arial" w:cs="Arial"/>
        </w:rPr>
        <w:t>Tesla Supercharger: A super-fast charging system that can provide up to</w:t>
      </w:r>
      <w:r>
        <w:rPr>
          <w:rFonts w:ascii="Arial" w:hAnsi="Arial" w:cs="Arial"/>
        </w:rPr>
        <w:t xml:space="preserve"> </w:t>
      </w:r>
      <w:r w:rsidRPr="00EF669C">
        <w:rPr>
          <w:rFonts w:ascii="Arial" w:hAnsi="Arial" w:cs="Arial"/>
        </w:rPr>
        <w:t>120kW directly to the car’s battery. Currently these systems are only available to Teslas.</w:t>
      </w:r>
    </w:p>
    <w:p w14:paraId="6D3B7916" w14:textId="77777777" w:rsidR="005C1D3C" w:rsidRDefault="005C1D3C" w:rsidP="001A238D">
      <w:pPr>
        <w:pStyle w:val="ListParagraph"/>
        <w:spacing w:after="16"/>
        <w:jc w:val="both"/>
      </w:pPr>
    </w:p>
    <w:p w14:paraId="23FCA4A1" w14:textId="2ABED4EB" w:rsidR="00EF669C" w:rsidRPr="0087208D" w:rsidRDefault="0087208D" w:rsidP="001A238D">
      <w:pPr>
        <w:pStyle w:val="ListParagraph"/>
        <w:numPr>
          <w:ilvl w:val="0"/>
          <w:numId w:val="2"/>
        </w:numPr>
        <w:jc w:val="both"/>
      </w:pPr>
      <w:r w:rsidRPr="0087208D">
        <w:rPr>
          <w:rFonts w:ascii="Arial" w:hAnsi="Arial" w:cs="Arial"/>
        </w:rPr>
        <w:t>Type 1 Plug: The type 1 plug is a single-phase plug that allows for charging power levels of up to 7.4 kW (230 V, 32 A).</w:t>
      </w:r>
    </w:p>
    <w:p w14:paraId="49ABC266" w14:textId="77777777" w:rsidR="005C1D3C" w:rsidRPr="005C1D3C" w:rsidRDefault="005C1D3C" w:rsidP="001A238D">
      <w:pPr>
        <w:spacing w:after="16"/>
        <w:jc w:val="both"/>
        <w:rPr>
          <w:rFonts w:ascii="Arial" w:hAnsi="Arial" w:cs="Arial"/>
        </w:rPr>
      </w:pPr>
    </w:p>
    <w:p w14:paraId="6C3E2C68" w14:textId="43D1D978" w:rsidR="005C1D3C" w:rsidRPr="0087208D" w:rsidRDefault="0087208D" w:rsidP="001A238D">
      <w:pPr>
        <w:pStyle w:val="ListParagraph"/>
        <w:numPr>
          <w:ilvl w:val="0"/>
          <w:numId w:val="2"/>
        </w:numPr>
        <w:jc w:val="both"/>
      </w:pPr>
      <w:r w:rsidRPr="0087208D">
        <w:rPr>
          <w:rFonts w:ascii="Arial" w:hAnsi="Arial" w:cs="Arial"/>
        </w:rPr>
        <w:t xml:space="preserve">Type 2 Plug: Triple-phase plug. In private spaces, charging power levels of up to 22 kW are common, while charging power levels of up to 43 kW (400 V, 63 A, AC) can be used at public charging stations. Most public charging stations are equipped with a type 2 socket. All mode 3 charging cables can be used with this, and electric cars can be charged with both type 1 and type 2 plugs. All </w:t>
      </w:r>
      <w:r w:rsidRPr="0087208D">
        <w:rPr>
          <w:rFonts w:ascii="Arial" w:hAnsi="Arial" w:cs="Arial"/>
        </w:rPr>
        <w:lastRenderedPageBreak/>
        <w:t xml:space="preserve">mode 3 cables on the sides of charging stations have so-called </w:t>
      </w:r>
      <w:proofErr w:type="spellStart"/>
      <w:r w:rsidRPr="0087208D">
        <w:rPr>
          <w:rFonts w:ascii="Arial" w:hAnsi="Arial" w:cs="Arial"/>
        </w:rPr>
        <w:t>Mennekes</w:t>
      </w:r>
      <w:proofErr w:type="spellEnd"/>
      <w:r w:rsidRPr="0087208D">
        <w:rPr>
          <w:rFonts w:ascii="Arial" w:hAnsi="Arial" w:cs="Arial"/>
        </w:rPr>
        <w:t xml:space="preserve"> plugs (type 2).</w:t>
      </w:r>
    </w:p>
    <w:p w14:paraId="4C2BB256" w14:textId="77777777" w:rsidR="00EF669C" w:rsidRDefault="00EF669C" w:rsidP="001A238D">
      <w:pPr>
        <w:spacing w:after="16"/>
        <w:jc w:val="both"/>
        <w:rPr>
          <w:rFonts w:ascii="Broadway" w:hAnsi="Broadway"/>
        </w:rPr>
      </w:pPr>
    </w:p>
    <w:p w14:paraId="4804D250" w14:textId="77777777" w:rsidR="004D5ABB" w:rsidRDefault="00A85940" w:rsidP="001A238D">
      <w:pPr>
        <w:spacing w:after="16"/>
        <w:jc w:val="both"/>
        <w:rPr>
          <w:rFonts w:ascii="Broadway" w:hAnsi="Broadway"/>
        </w:rPr>
      </w:pPr>
      <w:r w:rsidRPr="00EF669C">
        <w:rPr>
          <w:rFonts w:ascii="Broadway" w:hAnsi="Broadway"/>
        </w:rPr>
        <w:br/>
        <w:t>U</w:t>
      </w:r>
    </w:p>
    <w:p w14:paraId="1EBB8E51" w14:textId="6A697B5A" w:rsidR="00310EB7" w:rsidRPr="00310EB7" w:rsidRDefault="00310EB7" w:rsidP="001A238D">
      <w:pPr>
        <w:pStyle w:val="ListParagraph"/>
        <w:numPr>
          <w:ilvl w:val="0"/>
          <w:numId w:val="6"/>
        </w:numPr>
        <w:jc w:val="both"/>
      </w:pPr>
      <w:r w:rsidRPr="00310EB7">
        <w:rPr>
          <w:rFonts w:ascii="Arial" w:hAnsi="Arial" w:cs="Arial"/>
        </w:rPr>
        <w:t xml:space="preserve">Ultra-Low Emission Vehicle (ULEV): </w:t>
      </w:r>
      <w:r w:rsidRPr="00310EB7">
        <w:rPr>
          <w:rFonts w:ascii="Arial" w:hAnsi="Arial" w:cs="Arial"/>
          <w:color w:val="333333"/>
          <w:shd w:val="clear" w:color="auto" w:fill="FFFFFF"/>
        </w:rPr>
        <w:t>A car that has official tailpipe carbon dioxide emissions of less than 75g/</w:t>
      </w:r>
      <w:proofErr w:type="gramStart"/>
      <w:r w:rsidRPr="00310EB7">
        <w:rPr>
          <w:rFonts w:ascii="Arial" w:hAnsi="Arial" w:cs="Arial"/>
          <w:color w:val="333333"/>
          <w:shd w:val="clear" w:color="auto" w:fill="FFFFFF"/>
        </w:rPr>
        <w:t>km, and</w:t>
      </w:r>
      <w:proofErr w:type="gramEnd"/>
      <w:r w:rsidRPr="00310EB7">
        <w:rPr>
          <w:rFonts w:ascii="Arial" w:hAnsi="Arial" w:cs="Arial"/>
          <w:color w:val="333333"/>
          <w:shd w:val="clear" w:color="auto" w:fill="FFFFFF"/>
        </w:rPr>
        <w:t xml:space="preserve"> is therefore eligible for grants and benefits from the UK government.</w:t>
      </w:r>
    </w:p>
    <w:p w14:paraId="1D972439" w14:textId="3DE8957C" w:rsidR="004D5ABB" w:rsidRDefault="00A85940" w:rsidP="001A238D">
      <w:pPr>
        <w:spacing w:after="16"/>
        <w:jc w:val="both"/>
        <w:rPr>
          <w:rFonts w:ascii="Broadway" w:hAnsi="Broadway"/>
        </w:rPr>
      </w:pPr>
      <w:r w:rsidRPr="00EF669C">
        <w:rPr>
          <w:rFonts w:ascii="Broadway" w:hAnsi="Broadway"/>
        </w:rPr>
        <w:br/>
        <w:t>V</w:t>
      </w:r>
    </w:p>
    <w:p w14:paraId="173F6B43" w14:textId="77777777" w:rsidR="00BE39D6" w:rsidRDefault="001A238D" w:rsidP="00BE39D6">
      <w:pPr>
        <w:pStyle w:val="ListParagraph"/>
        <w:numPr>
          <w:ilvl w:val="0"/>
          <w:numId w:val="6"/>
        </w:numPr>
        <w:jc w:val="both"/>
      </w:pPr>
      <w:r w:rsidRPr="00BE39D6">
        <w:rPr>
          <w:rFonts w:ascii="Arial" w:hAnsi="Arial" w:cs="Arial"/>
          <w:color w:val="333333"/>
          <w:shd w:val="clear" w:color="auto" w:fill="FFFFFF"/>
        </w:rPr>
        <w:t>Vehicle to Grid (V2G):</w:t>
      </w:r>
      <w:r w:rsidR="00BE39D6" w:rsidRPr="00BE39D6">
        <w:rPr>
          <w:rFonts w:ascii="Arial" w:hAnsi="Arial" w:cs="Arial"/>
          <w:color w:val="333333"/>
          <w:shd w:val="clear" w:color="auto" w:fill="FFFFFF"/>
        </w:rPr>
        <w:t xml:space="preserve"> The concept </w:t>
      </w:r>
      <w:r w:rsidR="00BE39D6" w:rsidRPr="00BE39D6">
        <w:rPr>
          <w:rFonts w:ascii="Arial" w:hAnsi="Arial" w:cs="Arial"/>
          <w:color w:val="333333"/>
          <w:shd w:val="clear" w:color="auto" w:fill="FFFFFF"/>
        </w:rPr>
        <w:t>of using your electric car battery to release power back through the charger either for use in the local building or back into the grid at large during time of high grid demand.</w:t>
      </w:r>
    </w:p>
    <w:p w14:paraId="66033731" w14:textId="6C3009E5" w:rsidR="004D5ABB" w:rsidRDefault="004D5ABB" w:rsidP="001A238D">
      <w:pPr>
        <w:spacing w:after="16"/>
        <w:jc w:val="both"/>
        <w:rPr>
          <w:rFonts w:ascii="Arial" w:hAnsi="Arial" w:cs="Arial"/>
        </w:rPr>
      </w:pPr>
    </w:p>
    <w:p w14:paraId="09F88B75" w14:textId="1F0AC552" w:rsidR="009B0C49" w:rsidRDefault="009B0C49" w:rsidP="001A238D">
      <w:pPr>
        <w:spacing w:after="16"/>
        <w:jc w:val="both"/>
        <w:rPr>
          <w:rFonts w:ascii="Arial" w:hAnsi="Arial" w:cs="Arial"/>
        </w:rPr>
      </w:pPr>
    </w:p>
    <w:p w14:paraId="7B40AF01" w14:textId="1762F598" w:rsidR="009B0C49" w:rsidRDefault="009B0C49" w:rsidP="001A238D">
      <w:pPr>
        <w:spacing w:after="16"/>
        <w:jc w:val="both"/>
        <w:rPr>
          <w:rFonts w:ascii="Arial" w:hAnsi="Arial" w:cs="Arial"/>
        </w:rPr>
      </w:pPr>
    </w:p>
    <w:p w14:paraId="4A747F24" w14:textId="723E6762" w:rsidR="00B74381" w:rsidRDefault="00B74381" w:rsidP="001A238D">
      <w:pPr>
        <w:spacing w:after="16"/>
        <w:jc w:val="both"/>
        <w:rPr>
          <w:rFonts w:ascii="Arial" w:hAnsi="Arial" w:cs="Arial"/>
        </w:rPr>
      </w:pPr>
    </w:p>
    <w:p w14:paraId="5F111C9A" w14:textId="2E831F7B" w:rsidR="00B74381" w:rsidRDefault="00B74381" w:rsidP="001A238D">
      <w:pPr>
        <w:spacing w:after="16"/>
        <w:jc w:val="both"/>
        <w:rPr>
          <w:rFonts w:ascii="Arial" w:hAnsi="Arial" w:cs="Arial"/>
        </w:rPr>
      </w:pPr>
    </w:p>
    <w:p w14:paraId="775B7BDC" w14:textId="0BABA062" w:rsidR="00B74381" w:rsidRDefault="00B74381" w:rsidP="001A238D">
      <w:pPr>
        <w:spacing w:after="16"/>
        <w:jc w:val="both"/>
        <w:rPr>
          <w:rFonts w:ascii="Arial" w:hAnsi="Arial" w:cs="Arial"/>
        </w:rPr>
      </w:pPr>
    </w:p>
    <w:p w14:paraId="52349403" w14:textId="461F0AB6" w:rsidR="00B74381" w:rsidRDefault="00B74381" w:rsidP="001A238D">
      <w:pPr>
        <w:spacing w:after="16"/>
        <w:jc w:val="both"/>
        <w:rPr>
          <w:rFonts w:ascii="Arial" w:hAnsi="Arial" w:cs="Arial"/>
        </w:rPr>
      </w:pPr>
    </w:p>
    <w:p w14:paraId="2FEAB6DE" w14:textId="5A7638D1" w:rsidR="00B74381" w:rsidRDefault="00B74381" w:rsidP="001A238D">
      <w:pPr>
        <w:spacing w:after="16"/>
        <w:jc w:val="both"/>
        <w:rPr>
          <w:rFonts w:ascii="Arial" w:hAnsi="Arial" w:cs="Arial"/>
        </w:rPr>
      </w:pPr>
    </w:p>
    <w:p w14:paraId="046E7F6C" w14:textId="1E1B0F61" w:rsidR="00B74381" w:rsidRDefault="00B74381" w:rsidP="001A238D">
      <w:pPr>
        <w:spacing w:after="16"/>
        <w:jc w:val="both"/>
        <w:rPr>
          <w:rFonts w:ascii="Arial" w:hAnsi="Arial" w:cs="Arial"/>
        </w:rPr>
      </w:pPr>
    </w:p>
    <w:p w14:paraId="0F29B81C" w14:textId="4E88C2AB" w:rsidR="00B74381" w:rsidRDefault="00B74381" w:rsidP="001A238D">
      <w:pPr>
        <w:spacing w:after="16"/>
        <w:jc w:val="both"/>
        <w:rPr>
          <w:rFonts w:ascii="Arial" w:hAnsi="Arial" w:cs="Arial"/>
        </w:rPr>
      </w:pPr>
    </w:p>
    <w:p w14:paraId="6FA0F24F" w14:textId="0C7CB8E3" w:rsidR="00B74381" w:rsidRDefault="00B74381" w:rsidP="001A238D">
      <w:pPr>
        <w:spacing w:after="16"/>
        <w:jc w:val="both"/>
        <w:rPr>
          <w:rFonts w:ascii="Arial" w:hAnsi="Arial" w:cs="Arial"/>
        </w:rPr>
      </w:pPr>
    </w:p>
    <w:p w14:paraId="27CD9D6E" w14:textId="161D4AF2" w:rsidR="00B74381" w:rsidRDefault="00B74381" w:rsidP="001A238D">
      <w:pPr>
        <w:spacing w:after="16"/>
        <w:jc w:val="both"/>
        <w:rPr>
          <w:rFonts w:ascii="Arial" w:hAnsi="Arial" w:cs="Arial"/>
        </w:rPr>
      </w:pPr>
    </w:p>
    <w:p w14:paraId="7CD0F26A" w14:textId="76F0B7CD" w:rsidR="00B74381" w:rsidRDefault="00B74381" w:rsidP="001A238D">
      <w:pPr>
        <w:spacing w:after="16"/>
        <w:jc w:val="both"/>
        <w:rPr>
          <w:rFonts w:ascii="Arial" w:hAnsi="Arial" w:cs="Arial"/>
        </w:rPr>
      </w:pPr>
    </w:p>
    <w:p w14:paraId="0BC837E0" w14:textId="1B143E5B" w:rsidR="00B74381" w:rsidRDefault="00B74381" w:rsidP="001A238D">
      <w:pPr>
        <w:spacing w:after="16"/>
        <w:jc w:val="both"/>
        <w:rPr>
          <w:rFonts w:ascii="Arial" w:hAnsi="Arial" w:cs="Arial"/>
        </w:rPr>
      </w:pPr>
    </w:p>
    <w:p w14:paraId="72A8E273" w14:textId="54045B39" w:rsidR="00B74381" w:rsidRDefault="00B74381" w:rsidP="001A238D">
      <w:pPr>
        <w:spacing w:after="16"/>
        <w:jc w:val="both"/>
        <w:rPr>
          <w:rFonts w:ascii="Arial" w:hAnsi="Arial" w:cs="Arial"/>
        </w:rPr>
      </w:pPr>
    </w:p>
    <w:p w14:paraId="462C86E1" w14:textId="353F322B" w:rsidR="00B74381" w:rsidRDefault="00B74381" w:rsidP="001A238D">
      <w:pPr>
        <w:spacing w:after="16"/>
        <w:jc w:val="both"/>
        <w:rPr>
          <w:rFonts w:ascii="Arial" w:hAnsi="Arial" w:cs="Arial"/>
        </w:rPr>
      </w:pPr>
    </w:p>
    <w:p w14:paraId="54745996" w14:textId="0E9DB1A7" w:rsidR="00B74381" w:rsidRDefault="00B74381" w:rsidP="001A238D">
      <w:pPr>
        <w:spacing w:after="16"/>
        <w:jc w:val="both"/>
        <w:rPr>
          <w:rFonts w:ascii="Arial" w:hAnsi="Arial" w:cs="Arial"/>
        </w:rPr>
      </w:pPr>
    </w:p>
    <w:p w14:paraId="52B50532" w14:textId="05952B7B" w:rsidR="00B74381" w:rsidRDefault="00B74381" w:rsidP="001A238D">
      <w:pPr>
        <w:spacing w:after="16"/>
        <w:jc w:val="both"/>
        <w:rPr>
          <w:rFonts w:ascii="Arial" w:hAnsi="Arial" w:cs="Arial"/>
        </w:rPr>
      </w:pPr>
    </w:p>
    <w:p w14:paraId="46B1B8C4" w14:textId="2B0A220D" w:rsidR="00B74381" w:rsidRDefault="00B74381" w:rsidP="001A238D">
      <w:pPr>
        <w:spacing w:after="16"/>
        <w:jc w:val="both"/>
        <w:rPr>
          <w:rFonts w:ascii="Arial" w:hAnsi="Arial" w:cs="Arial"/>
        </w:rPr>
      </w:pPr>
    </w:p>
    <w:p w14:paraId="3EC92750" w14:textId="45F5F2B1" w:rsidR="00B74381" w:rsidRDefault="00B74381" w:rsidP="001A238D">
      <w:pPr>
        <w:spacing w:after="16"/>
        <w:jc w:val="both"/>
        <w:rPr>
          <w:rFonts w:ascii="Arial" w:hAnsi="Arial" w:cs="Arial"/>
        </w:rPr>
      </w:pPr>
    </w:p>
    <w:p w14:paraId="076C46D9" w14:textId="5FE69E70" w:rsidR="00B74381" w:rsidRDefault="00B74381" w:rsidP="001A238D">
      <w:pPr>
        <w:spacing w:after="16"/>
        <w:jc w:val="both"/>
        <w:rPr>
          <w:rFonts w:ascii="Arial" w:hAnsi="Arial" w:cs="Arial"/>
        </w:rPr>
      </w:pPr>
    </w:p>
    <w:p w14:paraId="2D5923F4" w14:textId="4FC50562" w:rsidR="00B74381" w:rsidRDefault="00B74381" w:rsidP="001A238D">
      <w:pPr>
        <w:spacing w:after="16"/>
        <w:jc w:val="both"/>
        <w:rPr>
          <w:rFonts w:ascii="Arial" w:hAnsi="Arial" w:cs="Arial"/>
        </w:rPr>
      </w:pPr>
    </w:p>
    <w:p w14:paraId="546C4DDA" w14:textId="59F38873" w:rsidR="00B74381" w:rsidRDefault="00B74381" w:rsidP="001A238D">
      <w:pPr>
        <w:spacing w:after="16"/>
        <w:jc w:val="both"/>
        <w:rPr>
          <w:rFonts w:ascii="Arial" w:hAnsi="Arial" w:cs="Arial"/>
        </w:rPr>
      </w:pPr>
    </w:p>
    <w:p w14:paraId="6EC67EF6" w14:textId="5001A5BE" w:rsidR="00B74381" w:rsidRDefault="00B74381" w:rsidP="001A238D">
      <w:pPr>
        <w:spacing w:after="16"/>
        <w:jc w:val="both"/>
        <w:rPr>
          <w:rFonts w:ascii="Arial" w:hAnsi="Arial" w:cs="Arial"/>
        </w:rPr>
      </w:pPr>
    </w:p>
    <w:p w14:paraId="6A4045F5" w14:textId="3EC8C356" w:rsidR="00B74381" w:rsidRDefault="00B74381" w:rsidP="001A238D">
      <w:pPr>
        <w:spacing w:after="16"/>
        <w:jc w:val="both"/>
        <w:rPr>
          <w:rFonts w:ascii="Arial" w:hAnsi="Arial" w:cs="Arial"/>
        </w:rPr>
      </w:pPr>
    </w:p>
    <w:p w14:paraId="36FA9355" w14:textId="45F2FC98" w:rsidR="00B74381" w:rsidRDefault="00B74381" w:rsidP="001A238D">
      <w:pPr>
        <w:spacing w:after="16"/>
        <w:jc w:val="both"/>
        <w:rPr>
          <w:rFonts w:ascii="Arial" w:hAnsi="Arial" w:cs="Arial"/>
        </w:rPr>
      </w:pPr>
    </w:p>
    <w:p w14:paraId="15D12F75" w14:textId="151665FC" w:rsidR="00B74381" w:rsidRDefault="00B74381" w:rsidP="001A238D">
      <w:pPr>
        <w:spacing w:after="16"/>
        <w:jc w:val="both"/>
        <w:rPr>
          <w:rFonts w:ascii="Arial" w:hAnsi="Arial" w:cs="Arial"/>
        </w:rPr>
      </w:pPr>
    </w:p>
    <w:p w14:paraId="17533D28" w14:textId="6F5DDB61" w:rsidR="00B74381" w:rsidRDefault="00B74381" w:rsidP="001A238D">
      <w:pPr>
        <w:spacing w:after="16"/>
        <w:jc w:val="both"/>
        <w:rPr>
          <w:rFonts w:ascii="Arial" w:hAnsi="Arial" w:cs="Arial"/>
        </w:rPr>
      </w:pPr>
    </w:p>
    <w:p w14:paraId="7EB60CC0" w14:textId="29140CF9" w:rsidR="00B74381" w:rsidRDefault="00B74381" w:rsidP="001A238D">
      <w:pPr>
        <w:spacing w:after="16"/>
        <w:jc w:val="both"/>
        <w:rPr>
          <w:rFonts w:ascii="Arial" w:hAnsi="Arial" w:cs="Arial"/>
        </w:rPr>
      </w:pPr>
    </w:p>
    <w:p w14:paraId="0142839A" w14:textId="6FBF67EF" w:rsidR="00B74381" w:rsidRDefault="00B74381" w:rsidP="001A238D">
      <w:pPr>
        <w:spacing w:after="16"/>
        <w:jc w:val="both"/>
        <w:rPr>
          <w:rFonts w:ascii="Arial" w:hAnsi="Arial" w:cs="Arial"/>
        </w:rPr>
      </w:pPr>
    </w:p>
    <w:p w14:paraId="1D03367C" w14:textId="1F4DFF67" w:rsidR="00B74381" w:rsidRDefault="00B74381" w:rsidP="001A238D">
      <w:pPr>
        <w:spacing w:after="16"/>
        <w:jc w:val="both"/>
        <w:rPr>
          <w:rFonts w:ascii="Arial" w:hAnsi="Arial" w:cs="Arial"/>
        </w:rPr>
      </w:pPr>
    </w:p>
    <w:p w14:paraId="0E4BC96B" w14:textId="0C7ACDCA" w:rsidR="00B74381" w:rsidRDefault="00B74381" w:rsidP="001A238D">
      <w:pPr>
        <w:spacing w:after="16"/>
        <w:jc w:val="both"/>
        <w:rPr>
          <w:rFonts w:ascii="Arial" w:hAnsi="Arial" w:cs="Arial"/>
        </w:rPr>
      </w:pPr>
    </w:p>
    <w:p w14:paraId="5E356F89" w14:textId="4304BA9A" w:rsidR="00B74381" w:rsidRDefault="00B74381" w:rsidP="001A238D">
      <w:pPr>
        <w:spacing w:after="16"/>
        <w:jc w:val="both"/>
        <w:rPr>
          <w:rFonts w:ascii="Arial" w:hAnsi="Arial" w:cs="Arial"/>
        </w:rPr>
      </w:pPr>
    </w:p>
    <w:p w14:paraId="27778C00" w14:textId="30429E9D" w:rsidR="00B74381" w:rsidRDefault="00B74381" w:rsidP="001A238D">
      <w:pPr>
        <w:spacing w:after="16"/>
        <w:jc w:val="both"/>
        <w:rPr>
          <w:rFonts w:ascii="Arial" w:hAnsi="Arial" w:cs="Arial"/>
        </w:rPr>
      </w:pPr>
    </w:p>
    <w:p w14:paraId="06CBB2DF" w14:textId="4F99D394" w:rsidR="00B74381" w:rsidRDefault="00B74381" w:rsidP="001A238D">
      <w:pPr>
        <w:spacing w:after="16"/>
        <w:jc w:val="both"/>
        <w:rPr>
          <w:rFonts w:ascii="Arial" w:hAnsi="Arial" w:cs="Arial"/>
        </w:rPr>
      </w:pPr>
    </w:p>
    <w:p w14:paraId="5B56A1F1" w14:textId="77777777" w:rsidR="00B74381" w:rsidRDefault="00B74381" w:rsidP="001A238D">
      <w:pPr>
        <w:spacing w:after="16"/>
        <w:jc w:val="both"/>
        <w:rPr>
          <w:rFonts w:ascii="Arial" w:hAnsi="Arial" w:cs="Arial"/>
        </w:rPr>
      </w:pPr>
    </w:p>
    <w:p w14:paraId="1EDCC2AD" w14:textId="5FC81A58" w:rsidR="009B0C49" w:rsidRPr="00DE2F93" w:rsidRDefault="009B0C49" w:rsidP="001A238D">
      <w:pPr>
        <w:spacing w:after="16"/>
        <w:jc w:val="both"/>
        <w:rPr>
          <w:rFonts w:ascii="Arial" w:hAnsi="Arial" w:cs="Arial"/>
          <w:b/>
          <w:bCs/>
        </w:rPr>
      </w:pPr>
      <w:r w:rsidRPr="00DE2F93">
        <w:rPr>
          <w:rFonts w:ascii="Arial" w:hAnsi="Arial" w:cs="Arial"/>
          <w:b/>
          <w:bCs/>
        </w:rPr>
        <w:t>References</w:t>
      </w:r>
    </w:p>
    <w:p w14:paraId="1DA845AB" w14:textId="5B8575D4" w:rsidR="009B0C49" w:rsidRDefault="009B0C49" w:rsidP="001A238D">
      <w:pPr>
        <w:spacing w:after="16"/>
        <w:jc w:val="both"/>
        <w:rPr>
          <w:rFonts w:ascii="Arial" w:hAnsi="Arial" w:cs="Arial"/>
        </w:rPr>
      </w:pPr>
    </w:p>
    <w:p w14:paraId="7122F7CB" w14:textId="21FF7213" w:rsidR="00B74381" w:rsidRPr="00810BFC" w:rsidRDefault="00FB2B14" w:rsidP="001A238D">
      <w:pPr>
        <w:spacing w:after="16"/>
        <w:jc w:val="both"/>
        <w:rPr>
          <w:rFonts w:ascii="Arial" w:hAnsi="Arial" w:cs="Arial"/>
          <w:sz w:val="20"/>
          <w:szCs w:val="20"/>
        </w:rPr>
      </w:pPr>
      <w:r w:rsidRPr="00810BFC">
        <w:rPr>
          <w:rFonts w:ascii="Arial" w:hAnsi="Arial" w:cs="Arial"/>
          <w:sz w:val="20"/>
          <w:szCs w:val="20"/>
        </w:rPr>
        <w:t xml:space="preserve">EV Safe Charge [Online]. Available at: </w:t>
      </w:r>
      <w:hyperlink r:id="rId6" w:history="1">
        <w:r w:rsidRPr="00810BFC">
          <w:rPr>
            <w:rStyle w:val="Hyperlink"/>
            <w:rFonts w:ascii="Arial" w:hAnsi="Arial" w:cs="Arial"/>
            <w:sz w:val="20"/>
            <w:szCs w:val="20"/>
          </w:rPr>
          <w:t>https://evsafecharge.com/ev-terms-glossary/</w:t>
        </w:r>
      </w:hyperlink>
    </w:p>
    <w:p w14:paraId="6936FAFB" w14:textId="67F0F54D" w:rsidR="00B74381" w:rsidRPr="00810BFC" w:rsidRDefault="00FB2B14" w:rsidP="001A238D">
      <w:pPr>
        <w:spacing w:after="16"/>
        <w:jc w:val="both"/>
        <w:rPr>
          <w:rFonts w:ascii="Arial" w:hAnsi="Arial" w:cs="Arial"/>
          <w:sz w:val="20"/>
          <w:szCs w:val="20"/>
        </w:rPr>
      </w:pPr>
      <w:r w:rsidRPr="00810BFC">
        <w:rPr>
          <w:rFonts w:ascii="Arial" w:hAnsi="Arial" w:cs="Arial"/>
          <w:sz w:val="20"/>
          <w:szCs w:val="20"/>
        </w:rPr>
        <w:t xml:space="preserve">GM [Online]. Available at: </w:t>
      </w:r>
      <w:hyperlink r:id="rId7" w:history="1">
        <w:r w:rsidRPr="00810BFC">
          <w:rPr>
            <w:rStyle w:val="Hyperlink"/>
            <w:rFonts w:ascii="Arial" w:hAnsi="Arial" w:cs="Arial"/>
            <w:sz w:val="20"/>
            <w:szCs w:val="20"/>
          </w:rPr>
          <w:t>https://www.gm.com/electric-vehicles/glossary</w:t>
        </w:r>
      </w:hyperlink>
    </w:p>
    <w:p w14:paraId="3E47A274" w14:textId="59BBDA2E" w:rsidR="00B74381" w:rsidRPr="00810BFC" w:rsidRDefault="00FB2B14" w:rsidP="001A238D">
      <w:pPr>
        <w:spacing w:after="16"/>
        <w:jc w:val="both"/>
        <w:rPr>
          <w:rFonts w:ascii="Arial" w:hAnsi="Arial" w:cs="Arial"/>
          <w:sz w:val="20"/>
          <w:szCs w:val="20"/>
        </w:rPr>
      </w:pPr>
      <w:r w:rsidRPr="00810BFC">
        <w:rPr>
          <w:rFonts w:ascii="Arial" w:hAnsi="Arial" w:cs="Arial"/>
          <w:sz w:val="20"/>
          <w:szCs w:val="20"/>
        </w:rPr>
        <w:t xml:space="preserve">My EV [Online]. Available at: </w:t>
      </w:r>
      <w:hyperlink r:id="rId8" w:history="1">
        <w:r w:rsidRPr="00810BFC">
          <w:rPr>
            <w:rStyle w:val="Hyperlink"/>
            <w:rFonts w:ascii="Arial" w:hAnsi="Arial" w:cs="Arial"/>
            <w:sz w:val="20"/>
            <w:szCs w:val="20"/>
          </w:rPr>
          <w:t>https://www.myev.com/research/ev-101/ev-terminology</w:t>
        </w:r>
      </w:hyperlink>
    </w:p>
    <w:p w14:paraId="4CC48930" w14:textId="15AB8736" w:rsidR="00BE39D6" w:rsidRDefault="00BE39D6" w:rsidP="001A238D">
      <w:pPr>
        <w:spacing w:after="16"/>
        <w:jc w:val="both"/>
        <w:rPr>
          <w:rFonts w:ascii="Arial" w:hAnsi="Arial" w:cs="Arial"/>
          <w:sz w:val="20"/>
          <w:szCs w:val="20"/>
        </w:rPr>
      </w:pPr>
      <w:r w:rsidRPr="00810BFC">
        <w:rPr>
          <w:rFonts w:ascii="Arial" w:hAnsi="Arial" w:cs="Arial"/>
          <w:sz w:val="20"/>
          <w:szCs w:val="20"/>
        </w:rPr>
        <w:t xml:space="preserve">Pod Point [Online]. Available at: </w:t>
      </w:r>
      <w:hyperlink r:id="rId9" w:history="1">
        <w:r w:rsidRPr="00810BFC">
          <w:rPr>
            <w:rFonts w:ascii="Arial" w:hAnsi="Arial" w:cs="Arial"/>
            <w:sz w:val="20"/>
            <w:szCs w:val="20"/>
          </w:rPr>
          <w:t>https://pod-point.com/guides/driver/ev-dictionary</w:t>
        </w:r>
      </w:hyperlink>
    </w:p>
    <w:p w14:paraId="706EE0CE" w14:textId="56499E0B" w:rsidR="00BE4344" w:rsidRDefault="00BE4344" w:rsidP="001A238D">
      <w:pPr>
        <w:spacing w:after="16"/>
        <w:jc w:val="both"/>
        <w:rPr>
          <w:rFonts w:ascii="Arial" w:hAnsi="Arial" w:cs="Arial" w:hint="eastAsia"/>
          <w:sz w:val="20"/>
          <w:szCs w:val="20"/>
        </w:rPr>
      </w:pPr>
    </w:p>
    <w:p w14:paraId="4C6D3C34" w14:textId="77777777" w:rsidR="00BE4344" w:rsidRPr="00810BFC" w:rsidRDefault="00BE4344" w:rsidP="001A238D">
      <w:pPr>
        <w:spacing w:after="16"/>
        <w:jc w:val="both"/>
        <w:rPr>
          <w:rFonts w:ascii="Arial" w:hAnsi="Arial" w:cs="Arial"/>
          <w:sz w:val="20"/>
          <w:szCs w:val="20"/>
        </w:rPr>
      </w:pPr>
    </w:p>
    <w:p w14:paraId="76E2E5D6" w14:textId="02C93635" w:rsidR="00BE39D6" w:rsidRDefault="00BE39D6" w:rsidP="001A238D">
      <w:pPr>
        <w:spacing w:after="16"/>
        <w:jc w:val="both"/>
        <w:rPr>
          <w:rFonts w:ascii="Arial" w:hAnsi="Arial" w:cs="Arial"/>
          <w:sz w:val="20"/>
          <w:szCs w:val="20"/>
        </w:rPr>
      </w:pPr>
    </w:p>
    <w:p w14:paraId="7C314EB7" w14:textId="77777777" w:rsidR="00BE39D6" w:rsidRPr="00BE39D6" w:rsidRDefault="00BE39D6" w:rsidP="001A238D">
      <w:pPr>
        <w:spacing w:after="16"/>
        <w:jc w:val="both"/>
        <w:rPr>
          <w:rFonts w:ascii="Arial" w:hAnsi="Arial" w:cs="Arial" w:hint="eastAsia"/>
          <w:sz w:val="20"/>
          <w:szCs w:val="20"/>
        </w:rPr>
      </w:pPr>
    </w:p>
    <w:p w14:paraId="42822F72" w14:textId="77777777" w:rsidR="00B74381" w:rsidRDefault="00B74381" w:rsidP="001A238D">
      <w:pPr>
        <w:spacing w:after="16"/>
        <w:jc w:val="both"/>
        <w:rPr>
          <w:rFonts w:ascii="Arial" w:hAnsi="Arial" w:cs="Arial"/>
        </w:rPr>
      </w:pPr>
    </w:p>
    <w:p w14:paraId="1CCDB7F2" w14:textId="571DF344" w:rsidR="00B74381" w:rsidRDefault="00B74381" w:rsidP="001A238D">
      <w:pPr>
        <w:spacing w:after="16"/>
        <w:jc w:val="both"/>
        <w:rPr>
          <w:rFonts w:ascii="Arial" w:hAnsi="Arial" w:cs="Arial"/>
        </w:rPr>
      </w:pPr>
    </w:p>
    <w:p w14:paraId="330A645A" w14:textId="77777777" w:rsidR="00B74381" w:rsidRPr="00EF669C" w:rsidRDefault="00B74381" w:rsidP="001A238D">
      <w:pPr>
        <w:spacing w:after="16"/>
        <w:jc w:val="both"/>
        <w:rPr>
          <w:rFonts w:ascii="Arial" w:hAnsi="Arial" w:cs="Arial"/>
        </w:rPr>
      </w:pPr>
    </w:p>
    <w:sectPr w:rsidR="00B74381" w:rsidRPr="00EF669C" w:rsidSect="007828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roadway">
    <w:panose1 w:val="040409050800020205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E9"/>
    <w:multiLevelType w:val="hybridMultilevel"/>
    <w:tmpl w:val="01160FB8"/>
    <w:lvl w:ilvl="0" w:tplc="A4B08134">
      <w:start w:val="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B1725"/>
    <w:multiLevelType w:val="multilevel"/>
    <w:tmpl w:val="419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43B4B"/>
    <w:multiLevelType w:val="hybridMultilevel"/>
    <w:tmpl w:val="7512C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23320"/>
    <w:multiLevelType w:val="hybridMultilevel"/>
    <w:tmpl w:val="29A8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8384E"/>
    <w:multiLevelType w:val="hybridMultilevel"/>
    <w:tmpl w:val="2A80C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749DB"/>
    <w:multiLevelType w:val="hybridMultilevel"/>
    <w:tmpl w:val="171CC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8299">
    <w:abstractNumId w:val="3"/>
  </w:num>
  <w:num w:numId="2" w16cid:durableId="561063767">
    <w:abstractNumId w:val="2"/>
  </w:num>
  <w:num w:numId="3" w16cid:durableId="1803770783">
    <w:abstractNumId w:val="1"/>
  </w:num>
  <w:num w:numId="4" w16cid:durableId="291400442">
    <w:abstractNumId w:val="0"/>
  </w:num>
  <w:num w:numId="5" w16cid:durableId="1297878659">
    <w:abstractNumId w:val="5"/>
  </w:num>
  <w:num w:numId="6" w16cid:durableId="171646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40"/>
    <w:rsid w:val="000364A9"/>
    <w:rsid w:val="00063257"/>
    <w:rsid w:val="000C699F"/>
    <w:rsid w:val="00197BB6"/>
    <w:rsid w:val="001A238D"/>
    <w:rsid w:val="001F42B4"/>
    <w:rsid w:val="00310EB7"/>
    <w:rsid w:val="00362B23"/>
    <w:rsid w:val="003B1D2A"/>
    <w:rsid w:val="004070AB"/>
    <w:rsid w:val="004D5ABB"/>
    <w:rsid w:val="005A3740"/>
    <w:rsid w:val="005C1D3C"/>
    <w:rsid w:val="00624EF2"/>
    <w:rsid w:val="006F223A"/>
    <w:rsid w:val="00782850"/>
    <w:rsid w:val="0079633A"/>
    <w:rsid w:val="007F45B0"/>
    <w:rsid w:val="00810BFC"/>
    <w:rsid w:val="0081177D"/>
    <w:rsid w:val="0087208D"/>
    <w:rsid w:val="008E7872"/>
    <w:rsid w:val="00957524"/>
    <w:rsid w:val="00960A1E"/>
    <w:rsid w:val="009A5359"/>
    <w:rsid w:val="009B0C49"/>
    <w:rsid w:val="009B29D6"/>
    <w:rsid w:val="00A23CA0"/>
    <w:rsid w:val="00A3140A"/>
    <w:rsid w:val="00A85940"/>
    <w:rsid w:val="00B23034"/>
    <w:rsid w:val="00B4542F"/>
    <w:rsid w:val="00B74381"/>
    <w:rsid w:val="00BB75A5"/>
    <w:rsid w:val="00BE39D6"/>
    <w:rsid w:val="00BE4344"/>
    <w:rsid w:val="00D015A0"/>
    <w:rsid w:val="00D40E10"/>
    <w:rsid w:val="00DB5E0E"/>
    <w:rsid w:val="00DE2F93"/>
    <w:rsid w:val="00E07E4A"/>
    <w:rsid w:val="00EA32FA"/>
    <w:rsid w:val="00EF669C"/>
    <w:rsid w:val="00FB2B14"/>
    <w:rsid w:val="00FB3CB4"/>
    <w:rsid w:val="00FB45D6"/>
    <w:rsid w:val="00FE67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32816"/>
  <w15:chartTrackingRefBased/>
  <w15:docId w15:val="{6ADB8B34-B250-4F4A-BD42-A9DCCBC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D6"/>
    <w:rPr>
      <w:rFonts w:ascii="Times New Roman" w:eastAsia="Times New Roman" w:hAnsi="Times New Roman" w:cs="Times New Roman"/>
    </w:rPr>
  </w:style>
  <w:style w:type="paragraph" w:styleId="Heading1">
    <w:name w:val="heading 1"/>
    <w:basedOn w:val="Normal"/>
    <w:next w:val="Normal"/>
    <w:link w:val="Heading1Char"/>
    <w:uiPriority w:val="9"/>
    <w:qFormat/>
    <w:rsid w:val="009B0C4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40"/>
    <w:pPr>
      <w:ind w:left="720"/>
      <w:contextualSpacing/>
    </w:pPr>
  </w:style>
  <w:style w:type="character" w:customStyle="1" w:styleId="Heading1Char">
    <w:name w:val="Heading 1 Char"/>
    <w:basedOn w:val="DefaultParagraphFont"/>
    <w:link w:val="Heading1"/>
    <w:uiPriority w:val="9"/>
    <w:rsid w:val="009B0C49"/>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9B0C49"/>
  </w:style>
  <w:style w:type="character" w:styleId="Hyperlink">
    <w:name w:val="Hyperlink"/>
    <w:basedOn w:val="DefaultParagraphFont"/>
    <w:uiPriority w:val="99"/>
    <w:unhideWhenUsed/>
    <w:rsid w:val="00B74381"/>
    <w:rPr>
      <w:color w:val="0563C1" w:themeColor="hyperlink"/>
      <w:u w:val="single"/>
    </w:rPr>
  </w:style>
  <w:style w:type="character" w:styleId="UnresolvedMention">
    <w:name w:val="Unresolved Mention"/>
    <w:basedOn w:val="DefaultParagraphFont"/>
    <w:uiPriority w:val="99"/>
    <w:semiHidden/>
    <w:unhideWhenUsed/>
    <w:rsid w:val="00B74381"/>
    <w:rPr>
      <w:color w:val="605E5C"/>
      <w:shd w:val="clear" w:color="auto" w:fill="E1DFDD"/>
    </w:rPr>
  </w:style>
  <w:style w:type="character" w:styleId="FollowedHyperlink">
    <w:name w:val="FollowedHyperlink"/>
    <w:basedOn w:val="DefaultParagraphFont"/>
    <w:uiPriority w:val="99"/>
    <w:semiHidden/>
    <w:unhideWhenUsed/>
    <w:rsid w:val="00FB2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7210">
      <w:bodyDiv w:val="1"/>
      <w:marLeft w:val="0"/>
      <w:marRight w:val="0"/>
      <w:marTop w:val="0"/>
      <w:marBottom w:val="0"/>
      <w:divBdr>
        <w:top w:val="none" w:sz="0" w:space="0" w:color="auto"/>
        <w:left w:val="none" w:sz="0" w:space="0" w:color="auto"/>
        <w:bottom w:val="none" w:sz="0" w:space="0" w:color="auto"/>
        <w:right w:val="none" w:sz="0" w:space="0" w:color="auto"/>
      </w:divBdr>
    </w:div>
    <w:div w:id="455148698">
      <w:bodyDiv w:val="1"/>
      <w:marLeft w:val="0"/>
      <w:marRight w:val="0"/>
      <w:marTop w:val="0"/>
      <w:marBottom w:val="0"/>
      <w:divBdr>
        <w:top w:val="none" w:sz="0" w:space="0" w:color="auto"/>
        <w:left w:val="none" w:sz="0" w:space="0" w:color="auto"/>
        <w:bottom w:val="none" w:sz="0" w:space="0" w:color="auto"/>
        <w:right w:val="none" w:sz="0" w:space="0" w:color="auto"/>
      </w:divBdr>
    </w:div>
    <w:div w:id="543981221">
      <w:bodyDiv w:val="1"/>
      <w:marLeft w:val="0"/>
      <w:marRight w:val="0"/>
      <w:marTop w:val="0"/>
      <w:marBottom w:val="0"/>
      <w:divBdr>
        <w:top w:val="none" w:sz="0" w:space="0" w:color="auto"/>
        <w:left w:val="none" w:sz="0" w:space="0" w:color="auto"/>
        <w:bottom w:val="none" w:sz="0" w:space="0" w:color="auto"/>
        <w:right w:val="none" w:sz="0" w:space="0" w:color="auto"/>
      </w:divBdr>
    </w:div>
    <w:div w:id="547836576">
      <w:bodyDiv w:val="1"/>
      <w:marLeft w:val="0"/>
      <w:marRight w:val="0"/>
      <w:marTop w:val="0"/>
      <w:marBottom w:val="0"/>
      <w:divBdr>
        <w:top w:val="none" w:sz="0" w:space="0" w:color="auto"/>
        <w:left w:val="none" w:sz="0" w:space="0" w:color="auto"/>
        <w:bottom w:val="none" w:sz="0" w:space="0" w:color="auto"/>
        <w:right w:val="none" w:sz="0" w:space="0" w:color="auto"/>
      </w:divBdr>
    </w:div>
    <w:div w:id="612320319">
      <w:bodyDiv w:val="1"/>
      <w:marLeft w:val="0"/>
      <w:marRight w:val="0"/>
      <w:marTop w:val="0"/>
      <w:marBottom w:val="0"/>
      <w:divBdr>
        <w:top w:val="none" w:sz="0" w:space="0" w:color="auto"/>
        <w:left w:val="none" w:sz="0" w:space="0" w:color="auto"/>
        <w:bottom w:val="none" w:sz="0" w:space="0" w:color="auto"/>
        <w:right w:val="none" w:sz="0" w:space="0" w:color="auto"/>
      </w:divBdr>
    </w:div>
    <w:div w:id="819879669">
      <w:bodyDiv w:val="1"/>
      <w:marLeft w:val="0"/>
      <w:marRight w:val="0"/>
      <w:marTop w:val="0"/>
      <w:marBottom w:val="0"/>
      <w:divBdr>
        <w:top w:val="none" w:sz="0" w:space="0" w:color="auto"/>
        <w:left w:val="none" w:sz="0" w:space="0" w:color="auto"/>
        <w:bottom w:val="none" w:sz="0" w:space="0" w:color="auto"/>
        <w:right w:val="none" w:sz="0" w:space="0" w:color="auto"/>
      </w:divBdr>
    </w:div>
    <w:div w:id="883638044">
      <w:bodyDiv w:val="1"/>
      <w:marLeft w:val="0"/>
      <w:marRight w:val="0"/>
      <w:marTop w:val="0"/>
      <w:marBottom w:val="0"/>
      <w:divBdr>
        <w:top w:val="none" w:sz="0" w:space="0" w:color="auto"/>
        <w:left w:val="none" w:sz="0" w:space="0" w:color="auto"/>
        <w:bottom w:val="none" w:sz="0" w:space="0" w:color="auto"/>
        <w:right w:val="none" w:sz="0" w:space="0" w:color="auto"/>
      </w:divBdr>
    </w:div>
    <w:div w:id="918322076">
      <w:bodyDiv w:val="1"/>
      <w:marLeft w:val="0"/>
      <w:marRight w:val="0"/>
      <w:marTop w:val="0"/>
      <w:marBottom w:val="0"/>
      <w:divBdr>
        <w:top w:val="none" w:sz="0" w:space="0" w:color="auto"/>
        <w:left w:val="none" w:sz="0" w:space="0" w:color="auto"/>
        <w:bottom w:val="none" w:sz="0" w:space="0" w:color="auto"/>
        <w:right w:val="none" w:sz="0" w:space="0" w:color="auto"/>
      </w:divBdr>
    </w:div>
    <w:div w:id="993996914">
      <w:bodyDiv w:val="1"/>
      <w:marLeft w:val="0"/>
      <w:marRight w:val="0"/>
      <w:marTop w:val="0"/>
      <w:marBottom w:val="0"/>
      <w:divBdr>
        <w:top w:val="none" w:sz="0" w:space="0" w:color="auto"/>
        <w:left w:val="none" w:sz="0" w:space="0" w:color="auto"/>
        <w:bottom w:val="none" w:sz="0" w:space="0" w:color="auto"/>
        <w:right w:val="none" w:sz="0" w:space="0" w:color="auto"/>
      </w:divBdr>
    </w:div>
    <w:div w:id="1032194508">
      <w:bodyDiv w:val="1"/>
      <w:marLeft w:val="0"/>
      <w:marRight w:val="0"/>
      <w:marTop w:val="0"/>
      <w:marBottom w:val="0"/>
      <w:divBdr>
        <w:top w:val="none" w:sz="0" w:space="0" w:color="auto"/>
        <w:left w:val="none" w:sz="0" w:space="0" w:color="auto"/>
        <w:bottom w:val="none" w:sz="0" w:space="0" w:color="auto"/>
        <w:right w:val="none" w:sz="0" w:space="0" w:color="auto"/>
      </w:divBdr>
    </w:div>
    <w:div w:id="1064765299">
      <w:bodyDiv w:val="1"/>
      <w:marLeft w:val="0"/>
      <w:marRight w:val="0"/>
      <w:marTop w:val="0"/>
      <w:marBottom w:val="0"/>
      <w:divBdr>
        <w:top w:val="none" w:sz="0" w:space="0" w:color="auto"/>
        <w:left w:val="none" w:sz="0" w:space="0" w:color="auto"/>
        <w:bottom w:val="none" w:sz="0" w:space="0" w:color="auto"/>
        <w:right w:val="none" w:sz="0" w:space="0" w:color="auto"/>
      </w:divBdr>
    </w:div>
    <w:div w:id="1343782685">
      <w:bodyDiv w:val="1"/>
      <w:marLeft w:val="0"/>
      <w:marRight w:val="0"/>
      <w:marTop w:val="0"/>
      <w:marBottom w:val="0"/>
      <w:divBdr>
        <w:top w:val="none" w:sz="0" w:space="0" w:color="auto"/>
        <w:left w:val="none" w:sz="0" w:space="0" w:color="auto"/>
        <w:bottom w:val="none" w:sz="0" w:space="0" w:color="auto"/>
        <w:right w:val="none" w:sz="0" w:space="0" w:color="auto"/>
      </w:divBdr>
    </w:div>
    <w:div w:id="1470854247">
      <w:bodyDiv w:val="1"/>
      <w:marLeft w:val="0"/>
      <w:marRight w:val="0"/>
      <w:marTop w:val="0"/>
      <w:marBottom w:val="0"/>
      <w:divBdr>
        <w:top w:val="none" w:sz="0" w:space="0" w:color="auto"/>
        <w:left w:val="none" w:sz="0" w:space="0" w:color="auto"/>
        <w:bottom w:val="none" w:sz="0" w:space="0" w:color="auto"/>
        <w:right w:val="none" w:sz="0" w:space="0" w:color="auto"/>
      </w:divBdr>
    </w:div>
    <w:div w:id="1477720014">
      <w:bodyDiv w:val="1"/>
      <w:marLeft w:val="0"/>
      <w:marRight w:val="0"/>
      <w:marTop w:val="0"/>
      <w:marBottom w:val="0"/>
      <w:divBdr>
        <w:top w:val="none" w:sz="0" w:space="0" w:color="auto"/>
        <w:left w:val="none" w:sz="0" w:space="0" w:color="auto"/>
        <w:bottom w:val="none" w:sz="0" w:space="0" w:color="auto"/>
        <w:right w:val="none" w:sz="0" w:space="0" w:color="auto"/>
      </w:divBdr>
    </w:div>
    <w:div w:id="1504858476">
      <w:bodyDiv w:val="1"/>
      <w:marLeft w:val="0"/>
      <w:marRight w:val="0"/>
      <w:marTop w:val="0"/>
      <w:marBottom w:val="0"/>
      <w:divBdr>
        <w:top w:val="none" w:sz="0" w:space="0" w:color="auto"/>
        <w:left w:val="none" w:sz="0" w:space="0" w:color="auto"/>
        <w:bottom w:val="none" w:sz="0" w:space="0" w:color="auto"/>
        <w:right w:val="none" w:sz="0" w:space="0" w:color="auto"/>
      </w:divBdr>
    </w:div>
    <w:div w:id="1536694134">
      <w:bodyDiv w:val="1"/>
      <w:marLeft w:val="0"/>
      <w:marRight w:val="0"/>
      <w:marTop w:val="0"/>
      <w:marBottom w:val="0"/>
      <w:divBdr>
        <w:top w:val="none" w:sz="0" w:space="0" w:color="auto"/>
        <w:left w:val="none" w:sz="0" w:space="0" w:color="auto"/>
        <w:bottom w:val="none" w:sz="0" w:space="0" w:color="auto"/>
        <w:right w:val="none" w:sz="0" w:space="0" w:color="auto"/>
      </w:divBdr>
    </w:div>
    <w:div w:id="1567567760">
      <w:bodyDiv w:val="1"/>
      <w:marLeft w:val="0"/>
      <w:marRight w:val="0"/>
      <w:marTop w:val="0"/>
      <w:marBottom w:val="0"/>
      <w:divBdr>
        <w:top w:val="none" w:sz="0" w:space="0" w:color="auto"/>
        <w:left w:val="none" w:sz="0" w:space="0" w:color="auto"/>
        <w:bottom w:val="none" w:sz="0" w:space="0" w:color="auto"/>
        <w:right w:val="none" w:sz="0" w:space="0" w:color="auto"/>
      </w:divBdr>
    </w:div>
    <w:div w:id="1578635877">
      <w:bodyDiv w:val="1"/>
      <w:marLeft w:val="0"/>
      <w:marRight w:val="0"/>
      <w:marTop w:val="0"/>
      <w:marBottom w:val="0"/>
      <w:divBdr>
        <w:top w:val="none" w:sz="0" w:space="0" w:color="auto"/>
        <w:left w:val="none" w:sz="0" w:space="0" w:color="auto"/>
        <w:bottom w:val="none" w:sz="0" w:space="0" w:color="auto"/>
        <w:right w:val="none" w:sz="0" w:space="0" w:color="auto"/>
      </w:divBdr>
    </w:div>
    <w:div w:id="1636328726">
      <w:bodyDiv w:val="1"/>
      <w:marLeft w:val="0"/>
      <w:marRight w:val="0"/>
      <w:marTop w:val="0"/>
      <w:marBottom w:val="0"/>
      <w:divBdr>
        <w:top w:val="none" w:sz="0" w:space="0" w:color="auto"/>
        <w:left w:val="none" w:sz="0" w:space="0" w:color="auto"/>
        <w:bottom w:val="none" w:sz="0" w:space="0" w:color="auto"/>
        <w:right w:val="none" w:sz="0" w:space="0" w:color="auto"/>
      </w:divBdr>
    </w:div>
    <w:div w:id="1738161757">
      <w:bodyDiv w:val="1"/>
      <w:marLeft w:val="0"/>
      <w:marRight w:val="0"/>
      <w:marTop w:val="0"/>
      <w:marBottom w:val="0"/>
      <w:divBdr>
        <w:top w:val="none" w:sz="0" w:space="0" w:color="auto"/>
        <w:left w:val="none" w:sz="0" w:space="0" w:color="auto"/>
        <w:bottom w:val="none" w:sz="0" w:space="0" w:color="auto"/>
        <w:right w:val="none" w:sz="0" w:space="0" w:color="auto"/>
      </w:divBdr>
    </w:div>
    <w:div w:id="1890873830">
      <w:bodyDiv w:val="1"/>
      <w:marLeft w:val="0"/>
      <w:marRight w:val="0"/>
      <w:marTop w:val="0"/>
      <w:marBottom w:val="0"/>
      <w:divBdr>
        <w:top w:val="none" w:sz="0" w:space="0" w:color="auto"/>
        <w:left w:val="none" w:sz="0" w:space="0" w:color="auto"/>
        <w:bottom w:val="none" w:sz="0" w:space="0" w:color="auto"/>
        <w:right w:val="none" w:sz="0" w:space="0" w:color="auto"/>
      </w:divBdr>
    </w:div>
    <w:div w:id="19061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ev.com/research/ev-101/ev-terminology" TargetMode="External"/><Relationship Id="rId3" Type="http://schemas.openxmlformats.org/officeDocument/2006/relationships/styles" Target="styles.xml"/><Relationship Id="rId7" Type="http://schemas.openxmlformats.org/officeDocument/2006/relationships/hyperlink" Target="https://www.gm.com/electric-vehicles/glo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safecharge.com/ev-terms-glossa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d-point.com/guides/driver/ev-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EBB029-714D-E84D-945C-5A423DBF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dc:creator>
  <cp:keywords/>
  <dc:description/>
  <cp:lastModifiedBy>Merry</cp:lastModifiedBy>
  <cp:revision>10</cp:revision>
  <dcterms:created xsi:type="dcterms:W3CDTF">2022-04-04T07:34:00Z</dcterms:created>
  <dcterms:modified xsi:type="dcterms:W3CDTF">2022-05-28T04:57:00Z</dcterms:modified>
</cp:coreProperties>
</file>