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01E56" w14:textId="044ED4D8" w:rsidR="0021192B" w:rsidRPr="0021192B" w:rsidRDefault="00752A3D" w:rsidP="004972C3">
      <w:pPr>
        <w:rPr>
          <w:rStyle w:val="Hyperlink"/>
          <w:b/>
          <w:bCs/>
          <w:color w:val="auto"/>
          <w:sz w:val="28"/>
          <w:szCs w:val="28"/>
          <w:u w:val="none"/>
        </w:rPr>
      </w:pPr>
      <w:r w:rsidRPr="0021192B">
        <w:rPr>
          <w:rStyle w:val="Hyperlink"/>
          <w:b/>
          <w:bCs/>
          <w:color w:val="auto"/>
          <w:sz w:val="28"/>
          <w:szCs w:val="28"/>
          <w:u w:val="none"/>
        </w:rPr>
        <w:t xml:space="preserve">EV </w:t>
      </w:r>
      <w:r w:rsidR="0021192B" w:rsidRPr="0021192B">
        <w:rPr>
          <w:rStyle w:val="Hyperlink"/>
          <w:b/>
          <w:bCs/>
          <w:color w:val="auto"/>
          <w:sz w:val="28"/>
          <w:szCs w:val="28"/>
          <w:u w:val="none"/>
        </w:rPr>
        <w:t>Registered Vehicles Data</w:t>
      </w:r>
      <w:r w:rsidR="00A70B69">
        <w:rPr>
          <w:rStyle w:val="Hyperlink"/>
          <w:b/>
          <w:bCs/>
          <w:color w:val="auto"/>
          <w:sz w:val="28"/>
          <w:szCs w:val="28"/>
          <w:u w:val="none"/>
        </w:rPr>
        <w:t xml:space="preserve"> - </w:t>
      </w:r>
      <w:r w:rsidR="0021192B" w:rsidRPr="0021192B">
        <w:rPr>
          <w:rStyle w:val="Hyperlink"/>
          <w:b/>
          <w:bCs/>
          <w:color w:val="auto"/>
          <w:sz w:val="28"/>
          <w:szCs w:val="28"/>
          <w:u w:val="none"/>
        </w:rPr>
        <w:t>Number of registered vehicles as of 2021</w:t>
      </w:r>
    </w:p>
    <w:p w14:paraId="08A1C2EF" w14:textId="47CA022C" w:rsidR="00D63DA1" w:rsidRPr="00EF3167" w:rsidRDefault="00C605C1" w:rsidP="00D63DA1">
      <w:r w:rsidRPr="000245CC">
        <w:rPr>
          <w:b/>
          <w:bCs/>
          <w:sz w:val="24"/>
          <w:szCs w:val="24"/>
        </w:rPr>
        <w:t>Content:</w:t>
      </w:r>
      <w:r w:rsidRPr="000245CC">
        <w:rPr>
          <w:sz w:val="24"/>
          <w:szCs w:val="24"/>
        </w:rPr>
        <w:t xml:space="preserve"> </w:t>
      </w:r>
      <w:r w:rsidR="00282648" w:rsidRPr="00614067">
        <w:rPr>
          <w:sz w:val="24"/>
          <w:szCs w:val="24"/>
        </w:rPr>
        <w:t>Datasets</w:t>
      </w:r>
      <w:r w:rsidR="00A06B0B" w:rsidRPr="00614067">
        <w:rPr>
          <w:sz w:val="24"/>
          <w:szCs w:val="24"/>
        </w:rPr>
        <w:t xml:space="preserve"> </w:t>
      </w:r>
      <w:r w:rsidR="00A24BDA" w:rsidRPr="00614067">
        <w:rPr>
          <w:sz w:val="24"/>
          <w:szCs w:val="24"/>
        </w:rPr>
        <w:t>containing the unit</w:t>
      </w:r>
      <w:r w:rsidR="00FA35A6" w:rsidRPr="00614067">
        <w:rPr>
          <w:sz w:val="24"/>
          <w:szCs w:val="24"/>
        </w:rPr>
        <w:t xml:space="preserve">s and percentages </w:t>
      </w:r>
      <w:r w:rsidR="00A24BDA" w:rsidRPr="00614067">
        <w:rPr>
          <w:sz w:val="24"/>
          <w:szCs w:val="24"/>
        </w:rPr>
        <w:t>of registered electric vehicles within each state/country across selected regions around the globe</w:t>
      </w:r>
      <w:r w:rsidR="00282648" w:rsidRPr="00614067">
        <w:rPr>
          <w:sz w:val="24"/>
          <w:szCs w:val="24"/>
        </w:rPr>
        <w:t>.</w:t>
      </w:r>
    </w:p>
    <w:p w14:paraId="1708B7CF" w14:textId="0A9B7345" w:rsidR="00003898" w:rsidRPr="002C0301" w:rsidRDefault="00E075EE" w:rsidP="00A839C4">
      <w:pPr>
        <w:jc w:val="center"/>
        <w:rPr>
          <w:b/>
          <w:bCs/>
          <w:sz w:val="24"/>
          <w:szCs w:val="24"/>
        </w:rPr>
      </w:pPr>
      <w:r w:rsidRPr="002C0301">
        <w:rPr>
          <w:b/>
          <w:bCs/>
          <w:sz w:val="24"/>
          <w:szCs w:val="24"/>
        </w:rPr>
        <w:t>Australia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75EE" w14:paraId="3744F166" w14:textId="77777777" w:rsidTr="00FB0A48">
        <w:tc>
          <w:tcPr>
            <w:tcW w:w="3005" w:type="dxa"/>
          </w:tcPr>
          <w:p w14:paraId="4F69CB6F" w14:textId="611B57C5" w:rsidR="00E075EE" w:rsidRDefault="00E075EE" w:rsidP="00FB0A48">
            <w:pPr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3005" w:type="dxa"/>
          </w:tcPr>
          <w:p w14:paraId="28AE3ACA" w14:textId="77777777" w:rsidR="00E075EE" w:rsidRDefault="00E075EE" w:rsidP="00FB0A48">
            <w:pPr>
              <w:rPr>
                <w:b/>
                <w:bCs/>
              </w:rPr>
            </w:pPr>
            <w:r w:rsidRPr="0082390E">
              <w:rPr>
                <w:b/>
                <w:bCs/>
              </w:rPr>
              <w:t># of EV registrations</w:t>
            </w:r>
          </w:p>
        </w:tc>
        <w:tc>
          <w:tcPr>
            <w:tcW w:w="3006" w:type="dxa"/>
          </w:tcPr>
          <w:p w14:paraId="3F122C94" w14:textId="77777777" w:rsidR="00E075EE" w:rsidRDefault="00E075EE" w:rsidP="00FB0A48">
            <w:pPr>
              <w:rPr>
                <w:b/>
                <w:bCs/>
              </w:rPr>
            </w:pPr>
            <w:r w:rsidRPr="0082390E">
              <w:rPr>
                <w:b/>
                <w:bCs/>
              </w:rPr>
              <w:t>Percent of total EVs (Approx</w:t>
            </w:r>
            <w:r>
              <w:rPr>
                <w:b/>
                <w:bCs/>
              </w:rPr>
              <w:t>.</w:t>
            </w:r>
            <w:r w:rsidRPr="0082390E">
              <w:rPr>
                <w:b/>
                <w:bCs/>
              </w:rPr>
              <w:t>)</w:t>
            </w:r>
          </w:p>
        </w:tc>
      </w:tr>
      <w:tr w:rsidR="00E075EE" w:rsidRPr="006D6EFD" w14:paraId="0258EE52" w14:textId="77777777" w:rsidTr="00FB0A48">
        <w:tc>
          <w:tcPr>
            <w:tcW w:w="3005" w:type="dxa"/>
          </w:tcPr>
          <w:p w14:paraId="6AEDA268" w14:textId="43625BB6" w:rsidR="00E075EE" w:rsidRPr="006D6EFD" w:rsidRDefault="00E075EE" w:rsidP="00FB0A48">
            <w:r>
              <w:t xml:space="preserve">New South </w:t>
            </w:r>
            <w:r w:rsidR="00E47328">
              <w:t>Wales</w:t>
            </w:r>
          </w:p>
        </w:tc>
        <w:tc>
          <w:tcPr>
            <w:tcW w:w="3005" w:type="dxa"/>
          </w:tcPr>
          <w:p w14:paraId="397C4D25" w14:textId="7C529883" w:rsidR="00E075EE" w:rsidRPr="006D6EFD" w:rsidRDefault="00E47328" w:rsidP="00FB0A48">
            <w:r>
              <w:t>10,026</w:t>
            </w:r>
          </w:p>
        </w:tc>
        <w:tc>
          <w:tcPr>
            <w:tcW w:w="3006" w:type="dxa"/>
          </w:tcPr>
          <w:p w14:paraId="70A84481" w14:textId="1B86E1F7" w:rsidR="00E075EE" w:rsidRPr="006D6EFD" w:rsidRDefault="002C3CFF" w:rsidP="00FB0A48">
            <w:r>
              <w:t>31.58%</w:t>
            </w:r>
          </w:p>
        </w:tc>
      </w:tr>
      <w:tr w:rsidR="00E075EE" w:rsidRPr="006D6EFD" w14:paraId="7E1DCD1B" w14:textId="77777777" w:rsidTr="00FB0A48">
        <w:tc>
          <w:tcPr>
            <w:tcW w:w="3005" w:type="dxa"/>
          </w:tcPr>
          <w:p w14:paraId="41C522B9" w14:textId="29E13C7F" w:rsidR="00E075EE" w:rsidRDefault="00E075EE" w:rsidP="00FB0A48">
            <w:r>
              <w:t>V</w:t>
            </w:r>
            <w:r w:rsidR="00E47328">
              <w:t>ictoria</w:t>
            </w:r>
          </w:p>
        </w:tc>
        <w:tc>
          <w:tcPr>
            <w:tcW w:w="3005" w:type="dxa"/>
          </w:tcPr>
          <w:p w14:paraId="42D1EE8B" w14:textId="008008AB" w:rsidR="00E075EE" w:rsidRPr="006D6EFD" w:rsidRDefault="00155B5F" w:rsidP="00FB0A48">
            <w:r>
              <w:t>10,311</w:t>
            </w:r>
          </w:p>
        </w:tc>
        <w:tc>
          <w:tcPr>
            <w:tcW w:w="3006" w:type="dxa"/>
          </w:tcPr>
          <w:p w14:paraId="0AB93473" w14:textId="1488224E" w:rsidR="00E075EE" w:rsidRPr="006D6EFD" w:rsidRDefault="002C3CFF" w:rsidP="00FB0A48">
            <w:r>
              <w:t>32.48%</w:t>
            </w:r>
          </w:p>
        </w:tc>
      </w:tr>
      <w:tr w:rsidR="00E075EE" w:rsidRPr="006D6EFD" w14:paraId="6BA6CD86" w14:textId="77777777" w:rsidTr="00FB0A48">
        <w:tc>
          <w:tcPr>
            <w:tcW w:w="3005" w:type="dxa"/>
          </w:tcPr>
          <w:p w14:paraId="17C7F1A9" w14:textId="143E4353" w:rsidR="00E075EE" w:rsidRDefault="00E47328" w:rsidP="00FB0A48">
            <w:r>
              <w:t>Queensland</w:t>
            </w:r>
          </w:p>
        </w:tc>
        <w:tc>
          <w:tcPr>
            <w:tcW w:w="3005" w:type="dxa"/>
          </w:tcPr>
          <w:p w14:paraId="6C8E9597" w14:textId="43CEDA2E" w:rsidR="00E075EE" w:rsidRPr="006D6EFD" w:rsidRDefault="00155B5F" w:rsidP="00FB0A48">
            <w:r>
              <w:t>8,000</w:t>
            </w:r>
          </w:p>
        </w:tc>
        <w:tc>
          <w:tcPr>
            <w:tcW w:w="3006" w:type="dxa"/>
          </w:tcPr>
          <w:p w14:paraId="350DC0B6" w14:textId="176E03A0" w:rsidR="00E075EE" w:rsidRPr="006D6EFD" w:rsidRDefault="00087C19" w:rsidP="00FB0A48">
            <w:r>
              <w:t>25.2%</w:t>
            </w:r>
          </w:p>
        </w:tc>
      </w:tr>
      <w:tr w:rsidR="00E075EE" w:rsidRPr="006D6EFD" w14:paraId="4E1A23FE" w14:textId="77777777" w:rsidTr="00FB0A48">
        <w:tc>
          <w:tcPr>
            <w:tcW w:w="3005" w:type="dxa"/>
          </w:tcPr>
          <w:p w14:paraId="3A40A3E4" w14:textId="68067775" w:rsidR="00E075EE" w:rsidRDefault="00E47328" w:rsidP="00FB0A48">
            <w:r>
              <w:t>South Australia</w:t>
            </w:r>
          </w:p>
        </w:tc>
        <w:tc>
          <w:tcPr>
            <w:tcW w:w="3005" w:type="dxa"/>
          </w:tcPr>
          <w:p w14:paraId="5CDC3599" w14:textId="7C0069D5" w:rsidR="00E075EE" w:rsidRPr="006D6EFD" w:rsidRDefault="00155B5F" w:rsidP="00FB0A48">
            <w:r>
              <w:t>200</w:t>
            </w:r>
          </w:p>
        </w:tc>
        <w:tc>
          <w:tcPr>
            <w:tcW w:w="3006" w:type="dxa"/>
          </w:tcPr>
          <w:p w14:paraId="07010B46" w14:textId="452F7B26" w:rsidR="00E075EE" w:rsidRPr="006D6EFD" w:rsidRDefault="00087C19" w:rsidP="00FB0A48">
            <w:r>
              <w:t>0.63%</w:t>
            </w:r>
          </w:p>
        </w:tc>
      </w:tr>
      <w:tr w:rsidR="00E075EE" w:rsidRPr="006D6EFD" w14:paraId="54225A4D" w14:textId="77777777" w:rsidTr="00FB0A48">
        <w:tc>
          <w:tcPr>
            <w:tcW w:w="3005" w:type="dxa"/>
          </w:tcPr>
          <w:p w14:paraId="0015FF70" w14:textId="14DC1BE7" w:rsidR="00E075EE" w:rsidRDefault="00E47328" w:rsidP="00FB0A48">
            <w:r>
              <w:t>Australian Capital Territory</w:t>
            </w:r>
          </w:p>
        </w:tc>
        <w:tc>
          <w:tcPr>
            <w:tcW w:w="3005" w:type="dxa"/>
          </w:tcPr>
          <w:p w14:paraId="66F520A9" w14:textId="4453B5CF" w:rsidR="00E075EE" w:rsidRPr="006D6EFD" w:rsidRDefault="00155B5F" w:rsidP="00FB0A48">
            <w:r>
              <w:t>1,304</w:t>
            </w:r>
          </w:p>
        </w:tc>
        <w:tc>
          <w:tcPr>
            <w:tcW w:w="3006" w:type="dxa"/>
          </w:tcPr>
          <w:p w14:paraId="64F2DD58" w14:textId="35C99EA8" w:rsidR="00E075EE" w:rsidRPr="006D6EFD" w:rsidRDefault="00BE631F" w:rsidP="00FB0A48">
            <w:r>
              <w:t>4.11%</w:t>
            </w:r>
          </w:p>
        </w:tc>
      </w:tr>
      <w:tr w:rsidR="00E075EE" w:rsidRPr="006D6EFD" w14:paraId="38EE65B3" w14:textId="77777777" w:rsidTr="00FB0A48">
        <w:tc>
          <w:tcPr>
            <w:tcW w:w="3005" w:type="dxa"/>
          </w:tcPr>
          <w:p w14:paraId="5FDF5398" w14:textId="167BC5B5" w:rsidR="00E075EE" w:rsidRDefault="00E47328" w:rsidP="00FB0A48">
            <w:r>
              <w:t>Western Australia</w:t>
            </w:r>
          </w:p>
        </w:tc>
        <w:tc>
          <w:tcPr>
            <w:tcW w:w="3005" w:type="dxa"/>
          </w:tcPr>
          <w:p w14:paraId="1596C54A" w14:textId="6F1C8A15" w:rsidR="00E075EE" w:rsidRPr="006D6EFD" w:rsidRDefault="00343953" w:rsidP="00FB0A48">
            <w:r>
              <w:t>1,501</w:t>
            </w:r>
          </w:p>
        </w:tc>
        <w:tc>
          <w:tcPr>
            <w:tcW w:w="3006" w:type="dxa"/>
          </w:tcPr>
          <w:p w14:paraId="541B5DE8" w14:textId="49FA840E" w:rsidR="00E075EE" w:rsidRPr="006D6EFD" w:rsidRDefault="00BE631F" w:rsidP="00FB0A48">
            <w:r>
              <w:t>4.73%</w:t>
            </w:r>
          </w:p>
        </w:tc>
      </w:tr>
      <w:tr w:rsidR="00E075EE" w:rsidRPr="006D6EFD" w14:paraId="0BA75E6A" w14:textId="77777777" w:rsidTr="00FB0A48">
        <w:tc>
          <w:tcPr>
            <w:tcW w:w="3005" w:type="dxa"/>
          </w:tcPr>
          <w:p w14:paraId="63E3FBFE" w14:textId="7CC5EC28" w:rsidR="00E075EE" w:rsidRDefault="00E47328" w:rsidP="00FB0A48">
            <w:r>
              <w:t>Tasmania</w:t>
            </w:r>
          </w:p>
        </w:tc>
        <w:tc>
          <w:tcPr>
            <w:tcW w:w="3005" w:type="dxa"/>
          </w:tcPr>
          <w:p w14:paraId="3C47397B" w14:textId="3FE9EAA5" w:rsidR="00E075EE" w:rsidRPr="006D6EFD" w:rsidRDefault="00C27CC9" w:rsidP="00FB0A48">
            <w:r>
              <w:t>340</w:t>
            </w:r>
          </w:p>
        </w:tc>
        <w:tc>
          <w:tcPr>
            <w:tcW w:w="3006" w:type="dxa"/>
          </w:tcPr>
          <w:p w14:paraId="13750757" w14:textId="4A35549B" w:rsidR="00E075EE" w:rsidRPr="006D6EFD" w:rsidRDefault="003C6D68" w:rsidP="00FB0A48">
            <w:r>
              <w:t>1.07%</w:t>
            </w:r>
          </w:p>
        </w:tc>
      </w:tr>
      <w:tr w:rsidR="00E075EE" w:rsidRPr="006D6EFD" w14:paraId="23ED471B" w14:textId="77777777" w:rsidTr="00FB0A48">
        <w:tc>
          <w:tcPr>
            <w:tcW w:w="3005" w:type="dxa"/>
          </w:tcPr>
          <w:p w14:paraId="2E414ECE" w14:textId="6905CEEB" w:rsidR="00E075EE" w:rsidRDefault="00E47328" w:rsidP="00FB0A48">
            <w:r>
              <w:t>Northern Territory</w:t>
            </w:r>
          </w:p>
        </w:tc>
        <w:tc>
          <w:tcPr>
            <w:tcW w:w="3005" w:type="dxa"/>
          </w:tcPr>
          <w:p w14:paraId="1A78FEA5" w14:textId="0102975C" w:rsidR="00E075EE" w:rsidRPr="006D6EFD" w:rsidRDefault="00C27CC9" w:rsidP="00FB0A48">
            <w:r>
              <w:t>61</w:t>
            </w:r>
          </w:p>
        </w:tc>
        <w:tc>
          <w:tcPr>
            <w:tcW w:w="3006" w:type="dxa"/>
          </w:tcPr>
          <w:p w14:paraId="2ECDB032" w14:textId="7224B7B1" w:rsidR="00E075EE" w:rsidRPr="006D6EFD" w:rsidRDefault="003C6D68" w:rsidP="00FB0A48">
            <w:r>
              <w:t>0.19%</w:t>
            </w:r>
          </w:p>
        </w:tc>
      </w:tr>
      <w:tr w:rsidR="00C27CC9" w:rsidRPr="006D6EFD" w14:paraId="106DF378" w14:textId="77777777" w:rsidTr="00FB0A48">
        <w:tc>
          <w:tcPr>
            <w:tcW w:w="3005" w:type="dxa"/>
          </w:tcPr>
          <w:p w14:paraId="6425FD13" w14:textId="63095889" w:rsidR="00C27CC9" w:rsidRPr="00C27CC9" w:rsidRDefault="00DA66A9" w:rsidP="00FB0A48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3005" w:type="dxa"/>
          </w:tcPr>
          <w:p w14:paraId="206AA3B0" w14:textId="5FFBE72E" w:rsidR="00C27CC9" w:rsidRPr="00C27CC9" w:rsidRDefault="00C85361" w:rsidP="00FB0A48">
            <w:pPr>
              <w:rPr>
                <w:b/>
                <w:bCs/>
              </w:rPr>
            </w:pPr>
            <w:r>
              <w:rPr>
                <w:b/>
                <w:bCs/>
              </w:rPr>
              <w:t>31,743</w:t>
            </w:r>
          </w:p>
        </w:tc>
        <w:tc>
          <w:tcPr>
            <w:tcW w:w="3006" w:type="dxa"/>
          </w:tcPr>
          <w:p w14:paraId="36164BFD" w14:textId="3F04ECC6" w:rsidR="00C27CC9" w:rsidRPr="00C27CC9" w:rsidRDefault="00C27CC9" w:rsidP="00FB0A48">
            <w:pPr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</w:tr>
    </w:tbl>
    <w:p w14:paraId="3195D99F" w14:textId="77777777" w:rsidR="00E075EE" w:rsidRPr="00E075EE" w:rsidRDefault="00E075EE">
      <w:pPr>
        <w:rPr>
          <w:color w:val="0563C1" w:themeColor="hyperlink"/>
          <w:u w:val="single"/>
        </w:rPr>
      </w:pPr>
    </w:p>
    <w:p w14:paraId="632811B9" w14:textId="065B4D1F" w:rsidR="004A6495" w:rsidRPr="000245CC" w:rsidRDefault="00A70B69" w:rsidP="00A839C4">
      <w:pPr>
        <w:jc w:val="center"/>
        <w:rPr>
          <w:b/>
          <w:bCs/>
          <w:sz w:val="24"/>
          <w:szCs w:val="24"/>
        </w:rPr>
      </w:pPr>
      <w:r w:rsidRPr="000245CC">
        <w:rPr>
          <w:b/>
          <w:bCs/>
          <w:sz w:val="24"/>
          <w:szCs w:val="24"/>
        </w:rPr>
        <w:t>China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A6495" w14:paraId="4612C663" w14:textId="77777777" w:rsidTr="00FB0A48">
        <w:tc>
          <w:tcPr>
            <w:tcW w:w="3005" w:type="dxa"/>
          </w:tcPr>
          <w:p w14:paraId="0FF8CB5D" w14:textId="77777777" w:rsidR="004A6495" w:rsidRDefault="004A6495" w:rsidP="00FB0A48">
            <w:pPr>
              <w:rPr>
                <w:b/>
                <w:bCs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3005" w:type="dxa"/>
          </w:tcPr>
          <w:p w14:paraId="569E67CE" w14:textId="77777777" w:rsidR="004A6495" w:rsidRDefault="004A6495" w:rsidP="00FB0A48">
            <w:pPr>
              <w:rPr>
                <w:b/>
                <w:bCs/>
              </w:rPr>
            </w:pPr>
            <w:r w:rsidRPr="0082390E">
              <w:rPr>
                <w:b/>
                <w:bCs/>
              </w:rPr>
              <w:t># of EV registrations</w:t>
            </w:r>
          </w:p>
        </w:tc>
        <w:tc>
          <w:tcPr>
            <w:tcW w:w="3006" w:type="dxa"/>
          </w:tcPr>
          <w:p w14:paraId="16012C72" w14:textId="77777777" w:rsidR="004A6495" w:rsidRDefault="004A6495" w:rsidP="00FB0A48">
            <w:pPr>
              <w:rPr>
                <w:b/>
                <w:bCs/>
              </w:rPr>
            </w:pPr>
            <w:r w:rsidRPr="0082390E">
              <w:rPr>
                <w:b/>
                <w:bCs/>
              </w:rPr>
              <w:t>Percent of total EVs (Approx</w:t>
            </w:r>
            <w:r>
              <w:rPr>
                <w:b/>
                <w:bCs/>
              </w:rPr>
              <w:t>.</w:t>
            </w:r>
            <w:r w:rsidRPr="0082390E">
              <w:rPr>
                <w:b/>
                <w:bCs/>
              </w:rPr>
              <w:t>)</w:t>
            </w:r>
          </w:p>
        </w:tc>
      </w:tr>
      <w:tr w:rsidR="004A6495" w:rsidRPr="006D6EFD" w14:paraId="55EF9C38" w14:textId="77777777" w:rsidTr="00FB0A48">
        <w:tc>
          <w:tcPr>
            <w:tcW w:w="3005" w:type="dxa"/>
          </w:tcPr>
          <w:p w14:paraId="5951ADEA" w14:textId="20D06D04" w:rsidR="004A6495" w:rsidRPr="006D6EFD" w:rsidRDefault="004A6495" w:rsidP="00FB0A48">
            <w:r>
              <w:t>China</w:t>
            </w:r>
          </w:p>
        </w:tc>
        <w:tc>
          <w:tcPr>
            <w:tcW w:w="3005" w:type="dxa"/>
          </w:tcPr>
          <w:p w14:paraId="2D89BDB4" w14:textId="5BF11DC5" w:rsidR="004A6495" w:rsidRPr="006D6EFD" w:rsidRDefault="004A6495" w:rsidP="00FB0A48">
            <w:r>
              <w:t>2,500,000</w:t>
            </w:r>
          </w:p>
        </w:tc>
        <w:tc>
          <w:tcPr>
            <w:tcW w:w="3006" w:type="dxa"/>
          </w:tcPr>
          <w:p w14:paraId="183F781D" w14:textId="77777777" w:rsidR="004A6495" w:rsidRPr="006D6EFD" w:rsidRDefault="004A6495" w:rsidP="00FB0A48">
            <w:r>
              <w:t>100%</w:t>
            </w:r>
          </w:p>
        </w:tc>
      </w:tr>
    </w:tbl>
    <w:p w14:paraId="4C7EEBC5" w14:textId="77777777" w:rsidR="004A6495" w:rsidRDefault="004A6495"/>
    <w:p w14:paraId="460CE23F" w14:textId="633A8EE4" w:rsidR="005C11CE" w:rsidRPr="000245CC" w:rsidRDefault="00A70B69" w:rsidP="00A839C4">
      <w:pPr>
        <w:jc w:val="center"/>
        <w:rPr>
          <w:b/>
          <w:bCs/>
          <w:sz w:val="24"/>
          <w:szCs w:val="24"/>
        </w:rPr>
      </w:pPr>
      <w:r w:rsidRPr="000245CC">
        <w:rPr>
          <w:b/>
          <w:bCs/>
          <w:sz w:val="24"/>
          <w:szCs w:val="24"/>
        </w:rPr>
        <w:t>Canada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11CE" w14:paraId="54A0C7B1" w14:textId="77777777" w:rsidTr="00FB0A48">
        <w:tc>
          <w:tcPr>
            <w:tcW w:w="3005" w:type="dxa"/>
          </w:tcPr>
          <w:p w14:paraId="46863708" w14:textId="6A1D59D8" w:rsidR="005C11CE" w:rsidRDefault="005C11CE" w:rsidP="00FB0A48">
            <w:pPr>
              <w:rPr>
                <w:b/>
                <w:bCs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3005" w:type="dxa"/>
          </w:tcPr>
          <w:p w14:paraId="25FA18FB" w14:textId="77777777" w:rsidR="005C11CE" w:rsidRDefault="005C11CE" w:rsidP="00FB0A48">
            <w:pPr>
              <w:rPr>
                <w:b/>
                <w:bCs/>
              </w:rPr>
            </w:pPr>
            <w:r w:rsidRPr="0082390E">
              <w:rPr>
                <w:b/>
                <w:bCs/>
              </w:rPr>
              <w:t># of EV registrations</w:t>
            </w:r>
          </w:p>
        </w:tc>
        <w:tc>
          <w:tcPr>
            <w:tcW w:w="3006" w:type="dxa"/>
          </w:tcPr>
          <w:p w14:paraId="069D1E51" w14:textId="77777777" w:rsidR="005C11CE" w:rsidRDefault="005C11CE" w:rsidP="00FB0A48">
            <w:pPr>
              <w:rPr>
                <w:b/>
                <w:bCs/>
              </w:rPr>
            </w:pPr>
            <w:r w:rsidRPr="0082390E">
              <w:rPr>
                <w:b/>
                <w:bCs/>
              </w:rPr>
              <w:t>Percent of total EVs (Approx</w:t>
            </w:r>
            <w:r>
              <w:rPr>
                <w:b/>
                <w:bCs/>
              </w:rPr>
              <w:t>.</w:t>
            </w:r>
            <w:r w:rsidRPr="0082390E">
              <w:rPr>
                <w:b/>
                <w:bCs/>
              </w:rPr>
              <w:t>)</w:t>
            </w:r>
          </w:p>
        </w:tc>
      </w:tr>
      <w:tr w:rsidR="005C11CE" w:rsidRPr="006D6EFD" w14:paraId="56689D6C" w14:textId="77777777" w:rsidTr="00FB0A48">
        <w:tc>
          <w:tcPr>
            <w:tcW w:w="3005" w:type="dxa"/>
          </w:tcPr>
          <w:p w14:paraId="3719A8F8" w14:textId="5A71AB42" w:rsidR="005C11CE" w:rsidRPr="006D6EFD" w:rsidRDefault="005C11CE" w:rsidP="00FB0A48">
            <w:r>
              <w:t>Canada</w:t>
            </w:r>
          </w:p>
        </w:tc>
        <w:tc>
          <w:tcPr>
            <w:tcW w:w="3005" w:type="dxa"/>
          </w:tcPr>
          <w:p w14:paraId="6E73F97F" w14:textId="7374201D" w:rsidR="005C11CE" w:rsidRPr="006D6EFD" w:rsidRDefault="00003898" w:rsidP="00FB0A48">
            <w:r>
              <w:t>54,353</w:t>
            </w:r>
          </w:p>
        </w:tc>
        <w:tc>
          <w:tcPr>
            <w:tcW w:w="3006" w:type="dxa"/>
          </w:tcPr>
          <w:p w14:paraId="7237814F" w14:textId="6FC8E78F" w:rsidR="005C11CE" w:rsidRPr="006D6EFD" w:rsidRDefault="005C11CE" w:rsidP="00FB0A48">
            <w:r>
              <w:t>100%</w:t>
            </w:r>
          </w:p>
        </w:tc>
      </w:tr>
    </w:tbl>
    <w:p w14:paraId="62A80011" w14:textId="77777777" w:rsidR="005C11CE" w:rsidRDefault="005C11CE">
      <w:pPr>
        <w:rPr>
          <w:b/>
          <w:bCs/>
        </w:rPr>
      </w:pPr>
    </w:p>
    <w:p w14:paraId="6DB22BB5" w14:textId="19071A9E" w:rsidR="005D7867" w:rsidRPr="000245CC" w:rsidRDefault="00A70B69" w:rsidP="00A839C4">
      <w:pPr>
        <w:jc w:val="center"/>
        <w:rPr>
          <w:b/>
          <w:bCs/>
          <w:sz w:val="24"/>
          <w:szCs w:val="24"/>
        </w:rPr>
      </w:pPr>
      <w:r w:rsidRPr="000245CC">
        <w:rPr>
          <w:b/>
          <w:bCs/>
          <w:sz w:val="24"/>
          <w:szCs w:val="24"/>
        </w:rPr>
        <w:t>Europe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4B89" w14:paraId="41153E50" w14:textId="77777777" w:rsidTr="00FB0A48">
        <w:tc>
          <w:tcPr>
            <w:tcW w:w="3005" w:type="dxa"/>
          </w:tcPr>
          <w:p w14:paraId="5455ADCB" w14:textId="77777777" w:rsidR="00C14B89" w:rsidRDefault="00C14B89" w:rsidP="00FB0A48">
            <w:pPr>
              <w:rPr>
                <w:b/>
                <w:bCs/>
              </w:rPr>
            </w:pPr>
            <w:r w:rsidRPr="0082390E">
              <w:rPr>
                <w:b/>
                <w:bCs/>
              </w:rPr>
              <w:t>State</w:t>
            </w:r>
          </w:p>
        </w:tc>
        <w:tc>
          <w:tcPr>
            <w:tcW w:w="3005" w:type="dxa"/>
          </w:tcPr>
          <w:p w14:paraId="75F92C85" w14:textId="531956CA" w:rsidR="00C14B89" w:rsidRDefault="00C14B89" w:rsidP="00FB0A48">
            <w:pPr>
              <w:rPr>
                <w:b/>
                <w:bCs/>
              </w:rPr>
            </w:pPr>
            <w:r w:rsidRPr="0082390E">
              <w:rPr>
                <w:b/>
                <w:bCs/>
              </w:rPr>
              <w:t># of EV registrations</w:t>
            </w:r>
          </w:p>
        </w:tc>
        <w:tc>
          <w:tcPr>
            <w:tcW w:w="3006" w:type="dxa"/>
          </w:tcPr>
          <w:p w14:paraId="732DDA1B" w14:textId="77777777" w:rsidR="00C14B89" w:rsidRDefault="00C14B89" w:rsidP="00FB0A48">
            <w:pPr>
              <w:rPr>
                <w:b/>
                <w:bCs/>
              </w:rPr>
            </w:pPr>
            <w:r w:rsidRPr="0082390E">
              <w:rPr>
                <w:b/>
                <w:bCs/>
              </w:rPr>
              <w:t>Percent of total EVs (Approx</w:t>
            </w:r>
            <w:r>
              <w:rPr>
                <w:b/>
                <w:bCs/>
              </w:rPr>
              <w:t>.</w:t>
            </w:r>
            <w:r w:rsidRPr="0082390E">
              <w:rPr>
                <w:b/>
                <w:bCs/>
              </w:rPr>
              <w:t>)</w:t>
            </w:r>
          </w:p>
        </w:tc>
      </w:tr>
      <w:tr w:rsidR="00C14B89" w:rsidRPr="006D6EFD" w14:paraId="764ED1D3" w14:textId="77777777" w:rsidTr="00FB0A48">
        <w:tc>
          <w:tcPr>
            <w:tcW w:w="3005" w:type="dxa"/>
          </w:tcPr>
          <w:p w14:paraId="67044A51" w14:textId="4FF8797B" w:rsidR="00C14B89" w:rsidRPr="006D6EFD" w:rsidRDefault="00C14B89" w:rsidP="00FB0A48">
            <w:r>
              <w:t>Austria</w:t>
            </w:r>
          </w:p>
        </w:tc>
        <w:tc>
          <w:tcPr>
            <w:tcW w:w="3005" w:type="dxa"/>
          </w:tcPr>
          <w:p w14:paraId="2AA3FBAA" w14:textId="6209B739" w:rsidR="00C14B89" w:rsidRPr="006D6EFD" w:rsidRDefault="00DA66A9" w:rsidP="00FB0A48">
            <w:r>
              <w:t>24,143</w:t>
            </w:r>
          </w:p>
        </w:tc>
        <w:tc>
          <w:tcPr>
            <w:tcW w:w="3006" w:type="dxa"/>
          </w:tcPr>
          <w:p w14:paraId="6FFA745C" w14:textId="11488F3D" w:rsidR="00C14B89" w:rsidRPr="006D6EFD" w:rsidRDefault="007D6F7B" w:rsidP="00FB0A48">
            <w:r>
              <w:t>3.01%</w:t>
            </w:r>
          </w:p>
        </w:tc>
      </w:tr>
      <w:tr w:rsidR="00C14B89" w:rsidRPr="006D6EFD" w14:paraId="4F8DFA51" w14:textId="77777777" w:rsidTr="00FB0A48">
        <w:tc>
          <w:tcPr>
            <w:tcW w:w="3005" w:type="dxa"/>
          </w:tcPr>
          <w:p w14:paraId="48D474C7" w14:textId="26E2F0B2" w:rsidR="00C14B89" w:rsidRPr="006D6EFD" w:rsidRDefault="009C7B96" w:rsidP="00FB0A48">
            <w:r>
              <w:t>Belgium</w:t>
            </w:r>
          </w:p>
        </w:tc>
        <w:tc>
          <w:tcPr>
            <w:tcW w:w="3005" w:type="dxa"/>
          </w:tcPr>
          <w:p w14:paraId="1990CA24" w14:textId="42BFC0F4" w:rsidR="00C14B89" w:rsidRPr="006D6EFD" w:rsidRDefault="00916735" w:rsidP="00FB0A48">
            <w:r>
              <w:t>15,296</w:t>
            </w:r>
          </w:p>
        </w:tc>
        <w:tc>
          <w:tcPr>
            <w:tcW w:w="3006" w:type="dxa"/>
          </w:tcPr>
          <w:p w14:paraId="62A7845E" w14:textId="2C2D3CA8" w:rsidR="00C14B89" w:rsidRPr="006D6EFD" w:rsidRDefault="001F3637" w:rsidP="00FB0A48">
            <w:r>
              <w:t>1.91%</w:t>
            </w:r>
          </w:p>
        </w:tc>
      </w:tr>
      <w:tr w:rsidR="00C14B89" w:rsidRPr="006D6EFD" w14:paraId="1740EF5D" w14:textId="77777777" w:rsidTr="00FB0A48">
        <w:tc>
          <w:tcPr>
            <w:tcW w:w="3005" w:type="dxa"/>
          </w:tcPr>
          <w:p w14:paraId="14C8CC0C" w14:textId="5740EC65" w:rsidR="00C14B89" w:rsidRPr="006D6EFD" w:rsidRDefault="009C7B96" w:rsidP="00FB0A48">
            <w:r>
              <w:t>Bulgaria</w:t>
            </w:r>
          </w:p>
        </w:tc>
        <w:tc>
          <w:tcPr>
            <w:tcW w:w="3005" w:type="dxa"/>
          </w:tcPr>
          <w:p w14:paraId="76489AEF" w14:textId="679B80EA" w:rsidR="00C14B89" w:rsidRPr="006D6EFD" w:rsidRDefault="00916735" w:rsidP="00FB0A48">
            <w:r>
              <w:t>219</w:t>
            </w:r>
          </w:p>
        </w:tc>
        <w:tc>
          <w:tcPr>
            <w:tcW w:w="3006" w:type="dxa"/>
          </w:tcPr>
          <w:p w14:paraId="5A6CB3F7" w14:textId="61A1DF1E" w:rsidR="00C14B89" w:rsidRPr="006D6EFD" w:rsidRDefault="00427206" w:rsidP="00FB0A48">
            <w:r>
              <w:t>0.</w:t>
            </w:r>
            <w:r w:rsidR="00A07F18">
              <w:t>03%</w:t>
            </w:r>
          </w:p>
        </w:tc>
      </w:tr>
      <w:tr w:rsidR="00C14B89" w:rsidRPr="006D6EFD" w14:paraId="7DFECD06" w14:textId="77777777" w:rsidTr="00FB0A48">
        <w:tc>
          <w:tcPr>
            <w:tcW w:w="3005" w:type="dxa"/>
          </w:tcPr>
          <w:p w14:paraId="312B7417" w14:textId="486B53A0" w:rsidR="00C14B89" w:rsidRPr="006D6EFD" w:rsidRDefault="00D85B11" w:rsidP="00FB0A48">
            <w:r>
              <w:t>Croatia</w:t>
            </w:r>
          </w:p>
        </w:tc>
        <w:tc>
          <w:tcPr>
            <w:tcW w:w="3005" w:type="dxa"/>
          </w:tcPr>
          <w:p w14:paraId="6B115DC3" w14:textId="75394590" w:rsidR="00C14B89" w:rsidRPr="006D6EFD" w:rsidRDefault="00916735" w:rsidP="00FB0A48">
            <w:r>
              <w:t>738</w:t>
            </w:r>
          </w:p>
        </w:tc>
        <w:tc>
          <w:tcPr>
            <w:tcW w:w="3006" w:type="dxa"/>
          </w:tcPr>
          <w:p w14:paraId="1446DFA7" w14:textId="4AF1E8F2" w:rsidR="00C14B89" w:rsidRPr="006D6EFD" w:rsidRDefault="00A07F18" w:rsidP="00FB0A48">
            <w:r>
              <w:t>0.09%</w:t>
            </w:r>
          </w:p>
        </w:tc>
      </w:tr>
      <w:tr w:rsidR="00C14B89" w:rsidRPr="006D6EFD" w14:paraId="0445CB11" w14:textId="77777777" w:rsidTr="00FB0A48">
        <w:tc>
          <w:tcPr>
            <w:tcW w:w="3005" w:type="dxa"/>
          </w:tcPr>
          <w:p w14:paraId="330C6AB3" w14:textId="6A21F345" w:rsidR="00C14B89" w:rsidRPr="006D6EFD" w:rsidRDefault="00D85B11" w:rsidP="00FB0A48">
            <w:r>
              <w:t>Cyprus</w:t>
            </w:r>
          </w:p>
        </w:tc>
        <w:tc>
          <w:tcPr>
            <w:tcW w:w="3005" w:type="dxa"/>
          </w:tcPr>
          <w:p w14:paraId="7E6610E4" w14:textId="64CD137E" w:rsidR="00C14B89" w:rsidRPr="006D6EFD" w:rsidRDefault="00916735" w:rsidP="00FB0A48">
            <w:r>
              <w:t>64</w:t>
            </w:r>
          </w:p>
        </w:tc>
        <w:tc>
          <w:tcPr>
            <w:tcW w:w="3006" w:type="dxa"/>
          </w:tcPr>
          <w:p w14:paraId="2CA3000D" w14:textId="1E9A3E2B" w:rsidR="00C14B89" w:rsidRPr="006D6EFD" w:rsidRDefault="00E46D81" w:rsidP="00FB0A48">
            <w:r>
              <w:t>0.01%</w:t>
            </w:r>
          </w:p>
        </w:tc>
      </w:tr>
      <w:tr w:rsidR="00C14B89" w:rsidRPr="006D6EFD" w14:paraId="080D6CE2" w14:textId="77777777" w:rsidTr="00FB0A48">
        <w:tc>
          <w:tcPr>
            <w:tcW w:w="3005" w:type="dxa"/>
          </w:tcPr>
          <w:p w14:paraId="048C0493" w14:textId="6BB1BEA2" w:rsidR="00C14B89" w:rsidRPr="006D6EFD" w:rsidRDefault="00D85B11" w:rsidP="00FB0A48">
            <w:r>
              <w:t>Czech Republic</w:t>
            </w:r>
          </w:p>
        </w:tc>
        <w:tc>
          <w:tcPr>
            <w:tcW w:w="3005" w:type="dxa"/>
          </w:tcPr>
          <w:p w14:paraId="0A983420" w14:textId="2453AA8B" w:rsidR="00C14B89" w:rsidRPr="006D6EFD" w:rsidRDefault="00916735" w:rsidP="00FB0A48">
            <w:r>
              <w:t>1,825</w:t>
            </w:r>
          </w:p>
        </w:tc>
        <w:tc>
          <w:tcPr>
            <w:tcW w:w="3006" w:type="dxa"/>
          </w:tcPr>
          <w:p w14:paraId="0C14765C" w14:textId="5702ADA5" w:rsidR="00C14B89" w:rsidRPr="006D6EFD" w:rsidRDefault="00E46D81" w:rsidP="00FB0A48">
            <w:r>
              <w:t>0.23%</w:t>
            </w:r>
          </w:p>
        </w:tc>
      </w:tr>
      <w:tr w:rsidR="00C14B89" w:rsidRPr="006D6EFD" w14:paraId="2957F708" w14:textId="77777777" w:rsidTr="00FB0A48">
        <w:tc>
          <w:tcPr>
            <w:tcW w:w="3005" w:type="dxa"/>
          </w:tcPr>
          <w:p w14:paraId="0616DC31" w14:textId="5D471131" w:rsidR="00C14B89" w:rsidRPr="006D6EFD" w:rsidRDefault="00D85B11" w:rsidP="00FB0A48">
            <w:r>
              <w:t>Denmark</w:t>
            </w:r>
          </w:p>
        </w:tc>
        <w:tc>
          <w:tcPr>
            <w:tcW w:w="3005" w:type="dxa"/>
          </w:tcPr>
          <w:p w14:paraId="3609FF38" w14:textId="315C068A" w:rsidR="00C14B89" w:rsidRPr="006D6EFD" w:rsidRDefault="00916735" w:rsidP="00FB0A48">
            <w:r>
              <w:t>15,014</w:t>
            </w:r>
          </w:p>
        </w:tc>
        <w:tc>
          <w:tcPr>
            <w:tcW w:w="3006" w:type="dxa"/>
          </w:tcPr>
          <w:p w14:paraId="3890E2C2" w14:textId="59A079D2" w:rsidR="00C14B89" w:rsidRPr="006D6EFD" w:rsidRDefault="00BB6DA2" w:rsidP="00FB0A48">
            <w:r>
              <w:t>1.87%</w:t>
            </w:r>
          </w:p>
        </w:tc>
      </w:tr>
      <w:tr w:rsidR="00C14B89" w:rsidRPr="006D6EFD" w14:paraId="0E306E8E" w14:textId="77777777" w:rsidTr="00FB0A48">
        <w:tc>
          <w:tcPr>
            <w:tcW w:w="3005" w:type="dxa"/>
          </w:tcPr>
          <w:p w14:paraId="2EACBD7B" w14:textId="616ED5A0" w:rsidR="00C14B89" w:rsidRPr="006D6EFD" w:rsidRDefault="00D85B11" w:rsidP="00FB0A48">
            <w:r>
              <w:t>Estonia</w:t>
            </w:r>
          </w:p>
        </w:tc>
        <w:tc>
          <w:tcPr>
            <w:tcW w:w="3005" w:type="dxa"/>
          </w:tcPr>
          <w:p w14:paraId="33EDEDC7" w14:textId="046FD516" w:rsidR="00C14B89" w:rsidRPr="006D6EFD" w:rsidRDefault="00916735" w:rsidP="00FB0A48">
            <w:r>
              <w:t>363</w:t>
            </w:r>
          </w:p>
        </w:tc>
        <w:tc>
          <w:tcPr>
            <w:tcW w:w="3006" w:type="dxa"/>
          </w:tcPr>
          <w:p w14:paraId="49C7B9D1" w14:textId="40504DDE" w:rsidR="00C14B89" w:rsidRPr="006D6EFD" w:rsidRDefault="00BB6DA2" w:rsidP="00FB0A48">
            <w:r>
              <w:t>0.05%</w:t>
            </w:r>
          </w:p>
        </w:tc>
      </w:tr>
      <w:tr w:rsidR="00C14B89" w:rsidRPr="006D6EFD" w14:paraId="4ADFD68E" w14:textId="77777777" w:rsidTr="00FB0A48">
        <w:tc>
          <w:tcPr>
            <w:tcW w:w="3005" w:type="dxa"/>
          </w:tcPr>
          <w:p w14:paraId="730DF914" w14:textId="57037F3E" w:rsidR="00C14B89" w:rsidRPr="006D6EFD" w:rsidRDefault="00D85B11" w:rsidP="00FB0A48">
            <w:r>
              <w:t>Finland</w:t>
            </w:r>
          </w:p>
        </w:tc>
        <w:tc>
          <w:tcPr>
            <w:tcW w:w="3005" w:type="dxa"/>
          </w:tcPr>
          <w:p w14:paraId="7A1956A5" w14:textId="78151906" w:rsidR="00C14B89" w:rsidRPr="006D6EFD" w:rsidRDefault="00F360A4" w:rsidP="00FB0A48">
            <w:r>
              <w:t>6,422</w:t>
            </w:r>
          </w:p>
        </w:tc>
        <w:tc>
          <w:tcPr>
            <w:tcW w:w="3006" w:type="dxa"/>
          </w:tcPr>
          <w:p w14:paraId="391DE4D0" w14:textId="4921958D" w:rsidR="00C14B89" w:rsidRPr="006D6EFD" w:rsidRDefault="008747B0" w:rsidP="00FB0A48">
            <w:r>
              <w:t>0.8%</w:t>
            </w:r>
          </w:p>
        </w:tc>
      </w:tr>
      <w:tr w:rsidR="00C14B89" w:rsidRPr="006D6EFD" w14:paraId="5E0D44C4" w14:textId="77777777" w:rsidTr="00FB0A48">
        <w:tc>
          <w:tcPr>
            <w:tcW w:w="3005" w:type="dxa"/>
          </w:tcPr>
          <w:p w14:paraId="0836DB02" w14:textId="138ED738" w:rsidR="00C14B89" w:rsidRPr="006D6EFD" w:rsidRDefault="00D85B11" w:rsidP="00FB0A48">
            <w:r>
              <w:t>France</w:t>
            </w:r>
          </w:p>
        </w:tc>
        <w:tc>
          <w:tcPr>
            <w:tcW w:w="3005" w:type="dxa"/>
          </w:tcPr>
          <w:p w14:paraId="3B7C91E6" w14:textId="04E782ED" w:rsidR="00C14B89" w:rsidRPr="006D6EFD" w:rsidRDefault="00F360A4" w:rsidP="00FB0A48">
            <w:r>
              <w:t>106,945</w:t>
            </w:r>
          </w:p>
        </w:tc>
        <w:tc>
          <w:tcPr>
            <w:tcW w:w="3006" w:type="dxa"/>
          </w:tcPr>
          <w:p w14:paraId="34F60AE8" w14:textId="061BA953" w:rsidR="00C14B89" w:rsidRPr="006D6EFD" w:rsidRDefault="008747B0" w:rsidP="00FB0A48">
            <w:r>
              <w:t>13.35%</w:t>
            </w:r>
          </w:p>
        </w:tc>
      </w:tr>
      <w:tr w:rsidR="00C14B89" w:rsidRPr="006D6EFD" w14:paraId="544649E2" w14:textId="77777777" w:rsidTr="00FB0A48">
        <w:tc>
          <w:tcPr>
            <w:tcW w:w="3005" w:type="dxa"/>
          </w:tcPr>
          <w:p w14:paraId="3E13EEEA" w14:textId="2A89AC59" w:rsidR="00C14B89" w:rsidRPr="006D6EFD" w:rsidRDefault="00D85B11" w:rsidP="00FB0A48">
            <w:r>
              <w:t>Germany</w:t>
            </w:r>
          </w:p>
        </w:tc>
        <w:tc>
          <w:tcPr>
            <w:tcW w:w="3005" w:type="dxa"/>
          </w:tcPr>
          <w:p w14:paraId="1DC16D70" w14:textId="3E8B8C83" w:rsidR="00C14B89" w:rsidRPr="006D6EFD" w:rsidRDefault="00F360A4" w:rsidP="00FB0A48">
            <w:r>
              <w:t>237,057</w:t>
            </w:r>
          </w:p>
        </w:tc>
        <w:tc>
          <w:tcPr>
            <w:tcW w:w="3006" w:type="dxa"/>
          </w:tcPr>
          <w:p w14:paraId="209020C8" w14:textId="3410C869" w:rsidR="00C14B89" w:rsidRPr="006D6EFD" w:rsidRDefault="006A5ECC" w:rsidP="00FB0A48">
            <w:r>
              <w:t>29.59%</w:t>
            </w:r>
          </w:p>
        </w:tc>
      </w:tr>
      <w:tr w:rsidR="00C14B89" w:rsidRPr="006D6EFD" w14:paraId="34C0E789" w14:textId="77777777" w:rsidTr="00FB0A48">
        <w:tc>
          <w:tcPr>
            <w:tcW w:w="3005" w:type="dxa"/>
          </w:tcPr>
          <w:p w14:paraId="278D49E8" w14:textId="1D3A1901" w:rsidR="00C14B89" w:rsidRPr="006D6EFD" w:rsidRDefault="00D85B11" w:rsidP="00FB0A48">
            <w:r>
              <w:t>Greece</w:t>
            </w:r>
          </w:p>
        </w:tc>
        <w:tc>
          <w:tcPr>
            <w:tcW w:w="3005" w:type="dxa"/>
          </w:tcPr>
          <w:p w14:paraId="725904D9" w14:textId="5A108B46" w:rsidR="00C14B89" w:rsidRPr="006D6EFD" w:rsidRDefault="00F360A4" w:rsidP="00FB0A48">
            <w:r>
              <w:t>1,489</w:t>
            </w:r>
          </w:p>
        </w:tc>
        <w:tc>
          <w:tcPr>
            <w:tcW w:w="3006" w:type="dxa"/>
          </w:tcPr>
          <w:p w14:paraId="5C1BE22E" w14:textId="7018EA1F" w:rsidR="00C14B89" w:rsidRPr="006D6EFD" w:rsidRDefault="006A5ECC" w:rsidP="00FB0A48">
            <w:r>
              <w:t>0.19%</w:t>
            </w:r>
          </w:p>
        </w:tc>
      </w:tr>
      <w:tr w:rsidR="00C14B89" w:rsidRPr="006D6EFD" w14:paraId="06AE169D" w14:textId="77777777" w:rsidTr="00FB0A48">
        <w:tc>
          <w:tcPr>
            <w:tcW w:w="3005" w:type="dxa"/>
          </w:tcPr>
          <w:p w14:paraId="677F5107" w14:textId="15410B3F" w:rsidR="00C14B89" w:rsidRPr="006D6EFD" w:rsidRDefault="00D85B11" w:rsidP="00FB0A48">
            <w:r>
              <w:t>Hungary</w:t>
            </w:r>
          </w:p>
        </w:tc>
        <w:tc>
          <w:tcPr>
            <w:tcW w:w="3005" w:type="dxa"/>
          </w:tcPr>
          <w:p w14:paraId="1A5466B7" w14:textId="33604346" w:rsidR="00C14B89" w:rsidRPr="006D6EFD" w:rsidRDefault="0043661A" w:rsidP="00FB0A48">
            <w:r>
              <w:t>2,326</w:t>
            </w:r>
          </w:p>
        </w:tc>
        <w:tc>
          <w:tcPr>
            <w:tcW w:w="3006" w:type="dxa"/>
          </w:tcPr>
          <w:p w14:paraId="32F546E9" w14:textId="43EEB6D3" w:rsidR="00C14B89" w:rsidRPr="006D6EFD" w:rsidRDefault="006A5ECC" w:rsidP="00FB0A48">
            <w:r>
              <w:t>0.29%</w:t>
            </w:r>
          </w:p>
        </w:tc>
      </w:tr>
      <w:tr w:rsidR="002C0887" w:rsidRPr="006D6EFD" w14:paraId="219ACD25" w14:textId="77777777" w:rsidTr="00FB0A48">
        <w:tc>
          <w:tcPr>
            <w:tcW w:w="3005" w:type="dxa"/>
          </w:tcPr>
          <w:p w14:paraId="1C5A7460" w14:textId="10E14ECA" w:rsidR="002C0887" w:rsidRDefault="002C0887" w:rsidP="00FB0A48">
            <w:r>
              <w:t>Iceland</w:t>
            </w:r>
          </w:p>
        </w:tc>
        <w:tc>
          <w:tcPr>
            <w:tcW w:w="3005" w:type="dxa"/>
          </w:tcPr>
          <w:p w14:paraId="552F4F2E" w14:textId="0FC12B2B" w:rsidR="002C0887" w:rsidRDefault="00F92678" w:rsidP="00FB0A48">
            <w:r>
              <w:t>2,359</w:t>
            </w:r>
          </w:p>
        </w:tc>
        <w:tc>
          <w:tcPr>
            <w:tcW w:w="3006" w:type="dxa"/>
          </w:tcPr>
          <w:p w14:paraId="12FD7C6B" w14:textId="7F12E42D" w:rsidR="002C0887" w:rsidRPr="006D6EFD" w:rsidRDefault="00051B48" w:rsidP="00FB0A48">
            <w:r>
              <w:t>0.29%</w:t>
            </w:r>
          </w:p>
        </w:tc>
      </w:tr>
      <w:tr w:rsidR="00C14B89" w:rsidRPr="006D6EFD" w14:paraId="36A274AB" w14:textId="77777777" w:rsidTr="00FB0A48">
        <w:tc>
          <w:tcPr>
            <w:tcW w:w="3005" w:type="dxa"/>
          </w:tcPr>
          <w:p w14:paraId="5FA640D4" w14:textId="5102A5D9" w:rsidR="00C14B89" w:rsidRPr="006D6EFD" w:rsidRDefault="00D85B11" w:rsidP="00FB0A48">
            <w:r>
              <w:t>Ireland</w:t>
            </w:r>
          </w:p>
        </w:tc>
        <w:tc>
          <w:tcPr>
            <w:tcW w:w="3005" w:type="dxa"/>
          </w:tcPr>
          <w:p w14:paraId="0811DCE9" w14:textId="1F93876C" w:rsidR="00C14B89" w:rsidRPr="006D6EFD" w:rsidRDefault="0043661A" w:rsidP="00FB0A48">
            <w:r>
              <w:t>7,820</w:t>
            </w:r>
          </w:p>
        </w:tc>
        <w:tc>
          <w:tcPr>
            <w:tcW w:w="3006" w:type="dxa"/>
          </w:tcPr>
          <w:p w14:paraId="30548C98" w14:textId="3B80F788" w:rsidR="00C14B89" w:rsidRPr="006D6EFD" w:rsidRDefault="00051B48" w:rsidP="00FB0A48">
            <w:r>
              <w:t>0.98%</w:t>
            </w:r>
          </w:p>
        </w:tc>
      </w:tr>
      <w:tr w:rsidR="00C14B89" w:rsidRPr="006D6EFD" w14:paraId="464F379E" w14:textId="77777777" w:rsidTr="00FB0A48">
        <w:tc>
          <w:tcPr>
            <w:tcW w:w="3005" w:type="dxa"/>
          </w:tcPr>
          <w:p w14:paraId="1162889C" w14:textId="0648A70C" w:rsidR="00C14B89" w:rsidRPr="006D6EFD" w:rsidRDefault="00D85B11" w:rsidP="00FB0A48">
            <w:r>
              <w:t>Italy</w:t>
            </w:r>
          </w:p>
        </w:tc>
        <w:tc>
          <w:tcPr>
            <w:tcW w:w="3005" w:type="dxa"/>
          </w:tcPr>
          <w:p w14:paraId="0C1F7CE7" w14:textId="17CFF10B" w:rsidR="00C14B89" w:rsidRPr="006D6EFD" w:rsidRDefault="0043661A" w:rsidP="00FB0A48">
            <w:r>
              <w:t>47,072</w:t>
            </w:r>
          </w:p>
        </w:tc>
        <w:tc>
          <w:tcPr>
            <w:tcW w:w="3006" w:type="dxa"/>
          </w:tcPr>
          <w:p w14:paraId="2F074E2F" w14:textId="1D0C7F4B" w:rsidR="00C14B89" w:rsidRPr="006D6EFD" w:rsidRDefault="00051B48" w:rsidP="00FB0A48">
            <w:r>
              <w:t>5.88%</w:t>
            </w:r>
          </w:p>
        </w:tc>
      </w:tr>
      <w:tr w:rsidR="00C14B89" w:rsidRPr="006D6EFD" w14:paraId="06528981" w14:textId="77777777" w:rsidTr="00FB0A48">
        <w:tc>
          <w:tcPr>
            <w:tcW w:w="3005" w:type="dxa"/>
          </w:tcPr>
          <w:p w14:paraId="68157A5E" w14:textId="7C324EB2" w:rsidR="00C14B89" w:rsidRPr="006D6EFD" w:rsidRDefault="00D85B11" w:rsidP="00FB0A48">
            <w:r>
              <w:t>Latvia</w:t>
            </w:r>
          </w:p>
        </w:tc>
        <w:tc>
          <w:tcPr>
            <w:tcW w:w="3005" w:type="dxa"/>
          </w:tcPr>
          <w:p w14:paraId="1B045D6A" w14:textId="338AE3B4" w:rsidR="00C14B89" w:rsidRPr="006D6EFD" w:rsidRDefault="0043661A" w:rsidP="00FB0A48">
            <w:r>
              <w:t>291</w:t>
            </w:r>
          </w:p>
        </w:tc>
        <w:tc>
          <w:tcPr>
            <w:tcW w:w="3006" w:type="dxa"/>
          </w:tcPr>
          <w:p w14:paraId="11806940" w14:textId="38C48C67" w:rsidR="00C14B89" w:rsidRPr="006D6EFD" w:rsidRDefault="000E7B4D" w:rsidP="00FB0A48">
            <w:r>
              <w:t>0.04%</w:t>
            </w:r>
          </w:p>
        </w:tc>
      </w:tr>
      <w:tr w:rsidR="00C14B89" w:rsidRPr="006D6EFD" w14:paraId="20F6C27C" w14:textId="77777777" w:rsidTr="00FB0A48">
        <w:tc>
          <w:tcPr>
            <w:tcW w:w="3005" w:type="dxa"/>
          </w:tcPr>
          <w:p w14:paraId="2771D7C2" w14:textId="76D36F16" w:rsidR="00C14B89" w:rsidRPr="006D6EFD" w:rsidRDefault="00D85B11" w:rsidP="00FB0A48">
            <w:r>
              <w:t>Lithu</w:t>
            </w:r>
            <w:r w:rsidR="00DA66A9">
              <w:t>ania</w:t>
            </w:r>
          </w:p>
        </w:tc>
        <w:tc>
          <w:tcPr>
            <w:tcW w:w="3005" w:type="dxa"/>
          </w:tcPr>
          <w:p w14:paraId="556EE24D" w14:textId="792A4F49" w:rsidR="00C14B89" w:rsidRPr="006D6EFD" w:rsidRDefault="0043661A" w:rsidP="00FB0A48">
            <w:r>
              <w:t>583</w:t>
            </w:r>
          </w:p>
        </w:tc>
        <w:tc>
          <w:tcPr>
            <w:tcW w:w="3006" w:type="dxa"/>
          </w:tcPr>
          <w:p w14:paraId="19EC7FFD" w14:textId="2EC8F16B" w:rsidR="00C14B89" w:rsidRPr="006D6EFD" w:rsidRDefault="000E7B4D" w:rsidP="00FB0A48">
            <w:r>
              <w:t>0.07%</w:t>
            </w:r>
          </w:p>
        </w:tc>
      </w:tr>
      <w:tr w:rsidR="00C14B89" w:rsidRPr="006D6EFD" w14:paraId="10A6C2DB" w14:textId="77777777" w:rsidTr="00FB0A48">
        <w:tc>
          <w:tcPr>
            <w:tcW w:w="3005" w:type="dxa"/>
          </w:tcPr>
          <w:p w14:paraId="358FE404" w14:textId="2B006E61" w:rsidR="00C14B89" w:rsidRPr="006D6EFD" w:rsidRDefault="00DA66A9" w:rsidP="00FB0A48">
            <w:r>
              <w:lastRenderedPageBreak/>
              <w:t>Luxembourg</w:t>
            </w:r>
          </w:p>
        </w:tc>
        <w:tc>
          <w:tcPr>
            <w:tcW w:w="3005" w:type="dxa"/>
          </w:tcPr>
          <w:p w14:paraId="6C2B468A" w14:textId="03E9E244" w:rsidR="00C14B89" w:rsidRPr="006D6EFD" w:rsidRDefault="0043661A" w:rsidP="00FB0A48">
            <w:r>
              <w:t>3,093</w:t>
            </w:r>
          </w:p>
        </w:tc>
        <w:tc>
          <w:tcPr>
            <w:tcW w:w="3006" w:type="dxa"/>
          </w:tcPr>
          <w:p w14:paraId="533E1B36" w14:textId="64FA33AC" w:rsidR="00C14B89" w:rsidRPr="006D6EFD" w:rsidRDefault="000E7B4D" w:rsidP="00FB0A48">
            <w:r>
              <w:t>0.39%</w:t>
            </w:r>
          </w:p>
        </w:tc>
      </w:tr>
      <w:tr w:rsidR="00C14B89" w:rsidRPr="006D6EFD" w14:paraId="3BE28FBD" w14:textId="77777777" w:rsidTr="00FB0A48">
        <w:tc>
          <w:tcPr>
            <w:tcW w:w="3005" w:type="dxa"/>
          </w:tcPr>
          <w:p w14:paraId="4E606A67" w14:textId="2D747A6F" w:rsidR="00C14B89" w:rsidRPr="006D6EFD" w:rsidRDefault="00DA66A9" w:rsidP="00FB0A48">
            <w:r>
              <w:t>Netherlands</w:t>
            </w:r>
          </w:p>
        </w:tc>
        <w:tc>
          <w:tcPr>
            <w:tcW w:w="3005" w:type="dxa"/>
          </w:tcPr>
          <w:p w14:paraId="63DEC87C" w14:textId="50AD342C" w:rsidR="00C14B89" w:rsidRPr="006D6EFD" w:rsidRDefault="00B8155F" w:rsidP="00FB0A48">
            <w:r>
              <w:t>29,924</w:t>
            </w:r>
          </w:p>
        </w:tc>
        <w:tc>
          <w:tcPr>
            <w:tcW w:w="3006" w:type="dxa"/>
          </w:tcPr>
          <w:p w14:paraId="74BE196E" w14:textId="306F986E" w:rsidR="00C14B89" w:rsidRPr="006D6EFD" w:rsidRDefault="003D7266" w:rsidP="00FB0A48">
            <w:r>
              <w:t>3.74%</w:t>
            </w:r>
          </w:p>
        </w:tc>
      </w:tr>
      <w:tr w:rsidR="00664AF5" w:rsidRPr="006D6EFD" w14:paraId="066689F6" w14:textId="77777777" w:rsidTr="00FB0A48">
        <w:tc>
          <w:tcPr>
            <w:tcW w:w="3005" w:type="dxa"/>
          </w:tcPr>
          <w:p w14:paraId="153E94ED" w14:textId="05967584" w:rsidR="00664AF5" w:rsidRDefault="00664AF5" w:rsidP="00FB0A48">
            <w:r>
              <w:t>Norway</w:t>
            </w:r>
          </w:p>
        </w:tc>
        <w:tc>
          <w:tcPr>
            <w:tcW w:w="3005" w:type="dxa"/>
          </w:tcPr>
          <w:p w14:paraId="1CE40983" w14:textId="7186D15F" w:rsidR="00664AF5" w:rsidRDefault="00664AF5" w:rsidP="00FB0A48">
            <w:r>
              <w:t>80,588</w:t>
            </w:r>
          </w:p>
        </w:tc>
        <w:tc>
          <w:tcPr>
            <w:tcW w:w="3006" w:type="dxa"/>
          </w:tcPr>
          <w:p w14:paraId="734DB004" w14:textId="2EA82C7A" w:rsidR="00664AF5" w:rsidRPr="006D6EFD" w:rsidRDefault="003D7266" w:rsidP="00FB0A48">
            <w:r>
              <w:t>10.06%</w:t>
            </w:r>
          </w:p>
        </w:tc>
      </w:tr>
      <w:tr w:rsidR="00C14B89" w:rsidRPr="006D6EFD" w14:paraId="590A7BB7" w14:textId="77777777" w:rsidTr="00FB0A48">
        <w:tc>
          <w:tcPr>
            <w:tcW w:w="3005" w:type="dxa"/>
          </w:tcPr>
          <w:p w14:paraId="7DB12C62" w14:textId="161A63E1" w:rsidR="00C14B89" w:rsidRPr="006D6EFD" w:rsidRDefault="00DA66A9" w:rsidP="00FB0A48">
            <w:r>
              <w:t>Poland</w:t>
            </w:r>
          </w:p>
        </w:tc>
        <w:tc>
          <w:tcPr>
            <w:tcW w:w="3005" w:type="dxa"/>
          </w:tcPr>
          <w:p w14:paraId="1100ACEE" w14:textId="26B6CAD2" w:rsidR="00C14B89" w:rsidRPr="006D6EFD" w:rsidRDefault="00B8155F" w:rsidP="00FB0A48">
            <w:r>
              <w:t>4,096</w:t>
            </w:r>
          </w:p>
        </w:tc>
        <w:tc>
          <w:tcPr>
            <w:tcW w:w="3006" w:type="dxa"/>
          </w:tcPr>
          <w:p w14:paraId="61F6EDB7" w14:textId="56736EA6" w:rsidR="00C14B89" w:rsidRPr="006D6EFD" w:rsidRDefault="00BC7590" w:rsidP="00FB0A48">
            <w:r>
              <w:t>0.51%</w:t>
            </w:r>
          </w:p>
        </w:tc>
      </w:tr>
      <w:tr w:rsidR="00C14B89" w:rsidRPr="006D6EFD" w14:paraId="11850E80" w14:textId="77777777" w:rsidTr="00FB0A48">
        <w:tc>
          <w:tcPr>
            <w:tcW w:w="3005" w:type="dxa"/>
          </w:tcPr>
          <w:p w14:paraId="02390D73" w14:textId="5335BABC" w:rsidR="00C14B89" w:rsidRPr="006D6EFD" w:rsidRDefault="00DA66A9" w:rsidP="00FB0A48">
            <w:r>
              <w:t>Portugal</w:t>
            </w:r>
          </w:p>
        </w:tc>
        <w:tc>
          <w:tcPr>
            <w:tcW w:w="3005" w:type="dxa"/>
          </w:tcPr>
          <w:p w14:paraId="61C5B2D1" w14:textId="2765982E" w:rsidR="00C14B89" w:rsidRPr="006D6EFD" w:rsidRDefault="00B8155F" w:rsidP="00FB0A48">
            <w:r>
              <w:t>7,839</w:t>
            </w:r>
          </w:p>
        </w:tc>
        <w:tc>
          <w:tcPr>
            <w:tcW w:w="3006" w:type="dxa"/>
          </w:tcPr>
          <w:p w14:paraId="7869E50D" w14:textId="1635BFE9" w:rsidR="00C14B89" w:rsidRPr="006D6EFD" w:rsidRDefault="00BC7590" w:rsidP="00FB0A48">
            <w:r>
              <w:t>0.98%</w:t>
            </w:r>
          </w:p>
        </w:tc>
      </w:tr>
      <w:tr w:rsidR="00C14B89" w:rsidRPr="006D6EFD" w14:paraId="4736B2DB" w14:textId="77777777" w:rsidTr="00FB0A48">
        <w:tc>
          <w:tcPr>
            <w:tcW w:w="3005" w:type="dxa"/>
          </w:tcPr>
          <w:p w14:paraId="3889F1D5" w14:textId="42126ED9" w:rsidR="00C14B89" w:rsidRPr="006D6EFD" w:rsidRDefault="00DA66A9" w:rsidP="00FB0A48">
            <w:r>
              <w:t>Romania</w:t>
            </w:r>
          </w:p>
        </w:tc>
        <w:tc>
          <w:tcPr>
            <w:tcW w:w="3005" w:type="dxa"/>
          </w:tcPr>
          <w:p w14:paraId="1F0F4E19" w14:textId="6529C3FC" w:rsidR="00C14B89" w:rsidRPr="006D6EFD" w:rsidRDefault="00B8155F" w:rsidP="00FB0A48">
            <w:r>
              <w:t>1,914</w:t>
            </w:r>
          </w:p>
        </w:tc>
        <w:tc>
          <w:tcPr>
            <w:tcW w:w="3006" w:type="dxa"/>
          </w:tcPr>
          <w:p w14:paraId="2933E721" w14:textId="0F7B103A" w:rsidR="00C14B89" w:rsidRPr="006D6EFD" w:rsidRDefault="00BC7590" w:rsidP="00FB0A48">
            <w:r>
              <w:t>0.24%</w:t>
            </w:r>
          </w:p>
        </w:tc>
      </w:tr>
      <w:tr w:rsidR="00C14B89" w:rsidRPr="006D6EFD" w14:paraId="0CC24739" w14:textId="77777777" w:rsidTr="00FB0A48">
        <w:tc>
          <w:tcPr>
            <w:tcW w:w="3005" w:type="dxa"/>
          </w:tcPr>
          <w:p w14:paraId="18785B8B" w14:textId="04C02212" w:rsidR="00C14B89" w:rsidRPr="006D6EFD" w:rsidRDefault="00DA66A9" w:rsidP="00FB0A48">
            <w:r>
              <w:t>Slovakia</w:t>
            </w:r>
          </w:p>
        </w:tc>
        <w:tc>
          <w:tcPr>
            <w:tcW w:w="3005" w:type="dxa"/>
          </w:tcPr>
          <w:p w14:paraId="5C5CB11F" w14:textId="23FBEE26" w:rsidR="00C14B89" w:rsidRPr="006D6EFD" w:rsidRDefault="00041DAB" w:rsidP="00FB0A48">
            <w:r>
              <w:t>715</w:t>
            </w:r>
          </w:p>
        </w:tc>
        <w:tc>
          <w:tcPr>
            <w:tcW w:w="3006" w:type="dxa"/>
          </w:tcPr>
          <w:p w14:paraId="6B03D2FE" w14:textId="74535A02" w:rsidR="00C14B89" w:rsidRPr="006D6EFD" w:rsidRDefault="00E902E3" w:rsidP="00FB0A48">
            <w:r>
              <w:t>0.09%</w:t>
            </w:r>
          </w:p>
        </w:tc>
      </w:tr>
      <w:tr w:rsidR="00C14B89" w:rsidRPr="006D6EFD" w14:paraId="18C7ACE0" w14:textId="77777777" w:rsidTr="00FB0A48">
        <w:tc>
          <w:tcPr>
            <w:tcW w:w="3005" w:type="dxa"/>
          </w:tcPr>
          <w:p w14:paraId="14330D62" w14:textId="5A38E791" w:rsidR="00C14B89" w:rsidRPr="006D6EFD" w:rsidRDefault="00DA66A9" w:rsidP="00FB0A48">
            <w:r>
              <w:t>Slovenia</w:t>
            </w:r>
          </w:p>
        </w:tc>
        <w:tc>
          <w:tcPr>
            <w:tcW w:w="3005" w:type="dxa"/>
          </w:tcPr>
          <w:p w14:paraId="05951A82" w14:textId="0C8A60FA" w:rsidR="00C14B89" w:rsidRPr="006D6EFD" w:rsidRDefault="00041DAB" w:rsidP="00FB0A48">
            <w:r>
              <w:t>1,133</w:t>
            </w:r>
          </w:p>
        </w:tc>
        <w:tc>
          <w:tcPr>
            <w:tcW w:w="3006" w:type="dxa"/>
          </w:tcPr>
          <w:p w14:paraId="44269FA7" w14:textId="7DC5C6CE" w:rsidR="00C14B89" w:rsidRPr="006D6EFD" w:rsidRDefault="00E902E3" w:rsidP="00FB0A48">
            <w:r>
              <w:t>0.14%</w:t>
            </w:r>
          </w:p>
        </w:tc>
      </w:tr>
      <w:tr w:rsidR="00C14B89" w:rsidRPr="006D6EFD" w14:paraId="4BE342F4" w14:textId="77777777" w:rsidTr="00FB0A48">
        <w:tc>
          <w:tcPr>
            <w:tcW w:w="3005" w:type="dxa"/>
          </w:tcPr>
          <w:p w14:paraId="3F3FD3BC" w14:textId="22D4BFC8" w:rsidR="00C14B89" w:rsidRPr="006D6EFD" w:rsidRDefault="00DA66A9" w:rsidP="00FB0A48">
            <w:r>
              <w:t>Spain</w:t>
            </w:r>
          </w:p>
        </w:tc>
        <w:tc>
          <w:tcPr>
            <w:tcW w:w="3005" w:type="dxa"/>
          </w:tcPr>
          <w:p w14:paraId="0EAA9C48" w14:textId="0FC90A3A" w:rsidR="00C14B89" w:rsidRPr="006D6EFD" w:rsidRDefault="00041DAB" w:rsidP="00FB0A48">
            <w:r>
              <w:t>15,033</w:t>
            </w:r>
          </w:p>
        </w:tc>
        <w:tc>
          <w:tcPr>
            <w:tcW w:w="3006" w:type="dxa"/>
          </w:tcPr>
          <w:p w14:paraId="423A267C" w14:textId="383717FC" w:rsidR="00C14B89" w:rsidRPr="006D6EFD" w:rsidRDefault="00E902E3" w:rsidP="00FB0A48">
            <w:r>
              <w:t>1.88%</w:t>
            </w:r>
          </w:p>
        </w:tc>
      </w:tr>
      <w:tr w:rsidR="00C14B89" w:rsidRPr="006D6EFD" w14:paraId="711C7DFC" w14:textId="77777777" w:rsidTr="00FB0A48">
        <w:tc>
          <w:tcPr>
            <w:tcW w:w="3005" w:type="dxa"/>
          </w:tcPr>
          <w:p w14:paraId="688C77A9" w14:textId="6B1F5228" w:rsidR="00C14B89" w:rsidRPr="006D6EFD" w:rsidRDefault="00DA66A9" w:rsidP="00FB0A48">
            <w:r>
              <w:t>Sweden</w:t>
            </w:r>
          </w:p>
        </w:tc>
        <w:tc>
          <w:tcPr>
            <w:tcW w:w="3005" w:type="dxa"/>
          </w:tcPr>
          <w:p w14:paraId="6FD7733F" w14:textId="1E3576CF" w:rsidR="00C14B89" w:rsidRPr="006D6EFD" w:rsidRDefault="00041DAB" w:rsidP="00FB0A48">
            <w:r>
              <w:t>37,402</w:t>
            </w:r>
          </w:p>
        </w:tc>
        <w:tc>
          <w:tcPr>
            <w:tcW w:w="3006" w:type="dxa"/>
          </w:tcPr>
          <w:p w14:paraId="376D2475" w14:textId="5B20B8E6" w:rsidR="00C14B89" w:rsidRPr="006D6EFD" w:rsidRDefault="004F3131" w:rsidP="00FB0A48">
            <w:r>
              <w:t>4.67%</w:t>
            </w:r>
          </w:p>
        </w:tc>
      </w:tr>
      <w:tr w:rsidR="00167316" w:rsidRPr="006D6EFD" w14:paraId="3B004990" w14:textId="77777777" w:rsidTr="00FB0A48">
        <w:tc>
          <w:tcPr>
            <w:tcW w:w="3005" w:type="dxa"/>
          </w:tcPr>
          <w:p w14:paraId="20EABA68" w14:textId="7E5601DF" w:rsidR="00167316" w:rsidRDefault="00167316" w:rsidP="00FB0A48">
            <w:r>
              <w:t>Switzerland</w:t>
            </w:r>
          </w:p>
        </w:tc>
        <w:tc>
          <w:tcPr>
            <w:tcW w:w="3005" w:type="dxa"/>
          </w:tcPr>
          <w:p w14:paraId="67FDED2A" w14:textId="3E6D7C40" w:rsidR="00167316" w:rsidRDefault="00167316" w:rsidP="00FB0A48">
            <w:r>
              <w:t>24,151</w:t>
            </w:r>
          </w:p>
        </w:tc>
        <w:tc>
          <w:tcPr>
            <w:tcW w:w="3006" w:type="dxa"/>
          </w:tcPr>
          <w:p w14:paraId="138045BE" w14:textId="4CA7FA80" w:rsidR="00167316" w:rsidRPr="006D6EFD" w:rsidRDefault="004F3131" w:rsidP="00FB0A48">
            <w:r>
              <w:t>3.01%</w:t>
            </w:r>
          </w:p>
        </w:tc>
      </w:tr>
      <w:tr w:rsidR="00664AF5" w:rsidRPr="006D6EFD" w14:paraId="6D88AA37" w14:textId="77777777" w:rsidTr="00FB0A48">
        <w:tc>
          <w:tcPr>
            <w:tcW w:w="3005" w:type="dxa"/>
          </w:tcPr>
          <w:p w14:paraId="2D46CEB1" w14:textId="55756DA4" w:rsidR="00664AF5" w:rsidRDefault="00664AF5" w:rsidP="00FB0A48">
            <w:r>
              <w:t>United Kingdom</w:t>
            </w:r>
          </w:p>
        </w:tc>
        <w:tc>
          <w:tcPr>
            <w:tcW w:w="3005" w:type="dxa"/>
          </w:tcPr>
          <w:p w14:paraId="1074189F" w14:textId="60D150B0" w:rsidR="00664AF5" w:rsidRDefault="00167316" w:rsidP="00FB0A48">
            <w:r>
              <w:t>125,141</w:t>
            </w:r>
          </w:p>
        </w:tc>
        <w:tc>
          <w:tcPr>
            <w:tcW w:w="3006" w:type="dxa"/>
          </w:tcPr>
          <w:p w14:paraId="50E147B4" w14:textId="26A9731F" w:rsidR="00664AF5" w:rsidRPr="006D6EFD" w:rsidRDefault="004F3131" w:rsidP="00FB0A48">
            <w:r>
              <w:t>15.62%</w:t>
            </w:r>
          </w:p>
        </w:tc>
      </w:tr>
      <w:tr w:rsidR="00C14B89" w:rsidRPr="00843397" w14:paraId="554C581D" w14:textId="77777777" w:rsidTr="00FB0A48">
        <w:tc>
          <w:tcPr>
            <w:tcW w:w="3005" w:type="dxa"/>
          </w:tcPr>
          <w:p w14:paraId="2B210F5C" w14:textId="67CFF51E" w:rsidR="00C14B89" w:rsidRPr="00843397" w:rsidRDefault="00DA66A9" w:rsidP="00FB0A48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3005" w:type="dxa"/>
          </w:tcPr>
          <w:p w14:paraId="2E570B8C" w14:textId="1CF4777E" w:rsidR="00C14B89" w:rsidRPr="00843397" w:rsidRDefault="002A7BA3" w:rsidP="00FB0A48">
            <w:pPr>
              <w:rPr>
                <w:b/>
                <w:bCs/>
              </w:rPr>
            </w:pPr>
            <w:r>
              <w:rPr>
                <w:b/>
                <w:bCs/>
              </w:rPr>
              <w:t>801</w:t>
            </w:r>
            <w:r w:rsidR="00024B86">
              <w:rPr>
                <w:b/>
                <w:bCs/>
              </w:rPr>
              <w:t>,055</w:t>
            </w:r>
          </w:p>
        </w:tc>
        <w:tc>
          <w:tcPr>
            <w:tcW w:w="3006" w:type="dxa"/>
          </w:tcPr>
          <w:p w14:paraId="5C62CC81" w14:textId="1A3F4214" w:rsidR="00C14B89" w:rsidRPr="00843397" w:rsidRDefault="004F3131" w:rsidP="00FB0A48">
            <w:pPr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</w:tr>
    </w:tbl>
    <w:p w14:paraId="42E6B2A5" w14:textId="77777777" w:rsidR="00A70B69" w:rsidRDefault="00A70B69" w:rsidP="00A70B69">
      <w:pPr>
        <w:jc w:val="center"/>
        <w:rPr>
          <w:b/>
          <w:bCs/>
        </w:rPr>
      </w:pPr>
    </w:p>
    <w:p w14:paraId="45F7F3F9" w14:textId="22DD6EEF" w:rsidR="0016634A" w:rsidRPr="000245CC" w:rsidRDefault="00A70B69" w:rsidP="00A839C4">
      <w:pPr>
        <w:jc w:val="center"/>
        <w:rPr>
          <w:b/>
          <w:bCs/>
          <w:sz w:val="24"/>
          <w:szCs w:val="24"/>
        </w:rPr>
      </w:pPr>
      <w:r w:rsidRPr="000245CC">
        <w:rPr>
          <w:b/>
          <w:bCs/>
          <w:sz w:val="24"/>
          <w:szCs w:val="24"/>
        </w:rPr>
        <w:t>United 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0CE2" w14:paraId="533533FE" w14:textId="77777777" w:rsidTr="003E25C1">
        <w:tc>
          <w:tcPr>
            <w:tcW w:w="3005" w:type="dxa"/>
          </w:tcPr>
          <w:p w14:paraId="71DEC4B9" w14:textId="16E986A1" w:rsidR="00DE0CE2" w:rsidRDefault="00DE0CE2" w:rsidP="00DE0CE2">
            <w:pPr>
              <w:rPr>
                <w:b/>
                <w:bCs/>
              </w:rPr>
            </w:pPr>
            <w:r w:rsidRPr="0082390E">
              <w:rPr>
                <w:b/>
                <w:bCs/>
              </w:rPr>
              <w:t>State</w:t>
            </w:r>
          </w:p>
        </w:tc>
        <w:tc>
          <w:tcPr>
            <w:tcW w:w="3005" w:type="dxa"/>
          </w:tcPr>
          <w:p w14:paraId="0A2DE086" w14:textId="17DE9945" w:rsidR="00DE0CE2" w:rsidRDefault="00DE0CE2" w:rsidP="00DE0CE2">
            <w:pPr>
              <w:rPr>
                <w:b/>
                <w:bCs/>
              </w:rPr>
            </w:pPr>
            <w:r w:rsidRPr="0082390E">
              <w:rPr>
                <w:b/>
                <w:bCs/>
              </w:rPr>
              <w:t># of EV registrations</w:t>
            </w:r>
          </w:p>
        </w:tc>
        <w:tc>
          <w:tcPr>
            <w:tcW w:w="3006" w:type="dxa"/>
          </w:tcPr>
          <w:p w14:paraId="1D0B3D23" w14:textId="374D2F0E" w:rsidR="00DE0CE2" w:rsidRDefault="00DE0CE2" w:rsidP="00DE0CE2">
            <w:pPr>
              <w:rPr>
                <w:b/>
                <w:bCs/>
              </w:rPr>
            </w:pPr>
            <w:r w:rsidRPr="0082390E">
              <w:rPr>
                <w:b/>
                <w:bCs/>
              </w:rPr>
              <w:t>Percent of total EVs (Approx</w:t>
            </w:r>
            <w:r>
              <w:rPr>
                <w:b/>
                <w:bCs/>
              </w:rPr>
              <w:t>.</w:t>
            </w:r>
            <w:r w:rsidRPr="0082390E">
              <w:rPr>
                <w:b/>
                <w:bCs/>
              </w:rPr>
              <w:t>)</w:t>
            </w:r>
          </w:p>
        </w:tc>
      </w:tr>
      <w:tr w:rsidR="0078189A" w14:paraId="26D03647" w14:textId="77777777" w:rsidTr="003E25C1">
        <w:tc>
          <w:tcPr>
            <w:tcW w:w="3005" w:type="dxa"/>
          </w:tcPr>
          <w:p w14:paraId="47988E35" w14:textId="3AC29ED3" w:rsidR="0078189A" w:rsidRPr="006D6EFD" w:rsidRDefault="0078189A" w:rsidP="0078189A">
            <w:r w:rsidRPr="006D6EFD">
              <w:t>Alabama</w:t>
            </w:r>
          </w:p>
        </w:tc>
        <w:tc>
          <w:tcPr>
            <w:tcW w:w="3005" w:type="dxa"/>
          </w:tcPr>
          <w:p w14:paraId="429457CD" w14:textId="5753E7A2" w:rsidR="0078189A" w:rsidRPr="006D6EFD" w:rsidRDefault="0078189A" w:rsidP="0078189A">
            <w:r w:rsidRPr="006D6EFD">
              <w:t>2,890</w:t>
            </w:r>
          </w:p>
        </w:tc>
        <w:tc>
          <w:tcPr>
            <w:tcW w:w="3006" w:type="dxa"/>
          </w:tcPr>
          <w:p w14:paraId="4FF9376D" w14:textId="48EA09AB" w:rsidR="0078189A" w:rsidRPr="006D6EFD" w:rsidRDefault="0078189A" w:rsidP="0078189A">
            <w:r w:rsidRPr="006D6EFD">
              <w:t>0.30%</w:t>
            </w:r>
          </w:p>
        </w:tc>
      </w:tr>
      <w:tr w:rsidR="0078189A" w14:paraId="300F5C56" w14:textId="77777777" w:rsidTr="003E25C1">
        <w:tc>
          <w:tcPr>
            <w:tcW w:w="3005" w:type="dxa"/>
          </w:tcPr>
          <w:p w14:paraId="2E9EF070" w14:textId="7B66581A" w:rsidR="0078189A" w:rsidRPr="006D6EFD" w:rsidRDefault="0078189A" w:rsidP="0078189A">
            <w:r w:rsidRPr="006D6EFD">
              <w:t>Alaska</w:t>
            </w:r>
          </w:p>
        </w:tc>
        <w:tc>
          <w:tcPr>
            <w:tcW w:w="3005" w:type="dxa"/>
          </w:tcPr>
          <w:p w14:paraId="227AC9FD" w14:textId="204EDD80" w:rsidR="0078189A" w:rsidRPr="006D6EFD" w:rsidRDefault="0078189A" w:rsidP="0078189A">
            <w:r w:rsidRPr="006D6EFD">
              <w:t>940</w:t>
            </w:r>
          </w:p>
        </w:tc>
        <w:tc>
          <w:tcPr>
            <w:tcW w:w="3006" w:type="dxa"/>
          </w:tcPr>
          <w:p w14:paraId="5BA3A575" w14:textId="0C943B50" w:rsidR="0078189A" w:rsidRPr="006D6EFD" w:rsidRDefault="0078189A" w:rsidP="0078189A">
            <w:r w:rsidRPr="006D6EFD">
              <w:t>0.09%</w:t>
            </w:r>
          </w:p>
        </w:tc>
      </w:tr>
      <w:tr w:rsidR="0078189A" w14:paraId="7948FA23" w14:textId="77777777" w:rsidTr="003E25C1">
        <w:tc>
          <w:tcPr>
            <w:tcW w:w="3005" w:type="dxa"/>
          </w:tcPr>
          <w:p w14:paraId="79C4B5D1" w14:textId="499D7AFA" w:rsidR="0078189A" w:rsidRPr="006D6EFD" w:rsidRDefault="0078189A" w:rsidP="0078189A">
            <w:r w:rsidRPr="006D6EFD">
              <w:t>Arizona</w:t>
            </w:r>
          </w:p>
        </w:tc>
        <w:tc>
          <w:tcPr>
            <w:tcW w:w="3005" w:type="dxa"/>
          </w:tcPr>
          <w:p w14:paraId="0A801A40" w14:textId="3983AD73" w:rsidR="0078189A" w:rsidRPr="006D6EFD" w:rsidRDefault="0078189A" w:rsidP="0078189A">
            <w:r w:rsidRPr="006D6EFD">
              <w:t>28,770</w:t>
            </w:r>
          </w:p>
        </w:tc>
        <w:tc>
          <w:tcPr>
            <w:tcW w:w="3006" w:type="dxa"/>
          </w:tcPr>
          <w:p w14:paraId="6F7BBE85" w14:textId="0BA1EC72" w:rsidR="0078189A" w:rsidRPr="006D6EFD" w:rsidRDefault="0078189A" w:rsidP="0078189A">
            <w:r w:rsidRPr="006D6EFD">
              <w:t>2.80%</w:t>
            </w:r>
          </w:p>
        </w:tc>
      </w:tr>
      <w:tr w:rsidR="0078189A" w14:paraId="22A98B23" w14:textId="77777777" w:rsidTr="003E25C1">
        <w:tc>
          <w:tcPr>
            <w:tcW w:w="3005" w:type="dxa"/>
          </w:tcPr>
          <w:p w14:paraId="3066751F" w14:textId="5DF898D2" w:rsidR="0078189A" w:rsidRPr="006D6EFD" w:rsidRDefault="0078189A" w:rsidP="0078189A">
            <w:r w:rsidRPr="006D6EFD">
              <w:t>Arkansas</w:t>
            </w:r>
          </w:p>
        </w:tc>
        <w:tc>
          <w:tcPr>
            <w:tcW w:w="3005" w:type="dxa"/>
          </w:tcPr>
          <w:p w14:paraId="65A802F2" w14:textId="250B8E1A" w:rsidR="0078189A" w:rsidRPr="006D6EFD" w:rsidRDefault="0078189A" w:rsidP="0078189A">
            <w:r w:rsidRPr="006D6EFD">
              <w:t>1,330</w:t>
            </w:r>
          </w:p>
        </w:tc>
        <w:tc>
          <w:tcPr>
            <w:tcW w:w="3006" w:type="dxa"/>
          </w:tcPr>
          <w:p w14:paraId="7985F233" w14:textId="47573ECE" w:rsidR="0078189A" w:rsidRPr="006D6EFD" w:rsidRDefault="0078189A" w:rsidP="0078189A">
            <w:r w:rsidRPr="006D6EFD">
              <w:t>0.13%</w:t>
            </w:r>
          </w:p>
        </w:tc>
      </w:tr>
      <w:tr w:rsidR="0078189A" w14:paraId="3D88EB97" w14:textId="77777777" w:rsidTr="003E25C1">
        <w:tc>
          <w:tcPr>
            <w:tcW w:w="3005" w:type="dxa"/>
          </w:tcPr>
          <w:p w14:paraId="273300DC" w14:textId="791149FC" w:rsidR="0078189A" w:rsidRPr="006D6EFD" w:rsidRDefault="0078189A" w:rsidP="0078189A">
            <w:r w:rsidRPr="006D6EFD">
              <w:t>California</w:t>
            </w:r>
          </w:p>
        </w:tc>
        <w:tc>
          <w:tcPr>
            <w:tcW w:w="3005" w:type="dxa"/>
          </w:tcPr>
          <w:p w14:paraId="6AB4B7FC" w14:textId="275050FE" w:rsidR="0078189A" w:rsidRPr="006D6EFD" w:rsidRDefault="0078189A" w:rsidP="0078189A">
            <w:r w:rsidRPr="006D6EFD">
              <w:t>425,300</w:t>
            </w:r>
          </w:p>
        </w:tc>
        <w:tc>
          <w:tcPr>
            <w:tcW w:w="3006" w:type="dxa"/>
          </w:tcPr>
          <w:p w14:paraId="32032400" w14:textId="4F3FF145" w:rsidR="0078189A" w:rsidRPr="006D6EFD" w:rsidRDefault="0078189A" w:rsidP="0078189A">
            <w:r w:rsidRPr="006D6EFD">
              <w:t>42%</w:t>
            </w:r>
          </w:p>
        </w:tc>
      </w:tr>
      <w:tr w:rsidR="0078189A" w14:paraId="4D819091" w14:textId="77777777" w:rsidTr="003E25C1">
        <w:tc>
          <w:tcPr>
            <w:tcW w:w="3005" w:type="dxa"/>
          </w:tcPr>
          <w:p w14:paraId="71805539" w14:textId="6317CB77" w:rsidR="0078189A" w:rsidRPr="006D6EFD" w:rsidRDefault="0078189A" w:rsidP="0078189A">
            <w:r w:rsidRPr="006D6EFD">
              <w:t>Colorado</w:t>
            </w:r>
          </w:p>
        </w:tc>
        <w:tc>
          <w:tcPr>
            <w:tcW w:w="3005" w:type="dxa"/>
          </w:tcPr>
          <w:p w14:paraId="63524E9C" w14:textId="22E5878C" w:rsidR="0078189A" w:rsidRPr="006D6EFD" w:rsidRDefault="0078189A" w:rsidP="0078189A">
            <w:r w:rsidRPr="006D6EFD">
              <w:t>24,670</w:t>
            </w:r>
          </w:p>
        </w:tc>
        <w:tc>
          <w:tcPr>
            <w:tcW w:w="3006" w:type="dxa"/>
          </w:tcPr>
          <w:p w14:paraId="679EADE1" w14:textId="5A8DCE3D" w:rsidR="0078189A" w:rsidRPr="006D6EFD" w:rsidRDefault="0078189A" w:rsidP="0078189A">
            <w:r w:rsidRPr="006D6EFD">
              <w:t>2.4%</w:t>
            </w:r>
          </w:p>
        </w:tc>
      </w:tr>
      <w:tr w:rsidR="0078189A" w14:paraId="4B7D0F8F" w14:textId="77777777" w:rsidTr="003E25C1">
        <w:tc>
          <w:tcPr>
            <w:tcW w:w="3005" w:type="dxa"/>
          </w:tcPr>
          <w:p w14:paraId="15E8659C" w14:textId="0D2DE5D6" w:rsidR="0078189A" w:rsidRPr="006D6EFD" w:rsidRDefault="0078189A" w:rsidP="0078189A">
            <w:r w:rsidRPr="006D6EFD">
              <w:t>Connecticut</w:t>
            </w:r>
          </w:p>
        </w:tc>
        <w:tc>
          <w:tcPr>
            <w:tcW w:w="3005" w:type="dxa"/>
          </w:tcPr>
          <w:p w14:paraId="0F8ED197" w14:textId="34D6F6E5" w:rsidR="0078189A" w:rsidRPr="006D6EFD" w:rsidRDefault="0078189A" w:rsidP="0078189A">
            <w:r w:rsidRPr="006D6EFD">
              <w:t>9,040</w:t>
            </w:r>
          </w:p>
        </w:tc>
        <w:tc>
          <w:tcPr>
            <w:tcW w:w="3006" w:type="dxa"/>
          </w:tcPr>
          <w:p w14:paraId="750B3F01" w14:textId="35CA72DA" w:rsidR="0078189A" w:rsidRPr="006D6EFD" w:rsidRDefault="0078189A" w:rsidP="0078189A">
            <w:r w:rsidRPr="006D6EFD">
              <w:t>0.90%</w:t>
            </w:r>
          </w:p>
        </w:tc>
      </w:tr>
      <w:tr w:rsidR="0078189A" w14:paraId="12A07F4E" w14:textId="77777777" w:rsidTr="003E25C1">
        <w:tc>
          <w:tcPr>
            <w:tcW w:w="3005" w:type="dxa"/>
          </w:tcPr>
          <w:p w14:paraId="387212CD" w14:textId="32A4EFDC" w:rsidR="0078189A" w:rsidRPr="006D6EFD" w:rsidRDefault="0078189A" w:rsidP="0078189A">
            <w:r w:rsidRPr="006D6EFD">
              <w:t>Delaware</w:t>
            </w:r>
          </w:p>
        </w:tc>
        <w:tc>
          <w:tcPr>
            <w:tcW w:w="3005" w:type="dxa"/>
          </w:tcPr>
          <w:p w14:paraId="0B480C21" w14:textId="7C929C84" w:rsidR="0078189A" w:rsidRPr="006D6EFD" w:rsidRDefault="0078189A" w:rsidP="0078189A">
            <w:r w:rsidRPr="006D6EFD">
              <w:t>1,950</w:t>
            </w:r>
          </w:p>
        </w:tc>
        <w:tc>
          <w:tcPr>
            <w:tcW w:w="3006" w:type="dxa"/>
          </w:tcPr>
          <w:p w14:paraId="660616AB" w14:textId="1F8B6CBD" w:rsidR="0078189A" w:rsidRPr="006D6EFD" w:rsidRDefault="0078189A" w:rsidP="0078189A">
            <w:r w:rsidRPr="006D6EFD">
              <w:t>0.20%</w:t>
            </w:r>
          </w:p>
        </w:tc>
      </w:tr>
      <w:tr w:rsidR="0078189A" w14:paraId="09BD8133" w14:textId="77777777" w:rsidTr="003E25C1">
        <w:tc>
          <w:tcPr>
            <w:tcW w:w="3005" w:type="dxa"/>
          </w:tcPr>
          <w:p w14:paraId="78ECAAD8" w14:textId="42D76102" w:rsidR="0078189A" w:rsidRPr="006D6EFD" w:rsidRDefault="0078189A" w:rsidP="0078189A">
            <w:r w:rsidRPr="006D6EFD">
              <w:t>District of Columbia</w:t>
            </w:r>
          </w:p>
        </w:tc>
        <w:tc>
          <w:tcPr>
            <w:tcW w:w="3005" w:type="dxa"/>
          </w:tcPr>
          <w:p w14:paraId="2A630852" w14:textId="5BB1551A" w:rsidR="0078189A" w:rsidRPr="006D6EFD" w:rsidRDefault="0078189A" w:rsidP="0078189A">
            <w:r w:rsidRPr="006D6EFD">
              <w:t>2,360</w:t>
            </w:r>
          </w:p>
        </w:tc>
        <w:tc>
          <w:tcPr>
            <w:tcW w:w="3006" w:type="dxa"/>
          </w:tcPr>
          <w:p w14:paraId="34430257" w14:textId="3D1ABC4F" w:rsidR="0078189A" w:rsidRPr="006D6EFD" w:rsidRDefault="0078189A" w:rsidP="0078189A">
            <w:r w:rsidRPr="006D6EFD">
              <w:t>0.23%</w:t>
            </w:r>
          </w:p>
        </w:tc>
      </w:tr>
      <w:tr w:rsidR="0078189A" w14:paraId="778B71AD" w14:textId="77777777" w:rsidTr="003E25C1">
        <w:tc>
          <w:tcPr>
            <w:tcW w:w="3005" w:type="dxa"/>
          </w:tcPr>
          <w:p w14:paraId="32DD8CA8" w14:textId="45B6F1D3" w:rsidR="0078189A" w:rsidRPr="006D6EFD" w:rsidRDefault="0078189A" w:rsidP="0078189A">
            <w:r w:rsidRPr="006D6EFD">
              <w:t>Florida</w:t>
            </w:r>
          </w:p>
        </w:tc>
        <w:tc>
          <w:tcPr>
            <w:tcW w:w="3005" w:type="dxa"/>
          </w:tcPr>
          <w:p w14:paraId="7869E7F6" w14:textId="1667FE4D" w:rsidR="0078189A" w:rsidRPr="006D6EFD" w:rsidRDefault="0078189A" w:rsidP="0078189A">
            <w:r w:rsidRPr="006D6EFD">
              <w:t>58,160</w:t>
            </w:r>
          </w:p>
        </w:tc>
        <w:tc>
          <w:tcPr>
            <w:tcW w:w="3006" w:type="dxa"/>
          </w:tcPr>
          <w:p w14:paraId="11F4CDE4" w14:textId="2E9390DD" w:rsidR="0078189A" w:rsidRPr="006D6EFD" w:rsidRDefault="0078189A" w:rsidP="0078189A">
            <w:r w:rsidRPr="006D6EFD">
              <w:t>5.7%</w:t>
            </w:r>
          </w:p>
        </w:tc>
      </w:tr>
      <w:tr w:rsidR="0078189A" w14:paraId="13A9B38D" w14:textId="77777777" w:rsidTr="003E25C1">
        <w:tc>
          <w:tcPr>
            <w:tcW w:w="3005" w:type="dxa"/>
          </w:tcPr>
          <w:p w14:paraId="23ABED0C" w14:textId="6E292D4C" w:rsidR="0078189A" w:rsidRPr="006D6EFD" w:rsidRDefault="0078189A" w:rsidP="0078189A">
            <w:r w:rsidRPr="006D6EFD">
              <w:t>Georgia</w:t>
            </w:r>
          </w:p>
        </w:tc>
        <w:tc>
          <w:tcPr>
            <w:tcW w:w="3005" w:type="dxa"/>
          </w:tcPr>
          <w:p w14:paraId="15B1AFB1" w14:textId="3CBBB399" w:rsidR="0078189A" w:rsidRPr="006D6EFD" w:rsidRDefault="0078189A" w:rsidP="0078189A">
            <w:r w:rsidRPr="006D6EFD">
              <w:t>23,530</w:t>
            </w:r>
          </w:p>
        </w:tc>
        <w:tc>
          <w:tcPr>
            <w:tcW w:w="3006" w:type="dxa"/>
          </w:tcPr>
          <w:p w14:paraId="5CADD3F8" w14:textId="07E5B925" w:rsidR="0078189A" w:rsidRPr="006D6EFD" w:rsidRDefault="0078189A" w:rsidP="0078189A">
            <w:r w:rsidRPr="006D6EFD">
              <w:t>2.3%</w:t>
            </w:r>
          </w:p>
        </w:tc>
      </w:tr>
      <w:tr w:rsidR="0078189A" w14:paraId="4925A22B" w14:textId="77777777" w:rsidTr="003E25C1">
        <w:tc>
          <w:tcPr>
            <w:tcW w:w="3005" w:type="dxa"/>
          </w:tcPr>
          <w:p w14:paraId="293FC441" w14:textId="12FC7BA3" w:rsidR="0078189A" w:rsidRPr="006D6EFD" w:rsidRDefault="0078189A" w:rsidP="0078189A">
            <w:r w:rsidRPr="006D6EFD">
              <w:t>Hawaii</w:t>
            </w:r>
          </w:p>
        </w:tc>
        <w:tc>
          <w:tcPr>
            <w:tcW w:w="3005" w:type="dxa"/>
          </w:tcPr>
          <w:p w14:paraId="0E58C683" w14:textId="7B1FE2B8" w:rsidR="0078189A" w:rsidRPr="006D6EFD" w:rsidRDefault="0078189A" w:rsidP="0078189A">
            <w:r w:rsidRPr="006D6EFD">
              <w:t>10,670</w:t>
            </w:r>
          </w:p>
        </w:tc>
        <w:tc>
          <w:tcPr>
            <w:tcW w:w="3006" w:type="dxa"/>
          </w:tcPr>
          <w:p w14:paraId="7EC43B58" w14:textId="1149AA21" w:rsidR="0078189A" w:rsidRPr="006D6EFD" w:rsidRDefault="0078189A" w:rsidP="0078189A">
            <w:r w:rsidRPr="006D6EFD">
              <w:t>1.1%</w:t>
            </w:r>
          </w:p>
        </w:tc>
      </w:tr>
      <w:tr w:rsidR="0078189A" w14:paraId="4DAC9518" w14:textId="77777777" w:rsidTr="003E25C1">
        <w:tc>
          <w:tcPr>
            <w:tcW w:w="3005" w:type="dxa"/>
          </w:tcPr>
          <w:p w14:paraId="2303EC96" w14:textId="52105C13" w:rsidR="0078189A" w:rsidRPr="006D6EFD" w:rsidRDefault="0078189A" w:rsidP="0078189A">
            <w:r w:rsidRPr="006D6EFD">
              <w:t>Idaho</w:t>
            </w:r>
          </w:p>
        </w:tc>
        <w:tc>
          <w:tcPr>
            <w:tcW w:w="3005" w:type="dxa"/>
          </w:tcPr>
          <w:p w14:paraId="6897EC5D" w14:textId="58A9258F" w:rsidR="0078189A" w:rsidRPr="006D6EFD" w:rsidRDefault="0078189A" w:rsidP="0078189A">
            <w:r w:rsidRPr="006D6EFD">
              <w:t>2,300</w:t>
            </w:r>
          </w:p>
        </w:tc>
        <w:tc>
          <w:tcPr>
            <w:tcW w:w="3006" w:type="dxa"/>
          </w:tcPr>
          <w:p w14:paraId="27539CA1" w14:textId="6C12C4ED" w:rsidR="0078189A" w:rsidRPr="006D6EFD" w:rsidRDefault="0078189A" w:rsidP="0078189A">
            <w:r w:rsidRPr="006D6EFD">
              <w:t>0.23%</w:t>
            </w:r>
          </w:p>
        </w:tc>
      </w:tr>
      <w:tr w:rsidR="0078189A" w14:paraId="3845898E" w14:textId="77777777" w:rsidTr="003E25C1">
        <w:tc>
          <w:tcPr>
            <w:tcW w:w="3005" w:type="dxa"/>
          </w:tcPr>
          <w:p w14:paraId="6135465A" w14:textId="27199A1B" w:rsidR="0078189A" w:rsidRPr="006D6EFD" w:rsidRDefault="0078189A" w:rsidP="0078189A">
            <w:r w:rsidRPr="006D6EFD">
              <w:t>Illinois</w:t>
            </w:r>
          </w:p>
        </w:tc>
        <w:tc>
          <w:tcPr>
            <w:tcW w:w="3005" w:type="dxa"/>
          </w:tcPr>
          <w:p w14:paraId="53D8CE0D" w14:textId="1C39C7C4" w:rsidR="0078189A" w:rsidRPr="006D6EFD" w:rsidRDefault="0078189A" w:rsidP="0078189A">
            <w:r w:rsidRPr="006D6EFD">
              <w:t>26,000</w:t>
            </w:r>
          </w:p>
        </w:tc>
        <w:tc>
          <w:tcPr>
            <w:tcW w:w="3006" w:type="dxa"/>
          </w:tcPr>
          <w:p w14:paraId="3F659D04" w14:textId="6FB16864" w:rsidR="0078189A" w:rsidRPr="006D6EFD" w:rsidRDefault="0078189A" w:rsidP="0078189A">
            <w:r w:rsidRPr="006D6EFD">
              <w:t>2.6%</w:t>
            </w:r>
          </w:p>
        </w:tc>
      </w:tr>
      <w:tr w:rsidR="0078189A" w14:paraId="775513F2" w14:textId="77777777" w:rsidTr="003E25C1">
        <w:tc>
          <w:tcPr>
            <w:tcW w:w="3005" w:type="dxa"/>
          </w:tcPr>
          <w:p w14:paraId="5225DD3D" w14:textId="03FEBB65" w:rsidR="0078189A" w:rsidRPr="006D6EFD" w:rsidRDefault="0078189A" w:rsidP="0078189A">
            <w:r w:rsidRPr="006D6EFD">
              <w:t>Indiana</w:t>
            </w:r>
          </w:p>
        </w:tc>
        <w:tc>
          <w:tcPr>
            <w:tcW w:w="3005" w:type="dxa"/>
          </w:tcPr>
          <w:p w14:paraId="11A55CE2" w14:textId="5E67B6EE" w:rsidR="0078189A" w:rsidRPr="006D6EFD" w:rsidRDefault="0078189A" w:rsidP="0078189A">
            <w:r w:rsidRPr="006D6EFD">
              <w:t>6,990</w:t>
            </w:r>
          </w:p>
        </w:tc>
        <w:tc>
          <w:tcPr>
            <w:tcW w:w="3006" w:type="dxa"/>
          </w:tcPr>
          <w:p w14:paraId="0FE8F6E9" w14:textId="4BE1ACDD" w:rsidR="0078189A" w:rsidRPr="006D6EFD" w:rsidRDefault="0078189A" w:rsidP="0078189A">
            <w:r w:rsidRPr="006D6EFD">
              <w:t>0.70%</w:t>
            </w:r>
          </w:p>
        </w:tc>
      </w:tr>
      <w:tr w:rsidR="0078189A" w14:paraId="284D9AB8" w14:textId="77777777" w:rsidTr="003E25C1">
        <w:tc>
          <w:tcPr>
            <w:tcW w:w="3005" w:type="dxa"/>
          </w:tcPr>
          <w:p w14:paraId="7552247E" w14:textId="2BB18369" w:rsidR="0078189A" w:rsidRPr="006D6EFD" w:rsidRDefault="0078189A" w:rsidP="0078189A">
            <w:r w:rsidRPr="006D6EFD">
              <w:t>Iowa</w:t>
            </w:r>
          </w:p>
        </w:tc>
        <w:tc>
          <w:tcPr>
            <w:tcW w:w="3005" w:type="dxa"/>
          </w:tcPr>
          <w:p w14:paraId="6B4EFDB1" w14:textId="540B26EA" w:rsidR="0078189A" w:rsidRPr="006D6EFD" w:rsidRDefault="0078189A" w:rsidP="0078189A">
            <w:r w:rsidRPr="006D6EFD">
              <w:t>2,260</w:t>
            </w:r>
          </w:p>
        </w:tc>
        <w:tc>
          <w:tcPr>
            <w:tcW w:w="3006" w:type="dxa"/>
          </w:tcPr>
          <w:p w14:paraId="50675C52" w14:textId="4AE0BBB2" w:rsidR="0078189A" w:rsidRPr="006D6EFD" w:rsidRDefault="0078189A" w:rsidP="0078189A">
            <w:r w:rsidRPr="006D6EFD">
              <w:t>0.22%</w:t>
            </w:r>
          </w:p>
        </w:tc>
      </w:tr>
      <w:tr w:rsidR="0078189A" w14:paraId="16355D0D" w14:textId="77777777" w:rsidTr="003E25C1">
        <w:tc>
          <w:tcPr>
            <w:tcW w:w="3005" w:type="dxa"/>
          </w:tcPr>
          <w:p w14:paraId="6E0CDAC0" w14:textId="2A8D6997" w:rsidR="0078189A" w:rsidRPr="006D6EFD" w:rsidRDefault="0078189A" w:rsidP="0078189A">
            <w:r w:rsidRPr="006D6EFD">
              <w:t>Kansas</w:t>
            </w:r>
          </w:p>
        </w:tc>
        <w:tc>
          <w:tcPr>
            <w:tcW w:w="3005" w:type="dxa"/>
          </w:tcPr>
          <w:p w14:paraId="7E30D735" w14:textId="0E189C1A" w:rsidR="0078189A" w:rsidRPr="006D6EFD" w:rsidRDefault="0078189A" w:rsidP="0078189A">
            <w:r w:rsidRPr="006D6EFD">
              <w:t>3,130</w:t>
            </w:r>
          </w:p>
        </w:tc>
        <w:tc>
          <w:tcPr>
            <w:tcW w:w="3006" w:type="dxa"/>
          </w:tcPr>
          <w:p w14:paraId="32BCF5FB" w14:textId="6129478B" w:rsidR="0078189A" w:rsidRPr="006D6EFD" w:rsidRDefault="0078189A" w:rsidP="0078189A">
            <w:r w:rsidRPr="006D6EFD">
              <w:t>0.31%</w:t>
            </w:r>
          </w:p>
        </w:tc>
      </w:tr>
      <w:tr w:rsidR="0078189A" w14:paraId="1751B3A9" w14:textId="77777777" w:rsidTr="003E25C1">
        <w:tc>
          <w:tcPr>
            <w:tcW w:w="3005" w:type="dxa"/>
          </w:tcPr>
          <w:p w14:paraId="06D6D8C3" w14:textId="07AA7EE2" w:rsidR="0078189A" w:rsidRPr="006D6EFD" w:rsidRDefault="0078189A" w:rsidP="0078189A">
            <w:r w:rsidRPr="006D6EFD">
              <w:t>Kentucky</w:t>
            </w:r>
          </w:p>
        </w:tc>
        <w:tc>
          <w:tcPr>
            <w:tcW w:w="3005" w:type="dxa"/>
          </w:tcPr>
          <w:p w14:paraId="7B46643D" w14:textId="32D26058" w:rsidR="0078189A" w:rsidRPr="006D6EFD" w:rsidRDefault="0078189A" w:rsidP="0078189A">
            <w:r w:rsidRPr="006D6EFD">
              <w:t>2,650</w:t>
            </w:r>
          </w:p>
        </w:tc>
        <w:tc>
          <w:tcPr>
            <w:tcW w:w="3006" w:type="dxa"/>
          </w:tcPr>
          <w:p w14:paraId="5680693A" w14:textId="4BC6EB4E" w:rsidR="0078189A" w:rsidRPr="006D6EFD" w:rsidRDefault="0078189A" w:rsidP="0078189A">
            <w:r w:rsidRPr="006D6EFD">
              <w:t>0.26%</w:t>
            </w:r>
          </w:p>
        </w:tc>
      </w:tr>
      <w:tr w:rsidR="0078189A" w14:paraId="677C48AC" w14:textId="77777777" w:rsidTr="003E25C1">
        <w:tc>
          <w:tcPr>
            <w:tcW w:w="3005" w:type="dxa"/>
          </w:tcPr>
          <w:p w14:paraId="1CD5BB5F" w14:textId="293DF949" w:rsidR="0078189A" w:rsidRPr="006D6EFD" w:rsidRDefault="0078189A" w:rsidP="0078189A">
            <w:r w:rsidRPr="006D6EFD">
              <w:t>Louisiana</w:t>
            </w:r>
          </w:p>
        </w:tc>
        <w:tc>
          <w:tcPr>
            <w:tcW w:w="3005" w:type="dxa"/>
          </w:tcPr>
          <w:p w14:paraId="4E81FD08" w14:textId="49913937" w:rsidR="0078189A" w:rsidRPr="006D6EFD" w:rsidRDefault="0078189A" w:rsidP="0078189A">
            <w:r w:rsidRPr="006D6EFD">
              <w:t>1,950</w:t>
            </w:r>
          </w:p>
        </w:tc>
        <w:tc>
          <w:tcPr>
            <w:tcW w:w="3006" w:type="dxa"/>
          </w:tcPr>
          <w:p w14:paraId="6BD50DB8" w14:textId="634CC8B2" w:rsidR="0078189A" w:rsidRPr="006D6EFD" w:rsidRDefault="0078189A" w:rsidP="0078189A">
            <w:r w:rsidRPr="006D6EFD">
              <w:t>0.19%</w:t>
            </w:r>
          </w:p>
        </w:tc>
      </w:tr>
      <w:tr w:rsidR="0078189A" w14:paraId="5A94F341" w14:textId="77777777" w:rsidTr="003E25C1">
        <w:tc>
          <w:tcPr>
            <w:tcW w:w="3005" w:type="dxa"/>
          </w:tcPr>
          <w:p w14:paraId="2339FD5F" w14:textId="13BC4D14" w:rsidR="0078189A" w:rsidRPr="006D6EFD" w:rsidRDefault="0078189A" w:rsidP="0078189A">
            <w:r w:rsidRPr="006D6EFD">
              <w:t>Maine</w:t>
            </w:r>
          </w:p>
        </w:tc>
        <w:tc>
          <w:tcPr>
            <w:tcW w:w="3005" w:type="dxa"/>
          </w:tcPr>
          <w:p w14:paraId="02B9F803" w14:textId="39E5A7C5" w:rsidR="0078189A" w:rsidRPr="006D6EFD" w:rsidRDefault="0078189A" w:rsidP="0078189A">
            <w:r w:rsidRPr="006D6EFD">
              <w:t>1,920</w:t>
            </w:r>
          </w:p>
        </w:tc>
        <w:tc>
          <w:tcPr>
            <w:tcW w:w="3006" w:type="dxa"/>
          </w:tcPr>
          <w:p w14:paraId="336C3E0B" w14:textId="3A62108D" w:rsidR="0078189A" w:rsidRPr="006D6EFD" w:rsidRDefault="0078189A" w:rsidP="0078189A">
            <w:r w:rsidRPr="006D6EFD">
              <w:t>0.19%</w:t>
            </w:r>
          </w:p>
        </w:tc>
      </w:tr>
      <w:tr w:rsidR="0078189A" w14:paraId="3536703B" w14:textId="77777777" w:rsidTr="003E25C1">
        <w:tc>
          <w:tcPr>
            <w:tcW w:w="3005" w:type="dxa"/>
          </w:tcPr>
          <w:p w14:paraId="47CAB726" w14:textId="5F21BED9" w:rsidR="0078189A" w:rsidRPr="006D6EFD" w:rsidRDefault="0078189A" w:rsidP="0078189A">
            <w:r w:rsidRPr="006D6EFD">
              <w:t>Maryland</w:t>
            </w:r>
          </w:p>
        </w:tc>
        <w:tc>
          <w:tcPr>
            <w:tcW w:w="3005" w:type="dxa"/>
          </w:tcPr>
          <w:p w14:paraId="46E0F9C2" w14:textId="2CA36B91" w:rsidR="0078189A" w:rsidRPr="006D6EFD" w:rsidRDefault="0078189A" w:rsidP="0078189A">
            <w:r w:rsidRPr="006D6EFD">
              <w:t>17,970</w:t>
            </w:r>
          </w:p>
        </w:tc>
        <w:tc>
          <w:tcPr>
            <w:tcW w:w="3006" w:type="dxa"/>
          </w:tcPr>
          <w:p w14:paraId="3FDA4FDC" w14:textId="14626043" w:rsidR="0078189A" w:rsidRPr="006D6EFD" w:rsidRDefault="0078189A" w:rsidP="0078189A">
            <w:r w:rsidRPr="006D6EFD">
              <w:t>1.8%</w:t>
            </w:r>
          </w:p>
        </w:tc>
      </w:tr>
      <w:tr w:rsidR="0078189A" w14:paraId="51D365BB" w14:textId="77777777" w:rsidTr="003E25C1">
        <w:tc>
          <w:tcPr>
            <w:tcW w:w="3005" w:type="dxa"/>
          </w:tcPr>
          <w:p w14:paraId="2AFAA3CB" w14:textId="1D13A1DD" w:rsidR="0078189A" w:rsidRPr="006D6EFD" w:rsidRDefault="0078189A" w:rsidP="0078189A">
            <w:r w:rsidRPr="006D6EFD">
              <w:t>Massachusetts</w:t>
            </w:r>
          </w:p>
        </w:tc>
        <w:tc>
          <w:tcPr>
            <w:tcW w:w="3005" w:type="dxa"/>
          </w:tcPr>
          <w:p w14:paraId="6C6A752A" w14:textId="1535659E" w:rsidR="0078189A" w:rsidRPr="006D6EFD" w:rsidRDefault="0078189A" w:rsidP="0078189A">
            <w:r w:rsidRPr="006D6EFD">
              <w:t>21,010</w:t>
            </w:r>
          </w:p>
        </w:tc>
        <w:tc>
          <w:tcPr>
            <w:tcW w:w="3006" w:type="dxa"/>
          </w:tcPr>
          <w:p w14:paraId="4B1DD078" w14:textId="3C881911" w:rsidR="0078189A" w:rsidRPr="006D6EFD" w:rsidRDefault="0078189A" w:rsidP="0078189A">
            <w:r w:rsidRPr="006D6EFD">
              <w:t>2.1%</w:t>
            </w:r>
          </w:p>
        </w:tc>
      </w:tr>
      <w:tr w:rsidR="0078189A" w14:paraId="6599DE18" w14:textId="77777777" w:rsidTr="003E25C1">
        <w:tc>
          <w:tcPr>
            <w:tcW w:w="3005" w:type="dxa"/>
          </w:tcPr>
          <w:p w14:paraId="639D24CB" w14:textId="4C3683A2" w:rsidR="0078189A" w:rsidRPr="006D6EFD" w:rsidRDefault="0078189A" w:rsidP="0078189A">
            <w:r w:rsidRPr="006D6EFD">
              <w:t>Michigan</w:t>
            </w:r>
          </w:p>
        </w:tc>
        <w:tc>
          <w:tcPr>
            <w:tcW w:w="3005" w:type="dxa"/>
          </w:tcPr>
          <w:p w14:paraId="1E996C78" w14:textId="6264AB40" w:rsidR="0078189A" w:rsidRPr="006D6EFD" w:rsidRDefault="0078189A" w:rsidP="0078189A">
            <w:r w:rsidRPr="006D6EFD">
              <w:t>10,620</w:t>
            </w:r>
          </w:p>
        </w:tc>
        <w:tc>
          <w:tcPr>
            <w:tcW w:w="3006" w:type="dxa"/>
          </w:tcPr>
          <w:p w14:paraId="7EE30092" w14:textId="4B0AA871" w:rsidR="0078189A" w:rsidRPr="006D6EFD" w:rsidRDefault="0078189A" w:rsidP="0078189A">
            <w:r w:rsidRPr="006D6EFD">
              <w:t>1%</w:t>
            </w:r>
          </w:p>
        </w:tc>
      </w:tr>
      <w:tr w:rsidR="0078189A" w14:paraId="40210D0B" w14:textId="77777777" w:rsidTr="003E25C1">
        <w:tc>
          <w:tcPr>
            <w:tcW w:w="3005" w:type="dxa"/>
          </w:tcPr>
          <w:p w14:paraId="003E1F06" w14:textId="72ECC9FE" w:rsidR="0078189A" w:rsidRPr="006D6EFD" w:rsidRDefault="0078189A" w:rsidP="0078189A">
            <w:r w:rsidRPr="006D6EFD">
              <w:t>Minnesota</w:t>
            </w:r>
          </w:p>
        </w:tc>
        <w:tc>
          <w:tcPr>
            <w:tcW w:w="3005" w:type="dxa"/>
          </w:tcPr>
          <w:p w14:paraId="6A38E0D9" w14:textId="010E1867" w:rsidR="0078189A" w:rsidRPr="006D6EFD" w:rsidRDefault="0078189A" w:rsidP="0078189A">
            <w:r w:rsidRPr="006D6EFD">
              <w:t>10,380</w:t>
            </w:r>
          </w:p>
        </w:tc>
        <w:tc>
          <w:tcPr>
            <w:tcW w:w="3006" w:type="dxa"/>
          </w:tcPr>
          <w:p w14:paraId="2316E377" w14:textId="14CAD61A" w:rsidR="0078189A" w:rsidRPr="006D6EFD" w:rsidRDefault="0078189A" w:rsidP="0078189A">
            <w:r w:rsidRPr="006D6EFD">
              <w:t>1%</w:t>
            </w:r>
          </w:p>
        </w:tc>
      </w:tr>
      <w:tr w:rsidR="0078189A" w14:paraId="53F43E91" w14:textId="77777777" w:rsidTr="003E25C1">
        <w:tc>
          <w:tcPr>
            <w:tcW w:w="3005" w:type="dxa"/>
          </w:tcPr>
          <w:p w14:paraId="271CA427" w14:textId="44845D24" w:rsidR="0078189A" w:rsidRPr="006D6EFD" w:rsidRDefault="0078189A" w:rsidP="0078189A">
            <w:r w:rsidRPr="006D6EFD">
              <w:t>Mississippi</w:t>
            </w:r>
          </w:p>
        </w:tc>
        <w:tc>
          <w:tcPr>
            <w:tcW w:w="3005" w:type="dxa"/>
          </w:tcPr>
          <w:p w14:paraId="10D220EC" w14:textId="24F60E2D" w:rsidR="0078189A" w:rsidRPr="006D6EFD" w:rsidRDefault="0078189A" w:rsidP="0078189A">
            <w:r w:rsidRPr="006D6EFD">
              <w:t>780</w:t>
            </w:r>
          </w:p>
        </w:tc>
        <w:tc>
          <w:tcPr>
            <w:tcW w:w="3006" w:type="dxa"/>
          </w:tcPr>
          <w:p w14:paraId="6845AC6A" w14:textId="0E8A9949" w:rsidR="0078189A" w:rsidRPr="006D6EFD" w:rsidRDefault="0078189A" w:rsidP="0078189A">
            <w:r w:rsidRPr="006D6EFD">
              <w:t>0.08%</w:t>
            </w:r>
          </w:p>
        </w:tc>
      </w:tr>
      <w:tr w:rsidR="0078189A" w14:paraId="3A7E281B" w14:textId="77777777" w:rsidTr="003E25C1">
        <w:tc>
          <w:tcPr>
            <w:tcW w:w="3005" w:type="dxa"/>
          </w:tcPr>
          <w:p w14:paraId="2327F1FD" w14:textId="76273D30" w:rsidR="0078189A" w:rsidRPr="006D6EFD" w:rsidRDefault="0078189A" w:rsidP="0078189A">
            <w:r w:rsidRPr="006D6EFD">
              <w:t>Missouri</w:t>
            </w:r>
          </w:p>
        </w:tc>
        <w:tc>
          <w:tcPr>
            <w:tcW w:w="3005" w:type="dxa"/>
          </w:tcPr>
          <w:p w14:paraId="4E7B2CC8" w14:textId="5A635911" w:rsidR="0078189A" w:rsidRPr="006D6EFD" w:rsidRDefault="0078189A" w:rsidP="0078189A">
            <w:r w:rsidRPr="006D6EFD">
              <w:t>6,740</w:t>
            </w:r>
          </w:p>
        </w:tc>
        <w:tc>
          <w:tcPr>
            <w:tcW w:w="3006" w:type="dxa"/>
          </w:tcPr>
          <w:p w14:paraId="6671E57F" w14:textId="305CBA1E" w:rsidR="0078189A" w:rsidRPr="006D6EFD" w:rsidRDefault="0078189A" w:rsidP="0078189A">
            <w:r w:rsidRPr="006D6EFD">
              <w:t>0.66%</w:t>
            </w:r>
          </w:p>
        </w:tc>
      </w:tr>
      <w:tr w:rsidR="0078189A" w14:paraId="32ADC81F" w14:textId="77777777" w:rsidTr="003E25C1">
        <w:tc>
          <w:tcPr>
            <w:tcW w:w="3005" w:type="dxa"/>
          </w:tcPr>
          <w:p w14:paraId="3451A0DB" w14:textId="705CDBAD" w:rsidR="0078189A" w:rsidRPr="006D6EFD" w:rsidRDefault="0078189A" w:rsidP="0078189A">
            <w:r w:rsidRPr="006D6EFD">
              <w:t>Montana</w:t>
            </w:r>
          </w:p>
        </w:tc>
        <w:tc>
          <w:tcPr>
            <w:tcW w:w="3005" w:type="dxa"/>
          </w:tcPr>
          <w:p w14:paraId="3A94D224" w14:textId="35646054" w:rsidR="0078189A" w:rsidRPr="006D6EFD" w:rsidRDefault="0078189A" w:rsidP="0078189A">
            <w:r w:rsidRPr="006D6EFD">
              <w:t>940</w:t>
            </w:r>
          </w:p>
        </w:tc>
        <w:tc>
          <w:tcPr>
            <w:tcW w:w="3006" w:type="dxa"/>
          </w:tcPr>
          <w:p w14:paraId="7A4E8E15" w14:textId="66D04051" w:rsidR="0078189A" w:rsidRPr="006D6EFD" w:rsidRDefault="0078189A" w:rsidP="0078189A">
            <w:r w:rsidRPr="006D6EFD">
              <w:t>0.09%</w:t>
            </w:r>
          </w:p>
        </w:tc>
      </w:tr>
      <w:tr w:rsidR="0078189A" w14:paraId="37C6D86C" w14:textId="77777777" w:rsidTr="003E25C1">
        <w:tc>
          <w:tcPr>
            <w:tcW w:w="3005" w:type="dxa"/>
          </w:tcPr>
          <w:p w14:paraId="0633A350" w14:textId="5E406068" w:rsidR="0078189A" w:rsidRPr="006D6EFD" w:rsidRDefault="0078189A" w:rsidP="0078189A">
            <w:r w:rsidRPr="006D6EFD">
              <w:t>Nebraska</w:t>
            </w:r>
          </w:p>
        </w:tc>
        <w:tc>
          <w:tcPr>
            <w:tcW w:w="3005" w:type="dxa"/>
          </w:tcPr>
          <w:p w14:paraId="060CF93A" w14:textId="66BF4EB8" w:rsidR="0078189A" w:rsidRPr="006D6EFD" w:rsidRDefault="0078189A" w:rsidP="0078189A">
            <w:r w:rsidRPr="006D6EFD">
              <w:t>1,810</w:t>
            </w:r>
          </w:p>
        </w:tc>
        <w:tc>
          <w:tcPr>
            <w:tcW w:w="3006" w:type="dxa"/>
          </w:tcPr>
          <w:p w14:paraId="3AC1CC49" w14:textId="543BD9FC" w:rsidR="0078189A" w:rsidRPr="006D6EFD" w:rsidRDefault="0078189A" w:rsidP="0078189A">
            <w:r w:rsidRPr="006D6EFD">
              <w:t>0.18%</w:t>
            </w:r>
          </w:p>
        </w:tc>
      </w:tr>
      <w:tr w:rsidR="0078189A" w14:paraId="2EF3D342" w14:textId="77777777" w:rsidTr="003E25C1">
        <w:tc>
          <w:tcPr>
            <w:tcW w:w="3005" w:type="dxa"/>
          </w:tcPr>
          <w:p w14:paraId="7908E92C" w14:textId="17267D07" w:rsidR="0078189A" w:rsidRPr="006D6EFD" w:rsidRDefault="0078189A" w:rsidP="0078189A">
            <w:r w:rsidRPr="006D6EFD">
              <w:t>Nevada</w:t>
            </w:r>
          </w:p>
        </w:tc>
        <w:tc>
          <w:tcPr>
            <w:tcW w:w="3005" w:type="dxa"/>
          </w:tcPr>
          <w:p w14:paraId="65E62B94" w14:textId="3A973F46" w:rsidR="0078189A" w:rsidRPr="006D6EFD" w:rsidRDefault="0078189A" w:rsidP="0078189A">
            <w:r w:rsidRPr="006D6EFD">
              <w:t>11,040</w:t>
            </w:r>
          </w:p>
        </w:tc>
        <w:tc>
          <w:tcPr>
            <w:tcW w:w="3006" w:type="dxa"/>
          </w:tcPr>
          <w:p w14:paraId="4A22AA80" w14:textId="57633014" w:rsidR="0078189A" w:rsidRPr="006D6EFD" w:rsidRDefault="0078189A" w:rsidP="0078189A">
            <w:r w:rsidRPr="006D6EFD">
              <w:t>1.1%</w:t>
            </w:r>
          </w:p>
        </w:tc>
      </w:tr>
      <w:tr w:rsidR="0078189A" w14:paraId="6E2A0164" w14:textId="77777777" w:rsidTr="003E25C1">
        <w:tc>
          <w:tcPr>
            <w:tcW w:w="3005" w:type="dxa"/>
          </w:tcPr>
          <w:p w14:paraId="3EE99DA3" w14:textId="13384C54" w:rsidR="0078189A" w:rsidRPr="006D6EFD" w:rsidRDefault="0078189A" w:rsidP="0078189A">
            <w:r w:rsidRPr="006D6EFD">
              <w:t>New Hampshire</w:t>
            </w:r>
          </w:p>
        </w:tc>
        <w:tc>
          <w:tcPr>
            <w:tcW w:w="3005" w:type="dxa"/>
          </w:tcPr>
          <w:p w14:paraId="2351456B" w14:textId="71D4FCEB" w:rsidR="0078189A" w:rsidRPr="006D6EFD" w:rsidRDefault="0078189A" w:rsidP="0078189A">
            <w:r w:rsidRPr="006D6EFD">
              <w:t>2,690</w:t>
            </w:r>
          </w:p>
        </w:tc>
        <w:tc>
          <w:tcPr>
            <w:tcW w:w="3006" w:type="dxa"/>
          </w:tcPr>
          <w:p w14:paraId="7FE0CD1E" w14:textId="12F7AB60" w:rsidR="0078189A" w:rsidRPr="006D6EFD" w:rsidRDefault="0078189A" w:rsidP="0078189A">
            <w:r w:rsidRPr="006D6EFD">
              <w:t>0.26%</w:t>
            </w:r>
          </w:p>
        </w:tc>
      </w:tr>
      <w:tr w:rsidR="0078189A" w14:paraId="2D045311" w14:textId="77777777" w:rsidTr="003E25C1">
        <w:tc>
          <w:tcPr>
            <w:tcW w:w="3005" w:type="dxa"/>
          </w:tcPr>
          <w:p w14:paraId="1B255DC7" w14:textId="427639D9" w:rsidR="0078189A" w:rsidRPr="006D6EFD" w:rsidRDefault="0078189A" w:rsidP="0078189A">
            <w:r w:rsidRPr="006D6EFD">
              <w:t>New Jersey</w:t>
            </w:r>
          </w:p>
        </w:tc>
        <w:tc>
          <w:tcPr>
            <w:tcW w:w="3005" w:type="dxa"/>
          </w:tcPr>
          <w:p w14:paraId="038B4D0D" w14:textId="4C96079B" w:rsidR="0078189A" w:rsidRPr="006D6EFD" w:rsidRDefault="0078189A" w:rsidP="0078189A">
            <w:r w:rsidRPr="006D6EFD">
              <w:t>30,420</w:t>
            </w:r>
          </w:p>
        </w:tc>
        <w:tc>
          <w:tcPr>
            <w:tcW w:w="3006" w:type="dxa"/>
          </w:tcPr>
          <w:p w14:paraId="12179037" w14:textId="32AEB3FB" w:rsidR="0078189A" w:rsidRPr="006D6EFD" w:rsidRDefault="0078189A" w:rsidP="0078189A">
            <w:r w:rsidRPr="006D6EFD">
              <w:t>3%</w:t>
            </w:r>
          </w:p>
        </w:tc>
      </w:tr>
      <w:tr w:rsidR="0078189A" w14:paraId="3C19A00B" w14:textId="77777777" w:rsidTr="003E25C1">
        <w:tc>
          <w:tcPr>
            <w:tcW w:w="3005" w:type="dxa"/>
          </w:tcPr>
          <w:p w14:paraId="0DE985EF" w14:textId="733B6285" w:rsidR="0078189A" w:rsidRPr="006D6EFD" w:rsidRDefault="0078189A" w:rsidP="0078189A">
            <w:r w:rsidRPr="006D6EFD">
              <w:t>New Mexico</w:t>
            </w:r>
          </w:p>
        </w:tc>
        <w:tc>
          <w:tcPr>
            <w:tcW w:w="3005" w:type="dxa"/>
          </w:tcPr>
          <w:p w14:paraId="52C3E556" w14:textId="483F8D50" w:rsidR="0078189A" w:rsidRPr="006D6EFD" w:rsidRDefault="0078189A" w:rsidP="0078189A">
            <w:r w:rsidRPr="006D6EFD">
              <w:t>2,620</w:t>
            </w:r>
          </w:p>
        </w:tc>
        <w:tc>
          <w:tcPr>
            <w:tcW w:w="3006" w:type="dxa"/>
          </w:tcPr>
          <w:p w14:paraId="4041EC78" w14:textId="491D1FC9" w:rsidR="0078189A" w:rsidRPr="006D6EFD" w:rsidRDefault="0078189A" w:rsidP="0078189A">
            <w:r w:rsidRPr="006D6EFD">
              <w:t>0.26%</w:t>
            </w:r>
          </w:p>
        </w:tc>
      </w:tr>
      <w:tr w:rsidR="0078189A" w14:paraId="575B1484" w14:textId="77777777" w:rsidTr="003E25C1">
        <w:tc>
          <w:tcPr>
            <w:tcW w:w="3005" w:type="dxa"/>
          </w:tcPr>
          <w:p w14:paraId="549BC046" w14:textId="7D59472B" w:rsidR="0078189A" w:rsidRPr="006D6EFD" w:rsidRDefault="0078189A" w:rsidP="0078189A">
            <w:r w:rsidRPr="006D6EFD">
              <w:lastRenderedPageBreak/>
              <w:t>New York</w:t>
            </w:r>
          </w:p>
        </w:tc>
        <w:tc>
          <w:tcPr>
            <w:tcW w:w="3005" w:type="dxa"/>
          </w:tcPr>
          <w:p w14:paraId="762C1385" w14:textId="650C4510" w:rsidR="0078189A" w:rsidRPr="006D6EFD" w:rsidRDefault="0078189A" w:rsidP="0078189A">
            <w:r w:rsidRPr="006D6EFD">
              <w:t>32,590</w:t>
            </w:r>
          </w:p>
        </w:tc>
        <w:tc>
          <w:tcPr>
            <w:tcW w:w="3006" w:type="dxa"/>
          </w:tcPr>
          <w:p w14:paraId="13F5CA35" w14:textId="22C26E2D" w:rsidR="0078189A" w:rsidRPr="006D6EFD" w:rsidRDefault="0078189A" w:rsidP="0078189A">
            <w:r w:rsidRPr="006D6EFD">
              <w:t>3.2%</w:t>
            </w:r>
          </w:p>
        </w:tc>
      </w:tr>
      <w:tr w:rsidR="0078189A" w14:paraId="5F3FB998" w14:textId="77777777" w:rsidTr="003E25C1">
        <w:tc>
          <w:tcPr>
            <w:tcW w:w="3005" w:type="dxa"/>
          </w:tcPr>
          <w:p w14:paraId="11D4D644" w14:textId="18097563" w:rsidR="0078189A" w:rsidRPr="006D6EFD" w:rsidRDefault="0078189A" w:rsidP="0078189A">
            <w:r w:rsidRPr="006D6EFD">
              <w:t>North Carolina</w:t>
            </w:r>
          </w:p>
        </w:tc>
        <w:tc>
          <w:tcPr>
            <w:tcW w:w="3005" w:type="dxa"/>
          </w:tcPr>
          <w:p w14:paraId="2D2C9AEA" w14:textId="3DE923EB" w:rsidR="0078189A" w:rsidRPr="006D6EFD" w:rsidRDefault="0078189A" w:rsidP="0078189A">
            <w:r w:rsidRPr="006D6EFD">
              <w:t>16,190</w:t>
            </w:r>
          </w:p>
        </w:tc>
        <w:tc>
          <w:tcPr>
            <w:tcW w:w="3006" w:type="dxa"/>
          </w:tcPr>
          <w:p w14:paraId="233FBCEE" w14:textId="3413B6C1" w:rsidR="0078189A" w:rsidRPr="006D6EFD" w:rsidRDefault="0078189A" w:rsidP="0078189A">
            <w:r w:rsidRPr="006D6EFD">
              <w:t>1.6%</w:t>
            </w:r>
          </w:p>
        </w:tc>
      </w:tr>
      <w:tr w:rsidR="0078189A" w14:paraId="7F665B05" w14:textId="77777777" w:rsidTr="003E25C1">
        <w:tc>
          <w:tcPr>
            <w:tcW w:w="3005" w:type="dxa"/>
          </w:tcPr>
          <w:p w14:paraId="1FFD6FC2" w14:textId="7356CF6B" w:rsidR="0078189A" w:rsidRPr="006D6EFD" w:rsidRDefault="0078189A" w:rsidP="0078189A">
            <w:r w:rsidRPr="006D6EFD">
              <w:t>North Dakota</w:t>
            </w:r>
          </w:p>
        </w:tc>
        <w:tc>
          <w:tcPr>
            <w:tcW w:w="3005" w:type="dxa"/>
          </w:tcPr>
          <w:p w14:paraId="58B527A3" w14:textId="64603CBF" w:rsidR="0078189A" w:rsidRPr="006D6EFD" w:rsidRDefault="0078189A" w:rsidP="0078189A">
            <w:r w:rsidRPr="006D6EFD">
              <w:t>220</w:t>
            </w:r>
          </w:p>
        </w:tc>
        <w:tc>
          <w:tcPr>
            <w:tcW w:w="3006" w:type="dxa"/>
          </w:tcPr>
          <w:p w14:paraId="38BE80F7" w14:textId="5B075569" w:rsidR="0078189A" w:rsidRPr="006D6EFD" w:rsidRDefault="0078189A" w:rsidP="0078189A">
            <w:r w:rsidRPr="006D6EFD">
              <w:t>0.02%</w:t>
            </w:r>
          </w:p>
        </w:tc>
      </w:tr>
      <w:tr w:rsidR="0078189A" w14:paraId="1DB99168" w14:textId="77777777" w:rsidTr="003E25C1">
        <w:tc>
          <w:tcPr>
            <w:tcW w:w="3005" w:type="dxa"/>
          </w:tcPr>
          <w:p w14:paraId="1C6FD680" w14:textId="436477CF" w:rsidR="0078189A" w:rsidRPr="006D6EFD" w:rsidRDefault="0078189A" w:rsidP="0078189A">
            <w:r w:rsidRPr="006D6EFD">
              <w:t>Ohio</w:t>
            </w:r>
          </w:p>
        </w:tc>
        <w:tc>
          <w:tcPr>
            <w:tcW w:w="3005" w:type="dxa"/>
          </w:tcPr>
          <w:p w14:paraId="0984AA18" w14:textId="005511CD" w:rsidR="0078189A" w:rsidRPr="006D6EFD" w:rsidRDefault="0078189A" w:rsidP="0078189A">
            <w:r w:rsidRPr="006D6EFD">
              <w:t>14,530</w:t>
            </w:r>
          </w:p>
        </w:tc>
        <w:tc>
          <w:tcPr>
            <w:tcW w:w="3006" w:type="dxa"/>
          </w:tcPr>
          <w:p w14:paraId="417E1A09" w14:textId="5A989187" w:rsidR="0078189A" w:rsidRPr="006D6EFD" w:rsidRDefault="0078189A" w:rsidP="0078189A">
            <w:r w:rsidRPr="006D6EFD">
              <w:t>1.4%</w:t>
            </w:r>
          </w:p>
        </w:tc>
      </w:tr>
      <w:tr w:rsidR="004101E9" w14:paraId="7DE1D295" w14:textId="77777777" w:rsidTr="003E25C1">
        <w:tc>
          <w:tcPr>
            <w:tcW w:w="3005" w:type="dxa"/>
          </w:tcPr>
          <w:p w14:paraId="5D577DEA" w14:textId="4106F07C" w:rsidR="004101E9" w:rsidRPr="006D6EFD" w:rsidRDefault="004101E9" w:rsidP="004101E9">
            <w:r w:rsidRPr="006D6EFD">
              <w:t>Oklahoma</w:t>
            </w:r>
          </w:p>
        </w:tc>
        <w:tc>
          <w:tcPr>
            <w:tcW w:w="3005" w:type="dxa"/>
          </w:tcPr>
          <w:p w14:paraId="0086586C" w14:textId="42449A8A" w:rsidR="004101E9" w:rsidRPr="006D6EFD" w:rsidRDefault="004101E9" w:rsidP="004101E9">
            <w:r w:rsidRPr="006D6EFD">
              <w:t>3,410</w:t>
            </w:r>
          </w:p>
        </w:tc>
        <w:tc>
          <w:tcPr>
            <w:tcW w:w="3006" w:type="dxa"/>
          </w:tcPr>
          <w:p w14:paraId="3CFAD59E" w14:textId="5CE983A3" w:rsidR="004101E9" w:rsidRPr="006D6EFD" w:rsidRDefault="004101E9" w:rsidP="004101E9">
            <w:r w:rsidRPr="006D6EFD">
              <w:t>0.34%</w:t>
            </w:r>
          </w:p>
        </w:tc>
      </w:tr>
      <w:tr w:rsidR="004101E9" w14:paraId="078C7980" w14:textId="77777777" w:rsidTr="003E25C1">
        <w:tc>
          <w:tcPr>
            <w:tcW w:w="3005" w:type="dxa"/>
          </w:tcPr>
          <w:p w14:paraId="37A2DFCB" w14:textId="056BE673" w:rsidR="004101E9" w:rsidRPr="006D6EFD" w:rsidRDefault="004101E9" w:rsidP="004101E9">
            <w:r w:rsidRPr="006D6EFD">
              <w:t>Oregon</w:t>
            </w:r>
          </w:p>
        </w:tc>
        <w:tc>
          <w:tcPr>
            <w:tcW w:w="3005" w:type="dxa"/>
          </w:tcPr>
          <w:p w14:paraId="7E705039" w14:textId="17748247" w:rsidR="004101E9" w:rsidRPr="006D6EFD" w:rsidRDefault="004101E9" w:rsidP="004101E9">
            <w:r w:rsidRPr="006D6EFD">
              <w:t>22,850</w:t>
            </w:r>
          </w:p>
        </w:tc>
        <w:tc>
          <w:tcPr>
            <w:tcW w:w="3006" w:type="dxa"/>
          </w:tcPr>
          <w:p w14:paraId="35C2A6F9" w14:textId="6BB68F9E" w:rsidR="004101E9" w:rsidRPr="006D6EFD" w:rsidRDefault="004101E9" w:rsidP="004101E9">
            <w:r w:rsidRPr="006D6EFD">
              <w:t>2.2%</w:t>
            </w:r>
          </w:p>
        </w:tc>
      </w:tr>
      <w:tr w:rsidR="004101E9" w14:paraId="54904E69" w14:textId="77777777" w:rsidTr="003E25C1">
        <w:tc>
          <w:tcPr>
            <w:tcW w:w="3005" w:type="dxa"/>
          </w:tcPr>
          <w:p w14:paraId="07F68EA7" w14:textId="55B09895" w:rsidR="004101E9" w:rsidRPr="006D6EFD" w:rsidRDefault="004101E9" w:rsidP="004101E9">
            <w:r w:rsidRPr="006D6EFD">
              <w:t>Pennsylvania</w:t>
            </w:r>
          </w:p>
        </w:tc>
        <w:tc>
          <w:tcPr>
            <w:tcW w:w="3005" w:type="dxa"/>
          </w:tcPr>
          <w:p w14:paraId="18CB51DF" w14:textId="72DA7374" w:rsidR="004101E9" w:rsidRPr="006D6EFD" w:rsidRDefault="004101E9" w:rsidP="004101E9">
            <w:r w:rsidRPr="006D6EFD">
              <w:t>17,530</w:t>
            </w:r>
          </w:p>
        </w:tc>
        <w:tc>
          <w:tcPr>
            <w:tcW w:w="3006" w:type="dxa"/>
          </w:tcPr>
          <w:p w14:paraId="4B108A23" w14:textId="418C157D" w:rsidR="004101E9" w:rsidRPr="006D6EFD" w:rsidRDefault="004101E9" w:rsidP="004101E9">
            <w:r w:rsidRPr="006D6EFD">
              <w:t>1.7%</w:t>
            </w:r>
          </w:p>
        </w:tc>
      </w:tr>
      <w:tr w:rsidR="004101E9" w14:paraId="0413AD8D" w14:textId="77777777" w:rsidTr="003E25C1">
        <w:tc>
          <w:tcPr>
            <w:tcW w:w="3005" w:type="dxa"/>
          </w:tcPr>
          <w:p w14:paraId="76E22F69" w14:textId="36212910" w:rsidR="004101E9" w:rsidRPr="006D6EFD" w:rsidRDefault="004101E9" w:rsidP="004101E9">
            <w:r w:rsidRPr="006D6EFD">
              <w:t>Rhode Island</w:t>
            </w:r>
          </w:p>
        </w:tc>
        <w:tc>
          <w:tcPr>
            <w:tcW w:w="3005" w:type="dxa"/>
          </w:tcPr>
          <w:p w14:paraId="5E41B4AC" w14:textId="31311DAF" w:rsidR="004101E9" w:rsidRPr="006D6EFD" w:rsidRDefault="004101E9" w:rsidP="004101E9">
            <w:r w:rsidRPr="006D6EFD">
              <w:t>1,580</w:t>
            </w:r>
          </w:p>
        </w:tc>
        <w:tc>
          <w:tcPr>
            <w:tcW w:w="3006" w:type="dxa"/>
          </w:tcPr>
          <w:p w14:paraId="19BD091F" w14:textId="444C985E" w:rsidR="004101E9" w:rsidRPr="006D6EFD" w:rsidRDefault="004101E9" w:rsidP="004101E9">
            <w:r w:rsidRPr="006D6EFD">
              <w:t>0.16%</w:t>
            </w:r>
          </w:p>
        </w:tc>
      </w:tr>
      <w:tr w:rsidR="004101E9" w14:paraId="33292603" w14:textId="77777777" w:rsidTr="003E25C1">
        <w:tc>
          <w:tcPr>
            <w:tcW w:w="3005" w:type="dxa"/>
          </w:tcPr>
          <w:p w14:paraId="1D80BADD" w14:textId="497E272A" w:rsidR="004101E9" w:rsidRPr="006D6EFD" w:rsidRDefault="004101E9" w:rsidP="004101E9">
            <w:r w:rsidRPr="006D6EFD">
              <w:t>South Carolina</w:t>
            </w:r>
          </w:p>
        </w:tc>
        <w:tc>
          <w:tcPr>
            <w:tcW w:w="3005" w:type="dxa"/>
          </w:tcPr>
          <w:p w14:paraId="6E8D6688" w14:textId="07B14802" w:rsidR="004101E9" w:rsidRPr="006D6EFD" w:rsidRDefault="004101E9" w:rsidP="004101E9">
            <w:r w:rsidRPr="006D6EFD">
              <w:t>4,390</w:t>
            </w:r>
          </w:p>
        </w:tc>
        <w:tc>
          <w:tcPr>
            <w:tcW w:w="3006" w:type="dxa"/>
          </w:tcPr>
          <w:p w14:paraId="41A35CBA" w14:textId="37242EB9" w:rsidR="004101E9" w:rsidRPr="006D6EFD" w:rsidRDefault="004101E9" w:rsidP="004101E9">
            <w:r w:rsidRPr="006D6EFD">
              <w:t>0.43%</w:t>
            </w:r>
          </w:p>
        </w:tc>
      </w:tr>
      <w:tr w:rsidR="004101E9" w14:paraId="1CD90D68" w14:textId="77777777" w:rsidTr="003E25C1">
        <w:tc>
          <w:tcPr>
            <w:tcW w:w="3005" w:type="dxa"/>
          </w:tcPr>
          <w:p w14:paraId="619FD35F" w14:textId="02213951" w:rsidR="004101E9" w:rsidRPr="006D6EFD" w:rsidRDefault="004101E9" w:rsidP="004101E9">
            <w:r w:rsidRPr="006D6EFD">
              <w:t>South Dakota</w:t>
            </w:r>
          </w:p>
        </w:tc>
        <w:tc>
          <w:tcPr>
            <w:tcW w:w="3005" w:type="dxa"/>
          </w:tcPr>
          <w:p w14:paraId="4B7CCA76" w14:textId="4FA07E30" w:rsidR="004101E9" w:rsidRPr="006D6EFD" w:rsidRDefault="004101E9" w:rsidP="004101E9">
            <w:r w:rsidRPr="006D6EFD">
              <w:t>410</w:t>
            </w:r>
          </w:p>
        </w:tc>
        <w:tc>
          <w:tcPr>
            <w:tcW w:w="3006" w:type="dxa"/>
          </w:tcPr>
          <w:p w14:paraId="0D7000BD" w14:textId="5B15E642" w:rsidR="004101E9" w:rsidRPr="006D6EFD" w:rsidRDefault="004101E9" w:rsidP="004101E9">
            <w:r w:rsidRPr="006D6EFD">
              <w:t>0.04%</w:t>
            </w:r>
          </w:p>
        </w:tc>
      </w:tr>
      <w:tr w:rsidR="004101E9" w14:paraId="4E1300F8" w14:textId="77777777" w:rsidTr="003E25C1">
        <w:tc>
          <w:tcPr>
            <w:tcW w:w="3005" w:type="dxa"/>
          </w:tcPr>
          <w:p w14:paraId="1FCC0111" w14:textId="722F5541" w:rsidR="004101E9" w:rsidRPr="006D6EFD" w:rsidRDefault="004101E9" w:rsidP="004101E9">
            <w:r w:rsidRPr="006D6EFD">
              <w:t>Tennessee</w:t>
            </w:r>
          </w:p>
        </w:tc>
        <w:tc>
          <w:tcPr>
            <w:tcW w:w="3005" w:type="dxa"/>
          </w:tcPr>
          <w:p w14:paraId="7051B154" w14:textId="1CE6924E" w:rsidR="004101E9" w:rsidRPr="006D6EFD" w:rsidRDefault="004101E9" w:rsidP="004101E9">
            <w:r w:rsidRPr="006D6EFD">
              <w:t>7,810</w:t>
            </w:r>
          </w:p>
        </w:tc>
        <w:tc>
          <w:tcPr>
            <w:tcW w:w="3006" w:type="dxa"/>
          </w:tcPr>
          <w:p w14:paraId="090CE0A6" w14:textId="54877F32" w:rsidR="004101E9" w:rsidRPr="006D6EFD" w:rsidRDefault="004101E9" w:rsidP="004101E9">
            <w:r w:rsidRPr="006D6EFD">
              <w:t>0.80%</w:t>
            </w:r>
          </w:p>
        </w:tc>
      </w:tr>
      <w:tr w:rsidR="004101E9" w14:paraId="217FC748" w14:textId="77777777" w:rsidTr="003E25C1">
        <w:tc>
          <w:tcPr>
            <w:tcW w:w="3005" w:type="dxa"/>
          </w:tcPr>
          <w:p w14:paraId="2976DDED" w14:textId="6D27783A" w:rsidR="004101E9" w:rsidRPr="006D6EFD" w:rsidRDefault="004101E9" w:rsidP="004101E9">
            <w:r w:rsidRPr="006D6EFD">
              <w:t>Texas</w:t>
            </w:r>
          </w:p>
        </w:tc>
        <w:tc>
          <w:tcPr>
            <w:tcW w:w="3005" w:type="dxa"/>
          </w:tcPr>
          <w:p w14:paraId="502C84B2" w14:textId="1E3C4BD3" w:rsidR="004101E9" w:rsidRPr="006D6EFD" w:rsidRDefault="004101E9" w:rsidP="004101E9">
            <w:r w:rsidRPr="006D6EFD">
              <w:t>52,190</w:t>
            </w:r>
          </w:p>
        </w:tc>
        <w:tc>
          <w:tcPr>
            <w:tcW w:w="3006" w:type="dxa"/>
          </w:tcPr>
          <w:p w14:paraId="56EB71F6" w14:textId="0A358FC8" w:rsidR="004101E9" w:rsidRPr="006D6EFD" w:rsidRDefault="004101E9" w:rsidP="004101E9">
            <w:r w:rsidRPr="006D6EFD">
              <w:t>5.1%</w:t>
            </w:r>
          </w:p>
        </w:tc>
      </w:tr>
      <w:tr w:rsidR="004101E9" w14:paraId="23FA529A" w14:textId="77777777" w:rsidTr="003E25C1">
        <w:tc>
          <w:tcPr>
            <w:tcW w:w="3005" w:type="dxa"/>
          </w:tcPr>
          <w:p w14:paraId="0A774F1A" w14:textId="43D9B2FD" w:rsidR="004101E9" w:rsidRPr="006D6EFD" w:rsidRDefault="004101E9" w:rsidP="004101E9">
            <w:r w:rsidRPr="006D6EFD">
              <w:t>Utah</w:t>
            </w:r>
          </w:p>
        </w:tc>
        <w:tc>
          <w:tcPr>
            <w:tcW w:w="3005" w:type="dxa"/>
          </w:tcPr>
          <w:p w14:paraId="1E223D3D" w14:textId="11B46AC1" w:rsidR="004101E9" w:rsidRPr="006D6EFD" w:rsidRDefault="004101E9" w:rsidP="004101E9">
            <w:r w:rsidRPr="006D6EFD">
              <w:t>11,230</w:t>
            </w:r>
          </w:p>
        </w:tc>
        <w:tc>
          <w:tcPr>
            <w:tcW w:w="3006" w:type="dxa"/>
          </w:tcPr>
          <w:p w14:paraId="229407C2" w14:textId="51703598" w:rsidR="004101E9" w:rsidRPr="006D6EFD" w:rsidRDefault="004101E9" w:rsidP="004101E9">
            <w:r w:rsidRPr="006D6EFD">
              <w:t>1.1%</w:t>
            </w:r>
          </w:p>
        </w:tc>
      </w:tr>
      <w:tr w:rsidR="004101E9" w14:paraId="0DCCF9BC" w14:textId="77777777" w:rsidTr="003E25C1">
        <w:tc>
          <w:tcPr>
            <w:tcW w:w="3005" w:type="dxa"/>
          </w:tcPr>
          <w:p w14:paraId="40951405" w14:textId="58C4ECFF" w:rsidR="004101E9" w:rsidRPr="006D6EFD" w:rsidRDefault="004101E9" w:rsidP="004101E9">
            <w:r w:rsidRPr="006D6EFD">
              <w:t>Vermont</w:t>
            </w:r>
          </w:p>
        </w:tc>
        <w:tc>
          <w:tcPr>
            <w:tcW w:w="3005" w:type="dxa"/>
          </w:tcPr>
          <w:p w14:paraId="322DD6D7" w14:textId="15C4D83E" w:rsidR="004101E9" w:rsidRPr="006D6EFD" w:rsidRDefault="004101E9" w:rsidP="004101E9">
            <w:r w:rsidRPr="006D6EFD">
              <w:t>2,230</w:t>
            </w:r>
          </w:p>
        </w:tc>
        <w:tc>
          <w:tcPr>
            <w:tcW w:w="3006" w:type="dxa"/>
          </w:tcPr>
          <w:p w14:paraId="2397B379" w14:textId="3BA881B0" w:rsidR="004101E9" w:rsidRPr="006D6EFD" w:rsidRDefault="004101E9" w:rsidP="004101E9">
            <w:r w:rsidRPr="006D6EFD">
              <w:t>0.22%</w:t>
            </w:r>
          </w:p>
        </w:tc>
      </w:tr>
      <w:tr w:rsidR="004101E9" w14:paraId="5A81F0A5" w14:textId="77777777" w:rsidTr="003E25C1">
        <w:tc>
          <w:tcPr>
            <w:tcW w:w="3005" w:type="dxa"/>
          </w:tcPr>
          <w:p w14:paraId="1E4DDFAC" w14:textId="4A841B7F" w:rsidR="004101E9" w:rsidRPr="006D6EFD" w:rsidRDefault="004101E9" w:rsidP="004101E9">
            <w:r w:rsidRPr="006D6EFD">
              <w:t>Virginia</w:t>
            </w:r>
          </w:p>
        </w:tc>
        <w:tc>
          <w:tcPr>
            <w:tcW w:w="3005" w:type="dxa"/>
          </w:tcPr>
          <w:p w14:paraId="2C8A9C0F" w14:textId="491FB9D1" w:rsidR="004101E9" w:rsidRPr="006D6EFD" w:rsidRDefault="004101E9" w:rsidP="004101E9">
            <w:r w:rsidRPr="006D6EFD">
              <w:t>20,510</w:t>
            </w:r>
          </w:p>
        </w:tc>
        <w:tc>
          <w:tcPr>
            <w:tcW w:w="3006" w:type="dxa"/>
          </w:tcPr>
          <w:p w14:paraId="5C91A55E" w14:textId="6128693B" w:rsidR="004101E9" w:rsidRPr="006D6EFD" w:rsidRDefault="004101E9" w:rsidP="004101E9">
            <w:r w:rsidRPr="006D6EFD">
              <w:t>2%</w:t>
            </w:r>
          </w:p>
        </w:tc>
      </w:tr>
      <w:tr w:rsidR="004101E9" w14:paraId="2651E217" w14:textId="77777777" w:rsidTr="003E25C1">
        <w:tc>
          <w:tcPr>
            <w:tcW w:w="3005" w:type="dxa"/>
          </w:tcPr>
          <w:p w14:paraId="05529C5F" w14:textId="6659E242" w:rsidR="004101E9" w:rsidRPr="006D6EFD" w:rsidRDefault="004101E9" w:rsidP="004101E9">
            <w:r w:rsidRPr="006D6EFD">
              <w:t>Washington</w:t>
            </w:r>
          </w:p>
        </w:tc>
        <w:tc>
          <w:tcPr>
            <w:tcW w:w="3005" w:type="dxa"/>
          </w:tcPr>
          <w:p w14:paraId="4D45AAAC" w14:textId="2149F869" w:rsidR="004101E9" w:rsidRPr="006D6EFD" w:rsidRDefault="004101E9" w:rsidP="004101E9">
            <w:r w:rsidRPr="006D6EFD">
              <w:t>50,520</w:t>
            </w:r>
          </w:p>
        </w:tc>
        <w:tc>
          <w:tcPr>
            <w:tcW w:w="3006" w:type="dxa"/>
          </w:tcPr>
          <w:p w14:paraId="04B1713D" w14:textId="2DCBA658" w:rsidR="004101E9" w:rsidRPr="006D6EFD" w:rsidRDefault="004101E9" w:rsidP="004101E9">
            <w:r w:rsidRPr="006D6EFD">
              <w:t>5%</w:t>
            </w:r>
          </w:p>
        </w:tc>
      </w:tr>
      <w:tr w:rsidR="004101E9" w14:paraId="20B68DAA" w14:textId="77777777" w:rsidTr="003E25C1">
        <w:tc>
          <w:tcPr>
            <w:tcW w:w="3005" w:type="dxa"/>
          </w:tcPr>
          <w:p w14:paraId="28B0F23B" w14:textId="78B93B68" w:rsidR="004101E9" w:rsidRPr="006D6EFD" w:rsidRDefault="004101E9" w:rsidP="004101E9">
            <w:r w:rsidRPr="006D6EFD">
              <w:t>West Virginia</w:t>
            </w:r>
          </w:p>
        </w:tc>
        <w:tc>
          <w:tcPr>
            <w:tcW w:w="3005" w:type="dxa"/>
          </w:tcPr>
          <w:p w14:paraId="27497C8E" w14:textId="752902E2" w:rsidR="004101E9" w:rsidRPr="006D6EFD" w:rsidRDefault="004101E9" w:rsidP="004101E9">
            <w:r w:rsidRPr="006D6EFD">
              <w:t>600</w:t>
            </w:r>
          </w:p>
        </w:tc>
        <w:tc>
          <w:tcPr>
            <w:tcW w:w="3006" w:type="dxa"/>
          </w:tcPr>
          <w:p w14:paraId="493C1320" w14:textId="41608CEA" w:rsidR="004101E9" w:rsidRPr="006D6EFD" w:rsidRDefault="004101E9" w:rsidP="004101E9">
            <w:r w:rsidRPr="006D6EFD">
              <w:t>0.06%</w:t>
            </w:r>
          </w:p>
        </w:tc>
      </w:tr>
      <w:tr w:rsidR="004101E9" w14:paraId="59BD3B03" w14:textId="77777777" w:rsidTr="003E25C1">
        <w:tc>
          <w:tcPr>
            <w:tcW w:w="3005" w:type="dxa"/>
          </w:tcPr>
          <w:p w14:paraId="244E52C2" w14:textId="300ACDBE" w:rsidR="004101E9" w:rsidRPr="006D6EFD" w:rsidRDefault="004101E9" w:rsidP="004101E9">
            <w:r w:rsidRPr="006D6EFD">
              <w:t>Wisconsin</w:t>
            </w:r>
          </w:p>
        </w:tc>
        <w:tc>
          <w:tcPr>
            <w:tcW w:w="3005" w:type="dxa"/>
          </w:tcPr>
          <w:p w14:paraId="6BC991AC" w14:textId="2983B89C" w:rsidR="004101E9" w:rsidRPr="006D6EFD" w:rsidRDefault="004101E9" w:rsidP="004101E9">
            <w:r w:rsidRPr="006D6EFD">
              <w:t>6,310</w:t>
            </w:r>
          </w:p>
        </w:tc>
        <w:tc>
          <w:tcPr>
            <w:tcW w:w="3006" w:type="dxa"/>
          </w:tcPr>
          <w:p w14:paraId="2EE67257" w14:textId="3D4DF032" w:rsidR="004101E9" w:rsidRPr="006D6EFD" w:rsidRDefault="004101E9" w:rsidP="004101E9">
            <w:r w:rsidRPr="006D6EFD">
              <w:t>0.62%</w:t>
            </w:r>
          </w:p>
        </w:tc>
      </w:tr>
      <w:tr w:rsidR="004101E9" w14:paraId="6993F490" w14:textId="77777777" w:rsidTr="003E25C1">
        <w:tc>
          <w:tcPr>
            <w:tcW w:w="3005" w:type="dxa"/>
          </w:tcPr>
          <w:p w14:paraId="46BA71FF" w14:textId="7204787D" w:rsidR="004101E9" w:rsidRPr="006D6EFD" w:rsidRDefault="004101E9" w:rsidP="004101E9">
            <w:r w:rsidRPr="006D6EFD">
              <w:t>Wyoming</w:t>
            </w:r>
          </w:p>
        </w:tc>
        <w:tc>
          <w:tcPr>
            <w:tcW w:w="3005" w:type="dxa"/>
          </w:tcPr>
          <w:p w14:paraId="79B414A2" w14:textId="308F5ACF" w:rsidR="004101E9" w:rsidRPr="006D6EFD" w:rsidRDefault="004101E9" w:rsidP="004101E9">
            <w:r w:rsidRPr="006D6EFD">
              <w:t>330</w:t>
            </w:r>
          </w:p>
        </w:tc>
        <w:tc>
          <w:tcPr>
            <w:tcW w:w="3006" w:type="dxa"/>
          </w:tcPr>
          <w:p w14:paraId="0C887242" w14:textId="069B735F" w:rsidR="004101E9" w:rsidRPr="006D6EFD" w:rsidRDefault="004101E9" w:rsidP="004101E9">
            <w:r w:rsidRPr="006D6EFD">
              <w:t>0.03%</w:t>
            </w:r>
          </w:p>
        </w:tc>
      </w:tr>
      <w:tr w:rsidR="004101E9" w14:paraId="159FC085" w14:textId="77777777" w:rsidTr="003E25C1">
        <w:tc>
          <w:tcPr>
            <w:tcW w:w="3005" w:type="dxa"/>
          </w:tcPr>
          <w:p w14:paraId="333156CE" w14:textId="14A5B185" w:rsidR="004101E9" w:rsidRPr="00843397" w:rsidRDefault="004101E9" w:rsidP="004101E9">
            <w:pPr>
              <w:rPr>
                <w:b/>
                <w:bCs/>
              </w:rPr>
            </w:pPr>
            <w:r w:rsidRPr="00A73572">
              <w:rPr>
                <w:b/>
                <w:bCs/>
              </w:rPr>
              <w:t>TOTAL</w:t>
            </w:r>
          </w:p>
        </w:tc>
        <w:tc>
          <w:tcPr>
            <w:tcW w:w="3005" w:type="dxa"/>
          </w:tcPr>
          <w:p w14:paraId="06DBF362" w14:textId="33980306" w:rsidR="004101E9" w:rsidRPr="00843397" w:rsidRDefault="004101E9" w:rsidP="004101E9">
            <w:pPr>
              <w:rPr>
                <w:b/>
                <w:bCs/>
              </w:rPr>
            </w:pPr>
            <w:r w:rsidRPr="00A73572">
              <w:rPr>
                <w:b/>
                <w:bCs/>
              </w:rPr>
              <w:t>1,019,260</w:t>
            </w:r>
          </w:p>
        </w:tc>
        <w:tc>
          <w:tcPr>
            <w:tcW w:w="3006" w:type="dxa"/>
          </w:tcPr>
          <w:p w14:paraId="3F14A236" w14:textId="69B8D07F" w:rsidR="004101E9" w:rsidRPr="00843397" w:rsidRDefault="004101E9" w:rsidP="004101E9">
            <w:pPr>
              <w:rPr>
                <w:b/>
                <w:bCs/>
              </w:rPr>
            </w:pPr>
            <w:r w:rsidRPr="00A73572">
              <w:rPr>
                <w:b/>
                <w:bCs/>
              </w:rPr>
              <w:t>100%</w:t>
            </w:r>
          </w:p>
        </w:tc>
      </w:tr>
    </w:tbl>
    <w:p w14:paraId="22BC160A" w14:textId="77777777" w:rsidR="00A70B69" w:rsidRDefault="00A70B69" w:rsidP="00A839C4">
      <w:pPr>
        <w:rPr>
          <w:b/>
          <w:bCs/>
          <w:sz w:val="28"/>
          <w:szCs w:val="28"/>
        </w:rPr>
      </w:pPr>
    </w:p>
    <w:p w14:paraId="24F991B0" w14:textId="17252ABB" w:rsidR="00362DDA" w:rsidRPr="000245CC" w:rsidRDefault="00A70B69" w:rsidP="00A839C4">
      <w:pPr>
        <w:jc w:val="center"/>
        <w:rPr>
          <w:b/>
          <w:bCs/>
          <w:sz w:val="24"/>
          <w:szCs w:val="24"/>
        </w:rPr>
      </w:pPr>
      <w:r w:rsidRPr="000245CC">
        <w:rPr>
          <w:b/>
          <w:bCs/>
          <w:sz w:val="24"/>
          <w:szCs w:val="24"/>
        </w:rPr>
        <w:t>Latin America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3492"/>
      </w:tblGrid>
      <w:tr w:rsidR="00C139B3" w14:paraId="060E1857" w14:textId="4D86C52A" w:rsidTr="00C139B3">
        <w:tc>
          <w:tcPr>
            <w:tcW w:w="2547" w:type="dxa"/>
          </w:tcPr>
          <w:p w14:paraId="2F789EB2" w14:textId="38EBB097" w:rsidR="00C139B3" w:rsidRDefault="00C139B3" w:rsidP="00C139B3">
            <w:pPr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2977" w:type="dxa"/>
          </w:tcPr>
          <w:p w14:paraId="416CCD55" w14:textId="39DBC8FF" w:rsidR="00C139B3" w:rsidRDefault="00C139B3" w:rsidP="00C139B3">
            <w:pPr>
              <w:rPr>
                <w:b/>
                <w:bCs/>
              </w:rPr>
            </w:pPr>
            <w:r w:rsidRPr="0082390E">
              <w:rPr>
                <w:b/>
                <w:bCs/>
              </w:rPr>
              <w:t># of EV registrations</w:t>
            </w:r>
          </w:p>
        </w:tc>
        <w:tc>
          <w:tcPr>
            <w:tcW w:w="3492" w:type="dxa"/>
          </w:tcPr>
          <w:p w14:paraId="4646BF9D" w14:textId="3FBAC211" w:rsidR="00C139B3" w:rsidRDefault="00C139B3" w:rsidP="00C139B3">
            <w:pPr>
              <w:rPr>
                <w:b/>
                <w:bCs/>
              </w:rPr>
            </w:pPr>
            <w:r w:rsidRPr="0082390E">
              <w:rPr>
                <w:b/>
                <w:bCs/>
              </w:rPr>
              <w:t>Percent of total EVs (Approx</w:t>
            </w:r>
            <w:r>
              <w:rPr>
                <w:b/>
                <w:bCs/>
              </w:rPr>
              <w:t>.</w:t>
            </w:r>
            <w:r w:rsidRPr="0082390E">
              <w:rPr>
                <w:b/>
                <w:bCs/>
              </w:rPr>
              <w:t>)</w:t>
            </w:r>
          </w:p>
        </w:tc>
      </w:tr>
      <w:tr w:rsidR="00C139B3" w14:paraId="2CBEB315" w14:textId="59491BD7" w:rsidTr="00C139B3">
        <w:tc>
          <w:tcPr>
            <w:tcW w:w="2547" w:type="dxa"/>
          </w:tcPr>
          <w:p w14:paraId="0BA9FD56" w14:textId="143ADF6B" w:rsidR="00C139B3" w:rsidRPr="00006947" w:rsidRDefault="00C139B3" w:rsidP="00DE0CE2">
            <w:r w:rsidRPr="00006947">
              <w:t>Argentina</w:t>
            </w:r>
          </w:p>
        </w:tc>
        <w:tc>
          <w:tcPr>
            <w:tcW w:w="2977" w:type="dxa"/>
          </w:tcPr>
          <w:p w14:paraId="13688B8F" w14:textId="6827AB21" w:rsidR="00C139B3" w:rsidRPr="00006947" w:rsidRDefault="006D6EFD" w:rsidP="00DE0CE2">
            <w:r w:rsidRPr="00006947">
              <w:t>100</w:t>
            </w:r>
          </w:p>
        </w:tc>
        <w:tc>
          <w:tcPr>
            <w:tcW w:w="3492" w:type="dxa"/>
          </w:tcPr>
          <w:p w14:paraId="64BDDFF8" w14:textId="519409B5" w:rsidR="00C139B3" w:rsidRPr="00006947" w:rsidRDefault="001E2315" w:rsidP="00DE0CE2">
            <w:r>
              <w:t>0.</w:t>
            </w:r>
            <w:r w:rsidR="00765A0D">
              <w:t>93%</w:t>
            </w:r>
          </w:p>
        </w:tc>
      </w:tr>
      <w:tr w:rsidR="00C139B3" w14:paraId="2E4C8838" w14:textId="3A359DB1" w:rsidTr="00C139B3">
        <w:tc>
          <w:tcPr>
            <w:tcW w:w="2547" w:type="dxa"/>
          </w:tcPr>
          <w:p w14:paraId="2AE90712" w14:textId="170DFF6C" w:rsidR="00C139B3" w:rsidRPr="00006947" w:rsidRDefault="00C139B3" w:rsidP="00DE0CE2">
            <w:r w:rsidRPr="00006947">
              <w:t>Barbados</w:t>
            </w:r>
          </w:p>
        </w:tc>
        <w:tc>
          <w:tcPr>
            <w:tcW w:w="2977" w:type="dxa"/>
          </w:tcPr>
          <w:p w14:paraId="48C0FA3B" w14:textId="28951DAE" w:rsidR="00C139B3" w:rsidRPr="00006947" w:rsidRDefault="00006947" w:rsidP="00DE0CE2">
            <w:r>
              <w:t>430</w:t>
            </w:r>
          </w:p>
        </w:tc>
        <w:tc>
          <w:tcPr>
            <w:tcW w:w="3492" w:type="dxa"/>
          </w:tcPr>
          <w:p w14:paraId="35EF6279" w14:textId="370F8F47" w:rsidR="00C139B3" w:rsidRPr="00006947" w:rsidRDefault="00421236" w:rsidP="00DE0CE2">
            <w:r>
              <w:t>3.98%</w:t>
            </w:r>
          </w:p>
        </w:tc>
      </w:tr>
      <w:tr w:rsidR="00C139B3" w14:paraId="48C017F1" w14:textId="21228742" w:rsidTr="00C139B3">
        <w:tc>
          <w:tcPr>
            <w:tcW w:w="2547" w:type="dxa"/>
          </w:tcPr>
          <w:p w14:paraId="4EC17785" w14:textId="6707D90A" w:rsidR="00C139B3" w:rsidRPr="00006947" w:rsidRDefault="00C139B3" w:rsidP="00DE0CE2">
            <w:r w:rsidRPr="00006947">
              <w:t>Bermudas</w:t>
            </w:r>
          </w:p>
        </w:tc>
        <w:tc>
          <w:tcPr>
            <w:tcW w:w="2977" w:type="dxa"/>
          </w:tcPr>
          <w:p w14:paraId="6F130BFF" w14:textId="30E40F33" w:rsidR="00C139B3" w:rsidRPr="00006947" w:rsidRDefault="00006947" w:rsidP="00DE0CE2">
            <w:r>
              <w:t>430</w:t>
            </w:r>
          </w:p>
        </w:tc>
        <w:tc>
          <w:tcPr>
            <w:tcW w:w="3492" w:type="dxa"/>
          </w:tcPr>
          <w:p w14:paraId="44ABC13F" w14:textId="648654B1" w:rsidR="00C139B3" w:rsidRPr="00006947" w:rsidRDefault="00421236" w:rsidP="00DE0CE2">
            <w:r>
              <w:t>3.98%</w:t>
            </w:r>
          </w:p>
        </w:tc>
      </w:tr>
      <w:tr w:rsidR="00C139B3" w14:paraId="36976961" w14:textId="6592CB33" w:rsidTr="00C139B3">
        <w:tc>
          <w:tcPr>
            <w:tcW w:w="2547" w:type="dxa"/>
          </w:tcPr>
          <w:p w14:paraId="3C423FE5" w14:textId="035F824B" w:rsidR="00C139B3" w:rsidRPr="00006947" w:rsidRDefault="00C139B3" w:rsidP="00DE0CE2">
            <w:r w:rsidRPr="00006947">
              <w:t>Bolivia</w:t>
            </w:r>
          </w:p>
        </w:tc>
        <w:tc>
          <w:tcPr>
            <w:tcW w:w="2977" w:type="dxa"/>
          </w:tcPr>
          <w:p w14:paraId="549A17FF" w14:textId="1356078D" w:rsidR="00C139B3" w:rsidRPr="00006947" w:rsidRDefault="00006947" w:rsidP="00DE0CE2">
            <w:r>
              <w:t>275</w:t>
            </w:r>
          </w:p>
        </w:tc>
        <w:tc>
          <w:tcPr>
            <w:tcW w:w="3492" w:type="dxa"/>
          </w:tcPr>
          <w:p w14:paraId="4B8A6022" w14:textId="27388D5E" w:rsidR="00C139B3" w:rsidRPr="00006947" w:rsidRDefault="00A17074" w:rsidP="00DE0CE2">
            <w:r>
              <w:t>2.55%</w:t>
            </w:r>
          </w:p>
        </w:tc>
      </w:tr>
      <w:tr w:rsidR="00C139B3" w14:paraId="3634BB92" w14:textId="469D3C85" w:rsidTr="00C139B3">
        <w:tc>
          <w:tcPr>
            <w:tcW w:w="2547" w:type="dxa"/>
          </w:tcPr>
          <w:p w14:paraId="244EDF4F" w14:textId="7D5114B2" w:rsidR="00C139B3" w:rsidRPr="00006947" w:rsidRDefault="00C139B3" w:rsidP="00DE0CE2">
            <w:r w:rsidRPr="00006947">
              <w:t>Brazil</w:t>
            </w:r>
          </w:p>
        </w:tc>
        <w:tc>
          <w:tcPr>
            <w:tcW w:w="2977" w:type="dxa"/>
          </w:tcPr>
          <w:p w14:paraId="00D994F9" w14:textId="12446B7B" w:rsidR="00C139B3" w:rsidRPr="00006947" w:rsidRDefault="00235D22" w:rsidP="00DE0CE2">
            <w:r>
              <w:t>1,000</w:t>
            </w:r>
          </w:p>
        </w:tc>
        <w:tc>
          <w:tcPr>
            <w:tcW w:w="3492" w:type="dxa"/>
          </w:tcPr>
          <w:p w14:paraId="192795A8" w14:textId="15670DDD" w:rsidR="00C139B3" w:rsidRPr="00006947" w:rsidRDefault="007E5785" w:rsidP="00DE0CE2">
            <w:r>
              <w:t>9.27%</w:t>
            </w:r>
          </w:p>
        </w:tc>
      </w:tr>
      <w:tr w:rsidR="00C139B3" w14:paraId="313160BB" w14:textId="7EA0A46F" w:rsidTr="00C139B3">
        <w:tc>
          <w:tcPr>
            <w:tcW w:w="2547" w:type="dxa"/>
          </w:tcPr>
          <w:p w14:paraId="00ECF607" w14:textId="56C1B689" w:rsidR="00C139B3" w:rsidRPr="00006947" w:rsidRDefault="00C139B3" w:rsidP="00DE0CE2">
            <w:r w:rsidRPr="00006947">
              <w:t>Cayman Islands</w:t>
            </w:r>
          </w:p>
        </w:tc>
        <w:tc>
          <w:tcPr>
            <w:tcW w:w="2977" w:type="dxa"/>
          </w:tcPr>
          <w:p w14:paraId="1DA72B35" w14:textId="7E71FD5D" w:rsidR="00C139B3" w:rsidRPr="00006947" w:rsidRDefault="00235D22" w:rsidP="00DE0CE2">
            <w:r>
              <w:t>160</w:t>
            </w:r>
          </w:p>
        </w:tc>
        <w:tc>
          <w:tcPr>
            <w:tcW w:w="3492" w:type="dxa"/>
          </w:tcPr>
          <w:p w14:paraId="73D12EBB" w14:textId="44BF9DB1" w:rsidR="00C139B3" w:rsidRPr="00006947" w:rsidRDefault="00E81517" w:rsidP="00DE0CE2">
            <w:r>
              <w:t>1.48%</w:t>
            </w:r>
          </w:p>
        </w:tc>
      </w:tr>
      <w:tr w:rsidR="00C139B3" w14:paraId="4EB41030" w14:textId="686A78E9" w:rsidTr="00C139B3">
        <w:tc>
          <w:tcPr>
            <w:tcW w:w="2547" w:type="dxa"/>
          </w:tcPr>
          <w:p w14:paraId="7BC462E6" w14:textId="160A9D6D" w:rsidR="00C139B3" w:rsidRPr="00006947" w:rsidRDefault="00C139B3" w:rsidP="00DE0CE2">
            <w:r w:rsidRPr="00006947">
              <w:t>Chile</w:t>
            </w:r>
          </w:p>
        </w:tc>
        <w:tc>
          <w:tcPr>
            <w:tcW w:w="2977" w:type="dxa"/>
          </w:tcPr>
          <w:p w14:paraId="3813125B" w14:textId="3081FAE6" w:rsidR="00C139B3" w:rsidRPr="00006947" w:rsidRDefault="00235D22" w:rsidP="00DE0CE2">
            <w:r>
              <w:t>581</w:t>
            </w:r>
          </w:p>
        </w:tc>
        <w:tc>
          <w:tcPr>
            <w:tcW w:w="3492" w:type="dxa"/>
          </w:tcPr>
          <w:p w14:paraId="57AD5FA1" w14:textId="0368E205" w:rsidR="00C139B3" w:rsidRPr="00006947" w:rsidRDefault="007A1176" w:rsidP="00DE0CE2">
            <w:r>
              <w:t>5.38%</w:t>
            </w:r>
          </w:p>
        </w:tc>
      </w:tr>
      <w:tr w:rsidR="00C139B3" w14:paraId="053A123A" w14:textId="118A128B" w:rsidTr="00C139B3">
        <w:tc>
          <w:tcPr>
            <w:tcW w:w="2547" w:type="dxa"/>
          </w:tcPr>
          <w:p w14:paraId="159DE750" w14:textId="268A0394" w:rsidR="00C139B3" w:rsidRPr="00006947" w:rsidRDefault="00C139B3" w:rsidP="00DE0CE2">
            <w:r w:rsidRPr="00006947">
              <w:t>Colombia</w:t>
            </w:r>
          </w:p>
        </w:tc>
        <w:tc>
          <w:tcPr>
            <w:tcW w:w="2977" w:type="dxa"/>
          </w:tcPr>
          <w:p w14:paraId="65BFAC18" w14:textId="1E42E660" w:rsidR="00C139B3" w:rsidRPr="00006947" w:rsidRDefault="00235D22" w:rsidP="00DE0CE2">
            <w:r>
              <w:t>3,334</w:t>
            </w:r>
          </w:p>
        </w:tc>
        <w:tc>
          <w:tcPr>
            <w:tcW w:w="3492" w:type="dxa"/>
          </w:tcPr>
          <w:p w14:paraId="78F6096D" w14:textId="2BF37E77" w:rsidR="00C139B3" w:rsidRPr="00006947" w:rsidRDefault="00E81517" w:rsidP="00DE0CE2">
            <w:r>
              <w:t>31%</w:t>
            </w:r>
          </w:p>
        </w:tc>
      </w:tr>
      <w:tr w:rsidR="00C139B3" w14:paraId="51853ADB" w14:textId="75456658" w:rsidTr="00C139B3">
        <w:tc>
          <w:tcPr>
            <w:tcW w:w="2547" w:type="dxa"/>
          </w:tcPr>
          <w:p w14:paraId="2870BCE9" w14:textId="0FF51555" w:rsidR="00C139B3" w:rsidRPr="00006947" w:rsidRDefault="00C139B3" w:rsidP="00DE0CE2">
            <w:r w:rsidRPr="00006947">
              <w:t>Costa Rica</w:t>
            </w:r>
          </w:p>
        </w:tc>
        <w:tc>
          <w:tcPr>
            <w:tcW w:w="2977" w:type="dxa"/>
          </w:tcPr>
          <w:p w14:paraId="080C0E17" w14:textId="2BBAEB29" w:rsidR="00C139B3" w:rsidRPr="00006947" w:rsidRDefault="00235D22" w:rsidP="00DE0CE2">
            <w:r>
              <w:t>1,738</w:t>
            </w:r>
          </w:p>
        </w:tc>
        <w:tc>
          <w:tcPr>
            <w:tcW w:w="3492" w:type="dxa"/>
          </w:tcPr>
          <w:p w14:paraId="027441EC" w14:textId="56A2DC72" w:rsidR="00C139B3" w:rsidRPr="00006947" w:rsidRDefault="00EE1BFF" w:rsidP="00DE0CE2">
            <w:r>
              <w:t>16.1%</w:t>
            </w:r>
          </w:p>
        </w:tc>
      </w:tr>
      <w:tr w:rsidR="00C139B3" w14:paraId="3D23C8F1" w14:textId="1476FD7F" w:rsidTr="00C139B3">
        <w:tc>
          <w:tcPr>
            <w:tcW w:w="2547" w:type="dxa"/>
          </w:tcPr>
          <w:p w14:paraId="357111D5" w14:textId="30E0F794" w:rsidR="00C139B3" w:rsidRPr="00006947" w:rsidRDefault="00C139B3" w:rsidP="00DE0CE2">
            <w:r w:rsidRPr="00006947">
              <w:t>Dominican Republic</w:t>
            </w:r>
          </w:p>
        </w:tc>
        <w:tc>
          <w:tcPr>
            <w:tcW w:w="2977" w:type="dxa"/>
          </w:tcPr>
          <w:p w14:paraId="4DC5ED0C" w14:textId="615109C3" w:rsidR="00C139B3" w:rsidRPr="00006947" w:rsidRDefault="00ED19A0" w:rsidP="00DE0CE2">
            <w:r>
              <w:t>472</w:t>
            </w:r>
          </w:p>
        </w:tc>
        <w:tc>
          <w:tcPr>
            <w:tcW w:w="3492" w:type="dxa"/>
          </w:tcPr>
          <w:p w14:paraId="33E79D92" w14:textId="09E5180C" w:rsidR="00C139B3" w:rsidRPr="00006947" w:rsidRDefault="00EE1BFF" w:rsidP="00DE0CE2">
            <w:r>
              <w:t>4.37%</w:t>
            </w:r>
          </w:p>
        </w:tc>
      </w:tr>
      <w:tr w:rsidR="00C139B3" w14:paraId="3FCB76D6" w14:textId="25AFA79C" w:rsidTr="00C139B3">
        <w:tc>
          <w:tcPr>
            <w:tcW w:w="2547" w:type="dxa"/>
          </w:tcPr>
          <w:p w14:paraId="37C32F2B" w14:textId="5F4C2A85" w:rsidR="00C139B3" w:rsidRPr="00006947" w:rsidRDefault="003A12E5" w:rsidP="00DE0CE2">
            <w:r w:rsidRPr="00006947">
              <w:t>Ecuador</w:t>
            </w:r>
          </w:p>
        </w:tc>
        <w:tc>
          <w:tcPr>
            <w:tcW w:w="2977" w:type="dxa"/>
          </w:tcPr>
          <w:p w14:paraId="55F55505" w14:textId="1C190926" w:rsidR="00C139B3" w:rsidRPr="00006947" w:rsidRDefault="00ED19A0" w:rsidP="00DE0CE2">
            <w:r>
              <w:t>571</w:t>
            </w:r>
          </w:p>
        </w:tc>
        <w:tc>
          <w:tcPr>
            <w:tcW w:w="3492" w:type="dxa"/>
          </w:tcPr>
          <w:p w14:paraId="5EBDC956" w14:textId="59C4AB61" w:rsidR="00C139B3" w:rsidRPr="00006947" w:rsidRDefault="00AB5E2A" w:rsidP="00DE0CE2">
            <w:r>
              <w:t>5.29%</w:t>
            </w:r>
          </w:p>
        </w:tc>
      </w:tr>
      <w:tr w:rsidR="00C139B3" w14:paraId="513041F5" w14:textId="021442EC" w:rsidTr="00C139B3">
        <w:tc>
          <w:tcPr>
            <w:tcW w:w="2547" w:type="dxa"/>
          </w:tcPr>
          <w:p w14:paraId="5D3DE6B0" w14:textId="74904B65" w:rsidR="00C139B3" w:rsidRPr="00006947" w:rsidRDefault="003A12E5" w:rsidP="00DE0CE2">
            <w:r w:rsidRPr="00006947">
              <w:t>El Salvador</w:t>
            </w:r>
          </w:p>
        </w:tc>
        <w:tc>
          <w:tcPr>
            <w:tcW w:w="2977" w:type="dxa"/>
          </w:tcPr>
          <w:p w14:paraId="2AC7E1DA" w14:textId="0780C230" w:rsidR="00C139B3" w:rsidRPr="00006947" w:rsidRDefault="00ED19A0" w:rsidP="00DE0CE2">
            <w:r>
              <w:t>2</w:t>
            </w:r>
          </w:p>
        </w:tc>
        <w:tc>
          <w:tcPr>
            <w:tcW w:w="3492" w:type="dxa"/>
          </w:tcPr>
          <w:p w14:paraId="5E5810E7" w14:textId="3150E702" w:rsidR="00C139B3" w:rsidRPr="00006947" w:rsidRDefault="00AB5E2A" w:rsidP="00DE0CE2">
            <w:r>
              <w:t>0.02%</w:t>
            </w:r>
          </w:p>
        </w:tc>
      </w:tr>
      <w:tr w:rsidR="00C139B3" w14:paraId="5A3F7094" w14:textId="3A43EB5D" w:rsidTr="00C139B3">
        <w:tc>
          <w:tcPr>
            <w:tcW w:w="2547" w:type="dxa"/>
          </w:tcPr>
          <w:p w14:paraId="75D43D92" w14:textId="4D52D96F" w:rsidR="00C139B3" w:rsidRPr="00006947" w:rsidRDefault="00721BB9" w:rsidP="00DE0CE2">
            <w:r w:rsidRPr="00006947">
              <w:t>Guatemala</w:t>
            </w:r>
          </w:p>
        </w:tc>
        <w:tc>
          <w:tcPr>
            <w:tcW w:w="2977" w:type="dxa"/>
          </w:tcPr>
          <w:p w14:paraId="6A4AFFAD" w14:textId="6095B7A7" w:rsidR="00C139B3" w:rsidRPr="00006947" w:rsidRDefault="00ED19A0" w:rsidP="00DE0CE2">
            <w:r>
              <w:t>260</w:t>
            </w:r>
          </w:p>
        </w:tc>
        <w:tc>
          <w:tcPr>
            <w:tcW w:w="3492" w:type="dxa"/>
          </w:tcPr>
          <w:p w14:paraId="5AA91C42" w14:textId="4358A10D" w:rsidR="00C139B3" w:rsidRPr="00006947" w:rsidRDefault="00D95571" w:rsidP="00DE0CE2">
            <w:r>
              <w:t>2.41%</w:t>
            </w:r>
          </w:p>
        </w:tc>
      </w:tr>
      <w:tr w:rsidR="00721BB9" w14:paraId="22F25693" w14:textId="77777777" w:rsidTr="00C139B3">
        <w:tc>
          <w:tcPr>
            <w:tcW w:w="2547" w:type="dxa"/>
          </w:tcPr>
          <w:p w14:paraId="3EE7F63F" w14:textId="4166BE62" w:rsidR="00721BB9" w:rsidRPr="00006947" w:rsidRDefault="00721BB9" w:rsidP="00721BB9">
            <w:r w:rsidRPr="00006947">
              <w:t>Jamaica</w:t>
            </w:r>
          </w:p>
        </w:tc>
        <w:tc>
          <w:tcPr>
            <w:tcW w:w="2977" w:type="dxa"/>
          </w:tcPr>
          <w:p w14:paraId="63DEAD12" w14:textId="7E5455B0" w:rsidR="00721BB9" w:rsidRPr="00006947" w:rsidRDefault="00ED19A0" w:rsidP="00721BB9">
            <w:r>
              <w:t>20</w:t>
            </w:r>
          </w:p>
        </w:tc>
        <w:tc>
          <w:tcPr>
            <w:tcW w:w="3492" w:type="dxa"/>
          </w:tcPr>
          <w:p w14:paraId="70A271BD" w14:textId="55686679" w:rsidR="00721BB9" w:rsidRPr="00006947" w:rsidRDefault="00D95571" w:rsidP="00721BB9">
            <w:r>
              <w:t>0.18%</w:t>
            </w:r>
          </w:p>
        </w:tc>
      </w:tr>
      <w:tr w:rsidR="00721BB9" w14:paraId="76643B5F" w14:textId="77777777" w:rsidTr="00C139B3">
        <w:tc>
          <w:tcPr>
            <w:tcW w:w="2547" w:type="dxa"/>
          </w:tcPr>
          <w:p w14:paraId="1C4A7B93" w14:textId="1DA29F67" w:rsidR="00721BB9" w:rsidRPr="00006947" w:rsidRDefault="00721BB9" w:rsidP="00721BB9">
            <w:r w:rsidRPr="00006947">
              <w:t>Mexico</w:t>
            </w:r>
          </w:p>
        </w:tc>
        <w:tc>
          <w:tcPr>
            <w:tcW w:w="2977" w:type="dxa"/>
          </w:tcPr>
          <w:p w14:paraId="70736F92" w14:textId="05FE936B" w:rsidR="00721BB9" w:rsidRPr="00006947" w:rsidRDefault="00ED19A0" w:rsidP="00721BB9">
            <w:r>
              <w:t>449</w:t>
            </w:r>
          </w:p>
        </w:tc>
        <w:tc>
          <w:tcPr>
            <w:tcW w:w="3492" w:type="dxa"/>
          </w:tcPr>
          <w:p w14:paraId="178C2496" w14:textId="2070D8FD" w:rsidR="00721BB9" w:rsidRPr="00006947" w:rsidRDefault="00946E36" w:rsidP="00721BB9">
            <w:r>
              <w:t>4.16%</w:t>
            </w:r>
          </w:p>
        </w:tc>
      </w:tr>
      <w:tr w:rsidR="00721BB9" w14:paraId="01DB5AFB" w14:textId="77777777" w:rsidTr="00C139B3">
        <w:tc>
          <w:tcPr>
            <w:tcW w:w="2547" w:type="dxa"/>
          </w:tcPr>
          <w:p w14:paraId="2EFE9D6C" w14:textId="0F603FAB" w:rsidR="00721BB9" w:rsidRPr="00006947" w:rsidRDefault="006D6EFD" w:rsidP="00721BB9">
            <w:r w:rsidRPr="00006947">
              <w:t>Panama</w:t>
            </w:r>
          </w:p>
        </w:tc>
        <w:tc>
          <w:tcPr>
            <w:tcW w:w="2977" w:type="dxa"/>
          </w:tcPr>
          <w:p w14:paraId="78EA11FF" w14:textId="47F09660" w:rsidR="00721BB9" w:rsidRPr="00006947" w:rsidRDefault="0074460F" w:rsidP="00721BB9">
            <w:r>
              <w:t>20</w:t>
            </w:r>
          </w:p>
        </w:tc>
        <w:tc>
          <w:tcPr>
            <w:tcW w:w="3492" w:type="dxa"/>
          </w:tcPr>
          <w:p w14:paraId="46C154B4" w14:textId="07CD1ABF" w:rsidR="00721BB9" w:rsidRPr="00006947" w:rsidRDefault="00946E36" w:rsidP="00721BB9">
            <w:r>
              <w:t>0.18%</w:t>
            </w:r>
          </w:p>
        </w:tc>
      </w:tr>
      <w:tr w:rsidR="003A12E5" w14:paraId="04512082" w14:textId="77777777" w:rsidTr="00C139B3">
        <w:tc>
          <w:tcPr>
            <w:tcW w:w="2547" w:type="dxa"/>
          </w:tcPr>
          <w:p w14:paraId="403BCB9D" w14:textId="7931E9ED" w:rsidR="003A12E5" w:rsidRPr="00006947" w:rsidRDefault="006D6EFD" w:rsidP="00DE0CE2">
            <w:r w:rsidRPr="00006947">
              <w:t>Paraguay</w:t>
            </w:r>
          </w:p>
        </w:tc>
        <w:tc>
          <w:tcPr>
            <w:tcW w:w="2977" w:type="dxa"/>
          </w:tcPr>
          <w:p w14:paraId="50FF26C2" w14:textId="4FA90535" w:rsidR="003A12E5" w:rsidRPr="00006947" w:rsidRDefault="0074460F" w:rsidP="00DE0CE2">
            <w:r>
              <w:t>300</w:t>
            </w:r>
          </w:p>
        </w:tc>
        <w:tc>
          <w:tcPr>
            <w:tcW w:w="3492" w:type="dxa"/>
          </w:tcPr>
          <w:p w14:paraId="677EBE23" w14:textId="38F121D4" w:rsidR="003A12E5" w:rsidRPr="00006947" w:rsidRDefault="001610DC" w:rsidP="00DE0CE2">
            <w:r>
              <w:t>2.78%</w:t>
            </w:r>
          </w:p>
        </w:tc>
      </w:tr>
      <w:tr w:rsidR="003A12E5" w14:paraId="4FE37AF2" w14:textId="77777777" w:rsidTr="00C139B3">
        <w:tc>
          <w:tcPr>
            <w:tcW w:w="2547" w:type="dxa"/>
          </w:tcPr>
          <w:p w14:paraId="5EEF4238" w14:textId="21724E35" w:rsidR="003A12E5" w:rsidRPr="00006947" w:rsidRDefault="006D6EFD" w:rsidP="00DE0CE2">
            <w:r w:rsidRPr="00006947">
              <w:t>Peru</w:t>
            </w:r>
          </w:p>
        </w:tc>
        <w:tc>
          <w:tcPr>
            <w:tcW w:w="2977" w:type="dxa"/>
          </w:tcPr>
          <w:p w14:paraId="1BCC521C" w14:textId="1D2CF01F" w:rsidR="003A12E5" w:rsidRPr="00006947" w:rsidRDefault="0074460F" w:rsidP="00DE0CE2">
            <w:r>
              <w:t>346</w:t>
            </w:r>
          </w:p>
        </w:tc>
        <w:tc>
          <w:tcPr>
            <w:tcW w:w="3492" w:type="dxa"/>
          </w:tcPr>
          <w:p w14:paraId="0876C801" w14:textId="08FE8DA2" w:rsidR="003A12E5" w:rsidRPr="00006947" w:rsidRDefault="00766BBA" w:rsidP="00DE0CE2">
            <w:r>
              <w:t>3.21%</w:t>
            </w:r>
          </w:p>
        </w:tc>
      </w:tr>
      <w:tr w:rsidR="003A12E5" w14:paraId="7D89081D" w14:textId="77777777" w:rsidTr="00C139B3">
        <w:tc>
          <w:tcPr>
            <w:tcW w:w="2547" w:type="dxa"/>
          </w:tcPr>
          <w:p w14:paraId="4EE16A47" w14:textId="00007A7B" w:rsidR="003A12E5" w:rsidRPr="00006947" w:rsidRDefault="006D6EFD" w:rsidP="00DE0CE2">
            <w:r w:rsidRPr="00006947">
              <w:t>Uruguay</w:t>
            </w:r>
          </w:p>
        </w:tc>
        <w:tc>
          <w:tcPr>
            <w:tcW w:w="2977" w:type="dxa"/>
          </w:tcPr>
          <w:p w14:paraId="38B701A8" w14:textId="02FDA694" w:rsidR="003A12E5" w:rsidRPr="00006947" w:rsidRDefault="0074460F" w:rsidP="00DE0CE2">
            <w:r>
              <w:t>303</w:t>
            </w:r>
          </w:p>
        </w:tc>
        <w:tc>
          <w:tcPr>
            <w:tcW w:w="3492" w:type="dxa"/>
          </w:tcPr>
          <w:p w14:paraId="5FC75808" w14:textId="5AF70DC0" w:rsidR="003A12E5" w:rsidRPr="00006947" w:rsidRDefault="00766BBA" w:rsidP="00DE0CE2">
            <w:r>
              <w:t>2.81%</w:t>
            </w:r>
          </w:p>
        </w:tc>
      </w:tr>
      <w:tr w:rsidR="006D6EFD" w14:paraId="3EB47870" w14:textId="77777777" w:rsidTr="00603620">
        <w:trPr>
          <w:trHeight w:val="78"/>
        </w:trPr>
        <w:tc>
          <w:tcPr>
            <w:tcW w:w="2547" w:type="dxa"/>
          </w:tcPr>
          <w:p w14:paraId="091447B8" w14:textId="4BD319EC" w:rsidR="006D6EFD" w:rsidRDefault="006D6EFD" w:rsidP="006D6EFD">
            <w:pPr>
              <w:rPr>
                <w:b/>
                <w:bCs/>
              </w:rPr>
            </w:pPr>
            <w:r w:rsidRPr="00A73572">
              <w:rPr>
                <w:b/>
                <w:bCs/>
              </w:rPr>
              <w:t>TOTAL</w:t>
            </w:r>
          </w:p>
        </w:tc>
        <w:tc>
          <w:tcPr>
            <w:tcW w:w="2977" w:type="dxa"/>
          </w:tcPr>
          <w:p w14:paraId="6A10063A" w14:textId="596BA658" w:rsidR="006D6EFD" w:rsidRDefault="004D610D" w:rsidP="006D6EFD">
            <w:pPr>
              <w:rPr>
                <w:b/>
                <w:bCs/>
              </w:rPr>
            </w:pPr>
            <w:r>
              <w:rPr>
                <w:b/>
                <w:bCs/>
              </w:rPr>
              <w:t>10,791</w:t>
            </w:r>
          </w:p>
        </w:tc>
        <w:tc>
          <w:tcPr>
            <w:tcW w:w="3492" w:type="dxa"/>
          </w:tcPr>
          <w:p w14:paraId="03CBDB9B" w14:textId="2CC817CB" w:rsidR="006D6EFD" w:rsidRDefault="006D6EFD" w:rsidP="006D6EFD">
            <w:pPr>
              <w:rPr>
                <w:b/>
                <w:bCs/>
              </w:rPr>
            </w:pPr>
            <w:r w:rsidRPr="00A73572">
              <w:rPr>
                <w:b/>
                <w:bCs/>
              </w:rPr>
              <w:t>100%</w:t>
            </w:r>
          </w:p>
        </w:tc>
      </w:tr>
    </w:tbl>
    <w:p w14:paraId="7FA328BB" w14:textId="77777777" w:rsidR="00F17666" w:rsidRDefault="00F17666" w:rsidP="00DE0CE2">
      <w:pPr>
        <w:rPr>
          <w:b/>
          <w:bCs/>
        </w:rPr>
      </w:pPr>
    </w:p>
    <w:p w14:paraId="6C303EE6" w14:textId="77777777" w:rsidR="00664D41" w:rsidRDefault="00664D41" w:rsidP="00DE0CE2">
      <w:pPr>
        <w:rPr>
          <w:b/>
          <w:bCs/>
        </w:rPr>
      </w:pPr>
    </w:p>
    <w:p w14:paraId="28AA4AA6" w14:textId="77777777" w:rsidR="00664D41" w:rsidRDefault="00664D41" w:rsidP="00DE0CE2">
      <w:pPr>
        <w:rPr>
          <w:b/>
          <w:bCs/>
        </w:rPr>
      </w:pPr>
    </w:p>
    <w:sdt>
      <w:sdtPr>
        <w:id w:val="119597124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</w:sdtEndPr>
      <w:sdtContent>
        <w:p w14:paraId="0EF0421C" w14:textId="4E90CA12" w:rsidR="00664D41" w:rsidRPr="00175105" w:rsidRDefault="00664D41">
          <w:pPr>
            <w:pStyle w:val="Heading1"/>
            <w:rPr>
              <w:sz w:val="24"/>
              <w:szCs w:val="24"/>
            </w:rPr>
          </w:pPr>
          <w:r w:rsidRPr="00175105">
            <w:rPr>
              <w:sz w:val="24"/>
              <w:szCs w:val="24"/>
            </w:rPr>
            <w:t>References</w:t>
          </w:r>
        </w:p>
        <w:sdt>
          <w:sdtPr>
            <w:id w:val="-573587230"/>
            <w:bibliography/>
          </w:sdtPr>
          <w:sdtContent>
            <w:p w14:paraId="675A2946" w14:textId="77777777" w:rsidR="00664D41" w:rsidRDefault="00664D41" w:rsidP="00664D41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Chino, D., 2021. </w:t>
              </w:r>
              <w:r>
                <w:rPr>
                  <w:i/>
                  <w:iCs/>
                  <w:noProof/>
                  <w:lang w:val="en-US"/>
                </w:rPr>
                <w:t xml:space="preserve">Latin America's nascent electric car market.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https://dialogochino.net/en/climate-energy/44044-latin-americas-nascent-electric-car-market/#:~:text=Still%20at%20an%20early%20stage,of%201%2C292%20public%20charging%20stations</w:t>
              </w:r>
              <w:r>
                <w:rPr>
                  <w:noProof/>
                  <w:lang w:val="en-US"/>
                </w:rPr>
                <w:br/>
                <w:t>[Accessed 6th May 2022].</w:t>
              </w:r>
            </w:p>
            <w:p w14:paraId="08EE5633" w14:textId="77777777" w:rsidR="00664D41" w:rsidRDefault="00664D41" w:rsidP="00664D4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Corby, S., 2022. </w:t>
              </w:r>
              <w:r>
                <w:rPr>
                  <w:i/>
                  <w:iCs/>
                  <w:noProof/>
                  <w:lang w:val="en-US"/>
                </w:rPr>
                <w:t xml:space="preserve">How many electric cars are there in Australia?.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https://www.carsguide.com.au/ev/advice/how-many-electric-cars-are-there-in-australia-83262</w:t>
              </w:r>
              <w:r>
                <w:rPr>
                  <w:noProof/>
                  <w:lang w:val="en-US"/>
                </w:rPr>
                <w:br/>
                <w:t>[Accessed 6th May 2022].</w:t>
              </w:r>
            </w:p>
            <w:p w14:paraId="3A6D87FE" w14:textId="77777777" w:rsidR="00664D41" w:rsidRDefault="00664D41" w:rsidP="00664D4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Doll, S., 2021. </w:t>
              </w:r>
              <w:r>
                <w:rPr>
                  <w:i/>
                  <w:iCs/>
                  <w:noProof/>
                  <w:lang w:val="en-US"/>
                </w:rPr>
                <w:t xml:space="preserve">Current EV registrations in the US: How does your state stack up?.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https://electrek.co/2021/08/24/current-ev-registrations-in-the-us-how-does-your-state-stack-up/</w:t>
              </w:r>
              <w:r>
                <w:rPr>
                  <w:noProof/>
                  <w:lang w:val="en-US"/>
                </w:rPr>
                <w:br/>
                <w:t>[Accessed 6th May 2022].</w:t>
              </w:r>
            </w:p>
            <w:p w14:paraId="1706EE39" w14:textId="77777777" w:rsidR="00664D41" w:rsidRDefault="00664D41" w:rsidP="00664D4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Kane, M., 2021. </w:t>
              </w:r>
              <w:r>
                <w:rPr>
                  <w:i/>
                  <w:iCs/>
                  <w:noProof/>
                  <w:lang w:val="en-US"/>
                </w:rPr>
                <w:t xml:space="preserve">Plug-In Car Registrations In Europe: Q1-Q3 2021 Full Report.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https://insideevs.com/news/550869/plugin-car-registrations-europe-2021q1q3/</w:t>
              </w:r>
              <w:r>
                <w:rPr>
                  <w:noProof/>
                  <w:lang w:val="en-US"/>
                </w:rPr>
                <w:br/>
                <w:t>[Accessed 6th May 2022].</w:t>
              </w:r>
            </w:p>
            <w:p w14:paraId="7FEDB71A" w14:textId="77777777" w:rsidR="00664D41" w:rsidRDefault="00664D41" w:rsidP="00664D4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Kane, M., 2022. </w:t>
              </w:r>
              <w:r>
                <w:rPr>
                  <w:i/>
                  <w:iCs/>
                  <w:noProof/>
                  <w:lang w:val="en-US"/>
                </w:rPr>
                <w:t xml:space="preserve">China Sets Massive Record: 500,000 Plug-In Cars Sold In December 2021.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https://insideevs.com/news/563375/china-plugin-car-sales-december2021/#:~:text=Plug%2Din%20electric%20car%20sales%20in%20China%20%E2%80%93%20December%202021,million%20in%202020%20to%203%2C224%2C373</w:t>
              </w:r>
              <w:r>
                <w:rPr>
                  <w:noProof/>
                  <w:lang w:val="en-US"/>
                </w:rPr>
                <w:br/>
                <w:t>[Accessed 6th May 2022].</w:t>
              </w:r>
            </w:p>
            <w:p w14:paraId="5D965BB3" w14:textId="77777777" w:rsidR="00664D41" w:rsidRDefault="00664D41" w:rsidP="00664D4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Rabson, M., 2022. </w:t>
              </w:r>
              <w:r>
                <w:rPr>
                  <w:i/>
                  <w:iCs/>
                  <w:noProof/>
                  <w:lang w:val="en-US"/>
                </w:rPr>
                <w:t xml:space="preserve">Canada's new electric-vehicle registrations soar in 2021 but still lag behind Europe.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https://www.cp24.com/news/canada-s-new-electric-vehicle-registrations-soar-in-2021-but-still-lag-behind-europe-1.5818809#:~:text=In%20all%20of%202020%2C%20Canadians,In%202019%2C%20there%20were%2056%2C165</w:t>
              </w:r>
              <w:r>
                <w:rPr>
                  <w:noProof/>
                  <w:lang w:val="en-US"/>
                </w:rPr>
                <w:br/>
                <w:t>[Accessed 6th May 2022].</w:t>
              </w:r>
            </w:p>
            <w:p w14:paraId="7AFD29BB" w14:textId="03A25464" w:rsidR="00A839C4" w:rsidRPr="00664D41" w:rsidRDefault="00664D41" w:rsidP="00DE0CE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A839C4" w:rsidRPr="00664D4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B8494" w14:textId="77777777" w:rsidR="005D741B" w:rsidRDefault="005D741B" w:rsidP="005D741B">
      <w:pPr>
        <w:spacing w:after="0" w:line="240" w:lineRule="auto"/>
      </w:pPr>
      <w:r>
        <w:separator/>
      </w:r>
    </w:p>
  </w:endnote>
  <w:endnote w:type="continuationSeparator" w:id="0">
    <w:p w14:paraId="658CB966" w14:textId="77777777" w:rsidR="005D741B" w:rsidRDefault="005D741B" w:rsidP="005D7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6869F" w14:textId="77777777" w:rsidR="005D741B" w:rsidRDefault="005D741B" w:rsidP="005D741B">
      <w:pPr>
        <w:spacing w:after="0" w:line="240" w:lineRule="auto"/>
      </w:pPr>
      <w:r>
        <w:separator/>
      </w:r>
    </w:p>
  </w:footnote>
  <w:footnote w:type="continuationSeparator" w:id="0">
    <w:p w14:paraId="68FACBE9" w14:textId="77777777" w:rsidR="005D741B" w:rsidRDefault="005D741B" w:rsidP="005D7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B915B" w14:textId="2D44AD23" w:rsidR="005D741B" w:rsidRDefault="005D741B">
    <w:pPr>
      <w:pStyle w:val="Header"/>
    </w:pPr>
    <w:r>
      <w:t xml:space="preserve">EV </w:t>
    </w:r>
    <w:r w:rsidR="00752A3D">
      <w:t xml:space="preserve">Charger </w:t>
    </w:r>
    <w:r>
      <w:t>Fore</w:t>
    </w:r>
    <w:r w:rsidR="00752A3D">
      <w:t>casting and Location Optimisation</w:t>
    </w:r>
    <w:r w:rsidR="00752A3D">
      <w:tab/>
    </w:r>
    <w:r w:rsidR="00752A3D">
      <w:tab/>
      <w:t>Matthew Iredale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24D75"/>
    <w:multiLevelType w:val="hybridMultilevel"/>
    <w:tmpl w:val="952C42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35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DC"/>
    <w:rsid w:val="00003898"/>
    <w:rsid w:val="00006947"/>
    <w:rsid w:val="000245CC"/>
    <w:rsid w:val="00024B86"/>
    <w:rsid w:val="00041DAB"/>
    <w:rsid w:val="00051B48"/>
    <w:rsid w:val="00082D4B"/>
    <w:rsid w:val="00087C19"/>
    <w:rsid w:val="000E7B4D"/>
    <w:rsid w:val="00155B5F"/>
    <w:rsid w:val="001610DC"/>
    <w:rsid w:val="0016634A"/>
    <w:rsid w:val="00167316"/>
    <w:rsid w:val="00175105"/>
    <w:rsid w:val="001D2A85"/>
    <w:rsid w:val="001E2315"/>
    <w:rsid w:val="001F3637"/>
    <w:rsid w:val="001F75D6"/>
    <w:rsid w:val="0021192B"/>
    <w:rsid w:val="00235D22"/>
    <w:rsid w:val="00282648"/>
    <w:rsid w:val="002A7BA3"/>
    <w:rsid w:val="002C0301"/>
    <w:rsid w:val="002C0887"/>
    <w:rsid w:val="002C3CFF"/>
    <w:rsid w:val="00343953"/>
    <w:rsid w:val="00362DDA"/>
    <w:rsid w:val="00362DE5"/>
    <w:rsid w:val="003A12E5"/>
    <w:rsid w:val="003C6D68"/>
    <w:rsid w:val="003D7266"/>
    <w:rsid w:val="003E25C1"/>
    <w:rsid w:val="003E6551"/>
    <w:rsid w:val="004101E9"/>
    <w:rsid w:val="00421236"/>
    <w:rsid w:val="00427206"/>
    <w:rsid w:val="00432318"/>
    <w:rsid w:val="0043661A"/>
    <w:rsid w:val="004972C3"/>
    <w:rsid w:val="004A6495"/>
    <w:rsid w:val="004C34B9"/>
    <w:rsid w:val="004D610D"/>
    <w:rsid w:val="004E46E3"/>
    <w:rsid w:val="004F3131"/>
    <w:rsid w:val="005C11CE"/>
    <w:rsid w:val="005D741B"/>
    <w:rsid w:val="005D7867"/>
    <w:rsid w:val="00603620"/>
    <w:rsid w:val="00607C3F"/>
    <w:rsid w:val="00614067"/>
    <w:rsid w:val="00664AF5"/>
    <w:rsid w:val="00664D41"/>
    <w:rsid w:val="006A5ECC"/>
    <w:rsid w:val="006C70B6"/>
    <w:rsid w:val="006D6EFD"/>
    <w:rsid w:val="0070389D"/>
    <w:rsid w:val="00721BB9"/>
    <w:rsid w:val="00724134"/>
    <w:rsid w:val="0074460F"/>
    <w:rsid w:val="00752A3D"/>
    <w:rsid w:val="00765A0D"/>
    <w:rsid w:val="00766BBA"/>
    <w:rsid w:val="00776936"/>
    <w:rsid w:val="0078189A"/>
    <w:rsid w:val="007A1176"/>
    <w:rsid w:val="007D6F7B"/>
    <w:rsid w:val="007E5785"/>
    <w:rsid w:val="008747B0"/>
    <w:rsid w:val="008D65AD"/>
    <w:rsid w:val="008E3041"/>
    <w:rsid w:val="008F40A0"/>
    <w:rsid w:val="00916735"/>
    <w:rsid w:val="00946E36"/>
    <w:rsid w:val="00952353"/>
    <w:rsid w:val="00974DAC"/>
    <w:rsid w:val="009C7B96"/>
    <w:rsid w:val="009F11E5"/>
    <w:rsid w:val="009F794E"/>
    <w:rsid w:val="00A06B0B"/>
    <w:rsid w:val="00A07F18"/>
    <w:rsid w:val="00A17074"/>
    <w:rsid w:val="00A20AC9"/>
    <w:rsid w:val="00A24BDA"/>
    <w:rsid w:val="00A3038C"/>
    <w:rsid w:val="00A54088"/>
    <w:rsid w:val="00A70B69"/>
    <w:rsid w:val="00A839C4"/>
    <w:rsid w:val="00A86445"/>
    <w:rsid w:val="00AB5E2A"/>
    <w:rsid w:val="00B8155F"/>
    <w:rsid w:val="00B908A8"/>
    <w:rsid w:val="00BB6DA2"/>
    <w:rsid w:val="00BC7590"/>
    <w:rsid w:val="00BE631F"/>
    <w:rsid w:val="00BF6AB0"/>
    <w:rsid w:val="00C139B3"/>
    <w:rsid w:val="00C14B89"/>
    <w:rsid w:val="00C27CC9"/>
    <w:rsid w:val="00C32242"/>
    <w:rsid w:val="00C41D8B"/>
    <w:rsid w:val="00C605C1"/>
    <w:rsid w:val="00C85361"/>
    <w:rsid w:val="00C85EDC"/>
    <w:rsid w:val="00C97884"/>
    <w:rsid w:val="00D46BBD"/>
    <w:rsid w:val="00D63DA1"/>
    <w:rsid w:val="00D83166"/>
    <w:rsid w:val="00D85B11"/>
    <w:rsid w:val="00D95571"/>
    <w:rsid w:val="00DA66A9"/>
    <w:rsid w:val="00DE0CE2"/>
    <w:rsid w:val="00E075EE"/>
    <w:rsid w:val="00E46D81"/>
    <w:rsid w:val="00E47328"/>
    <w:rsid w:val="00E54B22"/>
    <w:rsid w:val="00E81517"/>
    <w:rsid w:val="00E902E3"/>
    <w:rsid w:val="00E93E4F"/>
    <w:rsid w:val="00EC7C55"/>
    <w:rsid w:val="00ED19A0"/>
    <w:rsid w:val="00ED7D5F"/>
    <w:rsid w:val="00EE1BFF"/>
    <w:rsid w:val="00EF3167"/>
    <w:rsid w:val="00F17666"/>
    <w:rsid w:val="00F360A4"/>
    <w:rsid w:val="00F773EF"/>
    <w:rsid w:val="00F80386"/>
    <w:rsid w:val="00F92678"/>
    <w:rsid w:val="00FA35A6"/>
    <w:rsid w:val="00FB123A"/>
    <w:rsid w:val="00FB1E6E"/>
    <w:rsid w:val="00FC3551"/>
    <w:rsid w:val="00FD19EB"/>
    <w:rsid w:val="00FD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7C3B"/>
  <w15:chartTrackingRefBased/>
  <w15:docId w15:val="{11CFD2EA-E7C1-41A6-A072-CD4BC342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E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ED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2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74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41B"/>
  </w:style>
  <w:style w:type="paragraph" w:styleId="Footer">
    <w:name w:val="footer"/>
    <w:basedOn w:val="Normal"/>
    <w:link w:val="FooterChar"/>
    <w:uiPriority w:val="99"/>
    <w:unhideWhenUsed/>
    <w:rsid w:val="005D74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41B"/>
  </w:style>
  <w:style w:type="character" w:styleId="FollowedHyperlink">
    <w:name w:val="FollowedHyperlink"/>
    <w:basedOn w:val="DefaultParagraphFont"/>
    <w:uiPriority w:val="99"/>
    <w:semiHidden/>
    <w:unhideWhenUsed/>
    <w:rsid w:val="0043231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4D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64D41"/>
  </w:style>
  <w:style w:type="paragraph" w:styleId="ListParagraph">
    <w:name w:val="List Paragraph"/>
    <w:basedOn w:val="Normal"/>
    <w:uiPriority w:val="34"/>
    <w:qFormat/>
    <w:rsid w:val="00D63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4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Ste22</b:Tag>
    <b:SourceType>InternetSite</b:SourceType>
    <b:Guid>{803DEB52-9435-4FD6-9513-9EFEE5698069}</b:Guid>
    <b:Author>
      <b:Author>
        <b:NameList>
          <b:Person>
            <b:Last>Corby</b:Last>
            <b:First>Stephen</b:First>
          </b:Person>
        </b:NameList>
      </b:Author>
    </b:Author>
    <b:Title>How many electric cars are there in Australia?</b:Title>
    <b:Year>2022</b:Year>
    <b:YearAccessed>2022</b:YearAccessed>
    <b:MonthAccessed>May</b:MonthAccessed>
    <b:DayAccessed>6th</b:DayAccessed>
    <b:URL>https://www.carsguide.com.au/ev/advice/how-many-electric-cars-are-there-in-australia-83262</b:URL>
    <b:RefOrder>1</b:RefOrder>
  </b:Source>
  <b:Source>
    <b:Tag>Mar22</b:Tag>
    <b:SourceType>InternetSite</b:SourceType>
    <b:Guid>{7006FA9B-013A-4725-B894-998C62EBE103}</b:Guid>
    <b:Author>
      <b:Author>
        <b:NameList>
          <b:Person>
            <b:Last>Kane</b:Last>
            <b:First>Mark</b:First>
          </b:Person>
        </b:NameList>
      </b:Author>
    </b:Author>
    <b:Title>China Sets Massive Record: 500,000 Plug-In Cars Sold In December 2021</b:Title>
    <b:Year>2022</b:Year>
    <b:YearAccessed>2022</b:YearAccessed>
    <b:MonthAccessed>May</b:MonthAccessed>
    <b:DayAccessed>6th</b:DayAccessed>
    <b:URL>https://insideevs.com/news/563375/china-plugin-car-sales-december2021/#:~:text=Plug%2Din%20electric%20car%20sales%20in%20China%20%E2%80%93%20December%202021,million%20in%202020%20to%203%2C224%2C373</b:URL>
    <b:RefOrder>2</b:RefOrder>
  </b:Source>
  <b:Source>
    <b:Tag>Mia22</b:Tag>
    <b:SourceType>InternetSite</b:SourceType>
    <b:Guid>{E3536C15-F0C6-4FA1-97BD-C86B8DE77813}</b:Guid>
    <b:Author>
      <b:Author>
        <b:NameList>
          <b:Person>
            <b:Last>Rabson</b:Last>
            <b:First>Mia</b:First>
          </b:Person>
        </b:NameList>
      </b:Author>
    </b:Author>
    <b:Title>Canada's new electric-vehicle registrations soar in 2021 but still lag behind Europe</b:Title>
    <b:Year>2022</b:Year>
    <b:YearAccessed>2022</b:YearAccessed>
    <b:MonthAccessed>May</b:MonthAccessed>
    <b:DayAccessed>6th</b:DayAccessed>
    <b:URL>https://www.cp24.com/news/canada-s-new-electric-vehicle-registrations-soar-in-2021-but-still-lag-behind-europe-1.5818809#:~:text=In%20all%20of%202020%2C%20Canadians,In%202019%2C%20there%20were%2056%2C165</b:URL>
    <b:RefOrder>3</b:RefOrder>
  </b:Source>
  <b:Source>
    <b:Tag>Mar21</b:Tag>
    <b:SourceType>InternetSite</b:SourceType>
    <b:Guid>{9AFF138F-7A90-44FA-B4EA-6E2F8EEBD910}</b:Guid>
    <b:Author>
      <b:Author>
        <b:NameList>
          <b:Person>
            <b:Last>Kane</b:Last>
            <b:First>Mark</b:First>
          </b:Person>
        </b:NameList>
      </b:Author>
    </b:Author>
    <b:Title>Plug-In Car Registrations In Europe: Q1-Q3 2021 Full Report</b:Title>
    <b:Year>2021</b:Year>
    <b:YearAccessed>2022</b:YearAccessed>
    <b:MonthAccessed>May</b:MonthAccessed>
    <b:DayAccessed>6th</b:DayAccessed>
    <b:URL>https://insideevs.com/news/550869/plugin-car-registrations-europe-2021q1q3/</b:URL>
    <b:RefOrder>4</b:RefOrder>
  </b:Source>
  <b:Source>
    <b:Tag>Sco21</b:Tag>
    <b:SourceType>InternetSite</b:SourceType>
    <b:Guid>{EEDB5D47-D440-4688-94C4-22B9987978FD}</b:Guid>
    <b:Author>
      <b:Author>
        <b:NameList>
          <b:Person>
            <b:Last>Doll</b:Last>
            <b:First>Scooter</b:First>
          </b:Person>
        </b:NameList>
      </b:Author>
    </b:Author>
    <b:Title>Current EV registrations in the US: How does your state stack up?</b:Title>
    <b:Year>2021</b:Year>
    <b:YearAccessed>2022</b:YearAccessed>
    <b:MonthAccessed>May</b:MonthAccessed>
    <b:DayAccessed>6th</b:DayAccessed>
    <b:URL>https://electrek.co/2021/08/24/current-ev-registrations-in-the-us-how-does-your-state-stack-up/</b:URL>
    <b:RefOrder>5</b:RefOrder>
  </b:Source>
  <b:Source>
    <b:Tag>Diá21</b:Tag>
    <b:SourceType>InternetSite</b:SourceType>
    <b:Guid>{CD3F18E6-09DA-427B-8D5A-121AE94A28E8}</b:Guid>
    <b:Author>
      <b:Author>
        <b:NameList>
          <b:Person>
            <b:Last>Chino</b:Last>
            <b:First>Diálogo</b:First>
          </b:Person>
        </b:NameList>
      </b:Author>
    </b:Author>
    <b:Title>Latin America's nascent electric car market</b:Title>
    <b:Year>2021</b:Year>
    <b:YearAccessed>2022</b:YearAccessed>
    <b:MonthAccessed>May</b:MonthAccessed>
    <b:DayAccessed>6th</b:DayAccessed>
    <b:URL>https://dialogochino.net/en/climate-energy/44044-latin-americas-nascent-electric-car-market/#:~:text=Still%20at%20an%20early%20stage,of%201%2C292%20public%20charging%20stations</b:URL>
    <b:RefOrder>6</b:RefOrder>
  </b:Source>
</b:Sources>
</file>

<file path=customXml/itemProps1.xml><?xml version="1.0" encoding="utf-8"?>
<ds:datastoreItem xmlns:ds="http://schemas.openxmlformats.org/officeDocument/2006/customXml" ds:itemID="{764AE66F-43F9-40CC-831E-23E180B60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131</cp:revision>
  <dcterms:created xsi:type="dcterms:W3CDTF">2022-03-31T09:42:00Z</dcterms:created>
  <dcterms:modified xsi:type="dcterms:W3CDTF">2022-05-25T07:45:00Z</dcterms:modified>
</cp:coreProperties>
</file>