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A962D" w14:textId="6A834BAA" w:rsidR="002079BA" w:rsidRDefault="002079BA" w:rsidP="002079BA">
      <w:pPr>
        <w:pStyle w:val="Heading1"/>
        <w:jc w:val="center"/>
        <w:rPr>
          <w:sz w:val="40"/>
          <w:szCs w:val="40"/>
        </w:rPr>
      </w:pPr>
      <w:r w:rsidRPr="002079BA">
        <w:rPr>
          <w:sz w:val="40"/>
          <w:szCs w:val="40"/>
        </w:rPr>
        <w:t xml:space="preserve">Australian EV Charging Stations </w:t>
      </w:r>
      <w:r>
        <w:rPr>
          <w:sz w:val="40"/>
          <w:szCs w:val="40"/>
        </w:rPr>
        <w:t>–</w:t>
      </w:r>
      <w:r w:rsidRPr="002079BA">
        <w:rPr>
          <w:sz w:val="40"/>
          <w:szCs w:val="40"/>
        </w:rPr>
        <w:t xml:space="preserve"> Report</w:t>
      </w:r>
    </w:p>
    <w:p w14:paraId="0A0159FE" w14:textId="49523086" w:rsidR="002079BA" w:rsidRPr="002079BA" w:rsidRDefault="002079BA" w:rsidP="002079BA">
      <w:pPr>
        <w:pStyle w:val="ListParagraph"/>
        <w:numPr>
          <w:ilvl w:val="0"/>
          <w:numId w:val="8"/>
        </w:numPr>
        <w:jc w:val="right"/>
        <w:rPr>
          <w:color w:val="1F497D" w:themeColor="text2"/>
          <w:sz w:val="24"/>
          <w:szCs w:val="24"/>
        </w:rPr>
      </w:pPr>
      <w:r w:rsidRPr="002079BA">
        <w:rPr>
          <w:color w:val="1F497D" w:themeColor="text2"/>
          <w:sz w:val="24"/>
          <w:szCs w:val="24"/>
        </w:rPr>
        <w:t>Vinit Shetty</w:t>
      </w:r>
    </w:p>
    <w:p w14:paraId="5FEEF606" w14:textId="09364A4F" w:rsidR="002079BA" w:rsidRDefault="002079BA" w:rsidP="002079BA">
      <w:pPr>
        <w:pStyle w:val="Heading2"/>
        <w:numPr>
          <w:ilvl w:val="0"/>
          <w:numId w:val="2"/>
        </w:numPr>
        <w:rPr>
          <w:b/>
          <w:bCs/>
          <w:lang w:val="en-US"/>
        </w:rPr>
      </w:pPr>
      <w:r w:rsidRPr="002079BA">
        <w:rPr>
          <w:b/>
          <w:bCs/>
          <w:lang w:val="en-US"/>
        </w:rPr>
        <w:t>MAP VISUALIZATION.</w:t>
      </w:r>
    </w:p>
    <w:p w14:paraId="02CD5F5E" w14:textId="0FB358E1" w:rsidR="002079BA" w:rsidRDefault="002079BA" w:rsidP="002079BA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val="en-US"/>
        </w:rPr>
      </w:pPr>
      <w:r w:rsidRPr="002079BA">
        <w:rPr>
          <w:b/>
          <w:bCs/>
          <w:sz w:val="24"/>
          <w:szCs w:val="24"/>
          <w:lang w:val="en-US"/>
        </w:rPr>
        <w:t>Marked EV Charging Stations for Australia.</w:t>
      </w:r>
    </w:p>
    <w:p w14:paraId="6E6575F2" w14:textId="77777777" w:rsidR="002079BA" w:rsidRDefault="002079BA" w:rsidP="002079BA">
      <w:pPr>
        <w:pStyle w:val="ListParagraph"/>
        <w:ind w:left="1080"/>
        <w:rPr>
          <w:b/>
          <w:bCs/>
          <w:sz w:val="24"/>
          <w:szCs w:val="24"/>
          <w:lang w:val="en-US"/>
        </w:rPr>
      </w:pPr>
    </w:p>
    <w:p w14:paraId="1391D6DB" w14:textId="456AA652" w:rsidR="002079BA" w:rsidRDefault="002079BA" w:rsidP="002079BA">
      <w:pPr>
        <w:pStyle w:val="ListParagraph"/>
        <w:ind w:left="108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E2E733" wp14:editId="40BC37BE">
            <wp:extent cx="5731510" cy="3491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76BA" w14:textId="77777777" w:rsidR="002079BA" w:rsidRDefault="002079BA" w:rsidP="002079BA">
      <w:pPr>
        <w:pStyle w:val="ListParagraph"/>
        <w:ind w:left="1080"/>
        <w:rPr>
          <w:b/>
          <w:bCs/>
          <w:sz w:val="24"/>
          <w:szCs w:val="24"/>
          <w:lang w:val="en-US"/>
        </w:rPr>
      </w:pPr>
    </w:p>
    <w:p w14:paraId="200BADDF" w14:textId="173C88B8" w:rsidR="002079BA" w:rsidRPr="002079BA" w:rsidRDefault="002079BA" w:rsidP="002079BA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Cluster-wise EV Charging Stations for Victoria.</w:t>
      </w:r>
    </w:p>
    <w:p w14:paraId="3A3EB98C" w14:textId="6E17E41F" w:rsidR="002079BA" w:rsidRPr="002079BA" w:rsidRDefault="002079BA" w:rsidP="002079BA">
      <w:pPr>
        <w:pStyle w:val="ListParagraph"/>
        <w:ind w:left="108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4F51D2" wp14:editId="10B91CBF">
            <wp:extent cx="5731510" cy="3251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737F" w14:textId="33BFE920" w:rsidR="002079BA" w:rsidRDefault="002079BA" w:rsidP="002079BA">
      <w:pPr>
        <w:pStyle w:val="Heading2"/>
        <w:numPr>
          <w:ilvl w:val="0"/>
          <w:numId w:val="2"/>
        </w:numPr>
        <w:rPr>
          <w:b/>
          <w:bCs/>
          <w:lang w:val="en-US"/>
        </w:rPr>
      </w:pPr>
      <w:r w:rsidRPr="002079BA">
        <w:rPr>
          <w:b/>
          <w:bCs/>
          <w:lang w:val="en-US"/>
        </w:rPr>
        <w:lastRenderedPageBreak/>
        <w:t>ROUTE OPTIMIZATION.</w:t>
      </w:r>
    </w:p>
    <w:p w14:paraId="56E6CDE6" w14:textId="77777777" w:rsidR="002079BA" w:rsidRPr="002079BA" w:rsidRDefault="002079BA" w:rsidP="002079BA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 w:rsidRPr="002079BA">
        <w:rPr>
          <w:b/>
          <w:bCs/>
          <w:sz w:val="24"/>
          <w:szCs w:val="24"/>
          <w:lang w:val="en-US"/>
        </w:rPr>
        <w:t xml:space="preserve">Route optimization is displayed between Cobram and Melbourne City. </w:t>
      </w:r>
    </w:p>
    <w:p w14:paraId="645F36AE" w14:textId="65D1CF4E" w:rsidR="002079BA" w:rsidRDefault="002079BA" w:rsidP="002079BA">
      <w:pPr>
        <w:pStyle w:val="ListParagraph"/>
        <w:ind w:left="1080" w:firstLine="360"/>
        <w:rPr>
          <w:sz w:val="24"/>
          <w:szCs w:val="24"/>
          <w:lang w:val="en-US"/>
        </w:rPr>
      </w:pPr>
      <w:r w:rsidRPr="002079BA">
        <w:rPr>
          <w:sz w:val="24"/>
          <w:szCs w:val="24"/>
          <w:lang w:val="en-US"/>
        </w:rPr>
        <w:t xml:space="preserve">The estimated time to reach is 3.22 Hours with a distance travelled of 304 km between them. Only the EV Charging stations within the 5 km radius of the route </w:t>
      </w:r>
      <w:r>
        <w:rPr>
          <w:sz w:val="24"/>
          <w:szCs w:val="24"/>
          <w:lang w:val="en-US"/>
        </w:rPr>
        <w:t>are</w:t>
      </w:r>
      <w:r w:rsidRPr="002079BA">
        <w:rPr>
          <w:sz w:val="24"/>
          <w:szCs w:val="24"/>
          <w:lang w:val="en-US"/>
        </w:rPr>
        <w:t xml:space="preserve"> displayed to the user on the map.</w:t>
      </w:r>
    </w:p>
    <w:p w14:paraId="3D0ABE86" w14:textId="3F30CF98" w:rsidR="002079BA" w:rsidRDefault="00676ABF" w:rsidP="00676ABF">
      <w:pPr>
        <w:pStyle w:val="ListParagraph"/>
        <w:ind w:left="1080" w:hanging="9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98C85E" wp14:editId="087E59A0">
            <wp:extent cx="5731510" cy="3648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428F" w14:textId="77777777" w:rsidR="00676ABF" w:rsidRDefault="00676ABF" w:rsidP="00676ABF">
      <w:pPr>
        <w:pStyle w:val="ListParagraph"/>
        <w:ind w:left="1080" w:hanging="90"/>
        <w:rPr>
          <w:sz w:val="24"/>
          <w:szCs w:val="24"/>
          <w:lang w:val="en-US"/>
        </w:rPr>
      </w:pPr>
    </w:p>
    <w:p w14:paraId="0D7D3F32" w14:textId="2C050CDF" w:rsidR="00676ABF" w:rsidRDefault="00676ABF" w:rsidP="00676ABF">
      <w:pPr>
        <w:pStyle w:val="ListParagraph"/>
        <w:ind w:left="1080" w:hanging="9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CB917D" wp14:editId="20469F69">
            <wp:extent cx="5731510" cy="3201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084C" w14:textId="3F3228AC" w:rsidR="00676ABF" w:rsidRDefault="00676ABF" w:rsidP="00676ABF">
      <w:pPr>
        <w:pStyle w:val="ListParagraph"/>
        <w:ind w:left="1080" w:hanging="90"/>
        <w:rPr>
          <w:sz w:val="24"/>
          <w:szCs w:val="24"/>
          <w:lang w:val="en-US"/>
        </w:rPr>
      </w:pPr>
    </w:p>
    <w:p w14:paraId="024F18E4" w14:textId="028B32B1" w:rsidR="00676ABF" w:rsidRDefault="00676ABF" w:rsidP="00676ABF">
      <w:pPr>
        <w:pStyle w:val="ListParagraph"/>
        <w:ind w:left="1080" w:hanging="90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1245E15" wp14:editId="4457FDED">
            <wp:extent cx="5731510" cy="3921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9C63" w14:textId="77777777" w:rsidR="002079BA" w:rsidRPr="002079BA" w:rsidRDefault="002079BA" w:rsidP="002079BA">
      <w:pPr>
        <w:pStyle w:val="ListParagraph"/>
        <w:ind w:left="1080" w:firstLine="360"/>
        <w:rPr>
          <w:sz w:val="24"/>
          <w:szCs w:val="24"/>
          <w:lang w:val="en-US"/>
        </w:rPr>
      </w:pPr>
    </w:p>
    <w:p w14:paraId="71FEFD8D" w14:textId="69E217B7" w:rsidR="002079BA" w:rsidRPr="002079BA" w:rsidRDefault="002079BA" w:rsidP="002079BA">
      <w:pPr>
        <w:pStyle w:val="Heading2"/>
        <w:numPr>
          <w:ilvl w:val="0"/>
          <w:numId w:val="2"/>
        </w:numPr>
        <w:rPr>
          <w:b/>
          <w:bCs/>
          <w:lang w:val="en-US"/>
        </w:rPr>
      </w:pPr>
      <w:r w:rsidRPr="002079BA">
        <w:rPr>
          <w:b/>
          <w:bCs/>
          <w:lang w:val="en-US"/>
        </w:rPr>
        <w:t>DASHBOARDS.</w:t>
      </w:r>
    </w:p>
    <w:p w14:paraId="21B4C6C9" w14:textId="65D488E7" w:rsidR="002079BA" w:rsidRDefault="002079BA" w:rsidP="002079BA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2079BA">
        <w:rPr>
          <w:b/>
          <w:bCs/>
          <w:sz w:val="24"/>
          <w:szCs w:val="24"/>
          <w:lang w:val="en-US"/>
        </w:rPr>
        <w:t>Demographics of the EV Charging Stations.</w:t>
      </w:r>
    </w:p>
    <w:p w14:paraId="424B7CE3" w14:textId="374E3F37" w:rsidR="002079BA" w:rsidRPr="00676ABF" w:rsidRDefault="002079BA" w:rsidP="00676ABF">
      <w:pPr>
        <w:pStyle w:val="ListParagraph"/>
        <w:ind w:left="108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B601700" wp14:editId="56932B6D">
            <wp:extent cx="4711134" cy="405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00" cy="40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F6D1" w14:textId="484B14D1" w:rsidR="002079BA" w:rsidRDefault="002079BA" w:rsidP="002079BA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val="en-US"/>
        </w:rPr>
      </w:pPr>
      <w:r w:rsidRPr="002079BA">
        <w:rPr>
          <w:b/>
          <w:bCs/>
          <w:sz w:val="24"/>
          <w:szCs w:val="24"/>
          <w:lang w:val="en-US"/>
        </w:rPr>
        <w:lastRenderedPageBreak/>
        <w:t>Counts EV Charging Stations Graphs.</w:t>
      </w:r>
    </w:p>
    <w:p w14:paraId="036A746A" w14:textId="0533A6FD" w:rsidR="002079BA" w:rsidRPr="002079BA" w:rsidRDefault="002079BA" w:rsidP="002079BA">
      <w:pPr>
        <w:pStyle w:val="ListParagraph"/>
        <w:ind w:left="1080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999F700" wp14:editId="0BE1BBF7">
            <wp:extent cx="5731510" cy="4936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010E" w14:textId="73E796DE" w:rsidR="002079BA" w:rsidRPr="002079BA" w:rsidRDefault="002079BA" w:rsidP="002079BA">
      <w:pPr>
        <w:pStyle w:val="ListParagraph"/>
        <w:rPr>
          <w:lang w:val="en-US"/>
        </w:rPr>
      </w:pPr>
    </w:p>
    <w:sectPr w:rsidR="002079BA" w:rsidRPr="002079BA" w:rsidSect="00A320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070FF"/>
    <w:multiLevelType w:val="hybridMultilevel"/>
    <w:tmpl w:val="B2362D8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30531"/>
    <w:multiLevelType w:val="hybridMultilevel"/>
    <w:tmpl w:val="6C2EBD32"/>
    <w:lvl w:ilvl="0" w:tplc="784EC502">
      <w:start w:val="1"/>
      <w:numFmt w:val="bullet"/>
      <w:lvlText w:val="-"/>
      <w:lvlJc w:val="left"/>
      <w:pPr>
        <w:ind w:left="76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224B4DFE"/>
    <w:multiLevelType w:val="hybridMultilevel"/>
    <w:tmpl w:val="27787972"/>
    <w:lvl w:ilvl="0" w:tplc="7BD86C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E923E1"/>
    <w:multiLevelType w:val="hybridMultilevel"/>
    <w:tmpl w:val="1F88128A"/>
    <w:lvl w:ilvl="0" w:tplc="4E8E11DA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4" w15:restartNumberingAfterBreak="0">
    <w:nsid w:val="2B3838A1"/>
    <w:multiLevelType w:val="hybridMultilevel"/>
    <w:tmpl w:val="9EB882B0"/>
    <w:lvl w:ilvl="0" w:tplc="A58A07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D8402B2"/>
    <w:multiLevelType w:val="hybridMultilevel"/>
    <w:tmpl w:val="5A341A08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9E3A49"/>
    <w:multiLevelType w:val="hybridMultilevel"/>
    <w:tmpl w:val="BE64ABF6"/>
    <w:lvl w:ilvl="0" w:tplc="3B06DB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2C4DB9"/>
    <w:multiLevelType w:val="hybridMultilevel"/>
    <w:tmpl w:val="98DA8F70"/>
    <w:lvl w:ilvl="0" w:tplc="6FAC9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405555">
    <w:abstractNumId w:val="0"/>
  </w:num>
  <w:num w:numId="2" w16cid:durableId="1907645928">
    <w:abstractNumId w:val="5"/>
  </w:num>
  <w:num w:numId="3" w16cid:durableId="1166288162">
    <w:abstractNumId w:val="7"/>
  </w:num>
  <w:num w:numId="4" w16cid:durableId="1127897909">
    <w:abstractNumId w:val="4"/>
  </w:num>
  <w:num w:numId="5" w16cid:durableId="940725585">
    <w:abstractNumId w:val="2"/>
  </w:num>
  <w:num w:numId="6" w16cid:durableId="441848286">
    <w:abstractNumId w:val="6"/>
  </w:num>
  <w:num w:numId="7" w16cid:durableId="1169517442">
    <w:abstractNumId w:val="3"/>
  </w:num>
  <w:num w:numId="8" w16cid:durableId="19182434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UzNTaxNDQ0MLe0MDJS0lEKTi0uzszPAykwrAUA59haLCwAAAA="/>
  </w:docVars>
  <w:rsids>
    <w:rsidRoot w:val="002079BA"/>
    <w:rsid w:val="002079BA"/>
    <w:rsid w:val="0025008B"/>
    <w:rsid w:val="00676ABF"/>
    <w:rsid w:val="00A32036"/>
    <w:rsid w:val="00E0503A"/>
    <w:rsid w:val="00FE5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017BB"/>
  <w15:chartTrackingRefBased/>
  <w15:docId w15:val="{EBA17216-AB04-4EA1-97D6-EDF074B6A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036"/>
  </w:style>
  <w:style w:type="paragraph" w:styleId="Heading1">
    <w:name w:val="heading 1"/>
    <w:basedOn w:val="Normal"/>
    <w:next w:val="Normal"/>
    <w:link w:val="Heading1Char"/>
    <w:uiPriority w:val="9"/>
    <w:qFormat/>
    <w:rsid w:val="002079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79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79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9B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079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079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79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079B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079B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83</Words>
  <Characters>475</Characters>
  <Application>Microsoft Office Word</Application>
  <DocSecurity>0</DocSecurity>
  <Lines>3</Lines>
  <Paragraphs>1</Paragraphs>
  <ScaleCrop>false</ScaleCrop>
  <Company>Hewlett-Packard</Company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 shetty</dc:creator>
  <cp:keywords/>
  <dc:description/>
  <cp:lastModifiedBy>vinit shetty</cp:lastModifiedBy>
  <cp:revision>2</cp:revision>
  <dcterms:created xsi:type="dcterms:W3CDTF">2022-12-16T08:37:00Z</dcterms:created>
  <dcterms:modified xsi:type="dcterms:W3CDTF">2022-12-16T09:53:00Z</dcterms:modified>
</cp:coreProperties>
</file>