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469" w:rsidRDefault="00CF5469"/>
    <w:p w:rsidR="00466EA3" w:rsidRPr="001D6754" w:rsidRDefault="00466EA3" w:rsidP="00CF5469">
      <w:pPr>
        <w:pStyle w:val="Title"/>
        <w:spacing w:before="5000"/>
      </w:pPr>
      <w:r w:rsidRPr="001D6754">
        <w:t xml:space="preserve">Assignment </w:t>
      </w:r>
      <w:r w:rsidR="00F35E0E">
        <w:t>2</w:t>
      </w:r>
    </w:p>
    <w:p w:rsidR="00CF5469" w:rsidRDefault="00F35E0E" w:rsidP="00466EA3">
      <w:pPr>
        <w:pStyle w:val="Title"/>
        <w:spacing w:before="5000"/>
      </w:pPr>
      <w:r>
        <w:t>Heart Disease Analysis</w:t>
      </w:r>
    </w:p>
    <w:p w:rsidR="00F35E0E" w:rsidRDefault="00F35E0E" w:rsidP="00F35E0E"/>
    <w:p w:rsidR="00F35E0E" w:rsidRPr="00F35E0E" w:rsidRDefault="00F35E0E" w:rsidP="00F35E0E">
      <w:pPr>
        <w:rPr>
          <w:b/>
          <w:sz w:val="24"/>
          <w:szCs w:val="24"/>
        </w:rPr>
      </w:pPr>
      <w:r w:rsidRPr="00F35E0E">
        <w:rPr>
          <w:b/>
          <w:sz w:val="24"/>
          <w:szCs w:val="24"/>
        </w:rPr>
        <w:t>21</w:t>
      </w:r>
      <w:r w:rsidRPr="00F35E0E">
        <w:rPr>
          <w:b/>
          <w:sz w:val="24"/>
          <w:szCs w:val="24"/>
          <w:vertAlign w:val="superscript"/>
        </w:rPr>
        <w:t>st</w:t>
      </w:r>
      <w:r w:rsidRPr="00F35E0E">
        <w:rPr>
          <w:b/>
          <w:sz w:val="24"/>
          <w:szCs w:val="24"/>
        </w:rPr>
        <w:t xml:space="preserve"> May 2018</w:t>
      </w:r>
    </w:p>
    <w:p w:rsidR="00CF5469" w:rsidRPr="00F35E0E" w:rsidRDefault="00F35E0E">
      <w:pPr>
        <w:rPr>
          <w:rFonts w:asciiTheme="majorHAnsi" w:eastAsiaTheme="majorEastAsia" w:hAnsiTheme="majorHAnsi" w:cstheme="majorBidi"/>
          <w:i/>
          <w:color w:val="2F5496" w:themeColor="accent1" w:themeShade="BF"/>
          <w:sz w:val="24"/>
          <w:szCs w:val="24"/>
        </w:rPr>
      </w:pPr>
      <w:r w:rsidRPr="00F35E0E">
        <w:rPr>
          <w:i/>
          <w:sz w:val="24"/>
          <w:szCs w:val="24"/>
        </w:rPr>
        <w:t xml:space="preserve">Prepared by Rahul Gupta (s3635232) and Neha </w:t>
      </w:r>
      <w:proofErr w:type="spellStart"/>
      <w:r w:rsidRPr="00F35E0E">
        <w:rPr>
          <w:i/>
          <w:sz w:val="24"/>
          <w:szCs w:val="24"/>
        </w:rPr>
        <w:t>Voora</w:t>
      </w:r>
      <w:proofErr w:type="spellEnd"/>
      <w:r w:rsidRPr="00F35E0E">
        <w:rPr>
          <w:i/>
          <w:sz w:val="24"/>
          <w:szCs w:val="24"/>
        </w:rPr>
        <w:t xml:space="preserve"> (s3691382)</w:t>
      </w:r>
      <w:r w:rsidR="00CF5469" w:rsidRPr="00F35E0E">
        <w:rPr>
          <w:i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8076786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F5469" w:rsidRDefault="00CF5469">
          <w:pPr>
            <w:pStyle w:val="TOCHeading"/>
          </w:pPr>
          <w:r>
            <w:t>Table of Contents</w:t>
          </w:r>
        </w:p>
        <w:p w:rsidR="00CF5469" w:rsidRDefault="00CF54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663362" w:history="1">
            <w:r w:rsidRPr="0098760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_Toc425663362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469" w:rsidRDefault="00E151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5663363" w:history="1">
            <w:r w:rsidR="00CF5469" w:rsidRPr="00987609">
              <w:rPr>
                <w:rStyle w:val="Hyperlink"/>
                <w:noProof/>
              </w:rPr>
              <w:t>Methods</w:t>
            </w:r>
            <w:r w:rsidR="00CF5469">
              <w:rPr>
                <w:noProof/>
                <w:webHidden/>
              </w:rPr>
              <w:tab/>
            </w:r>
            <w:r w:rsidR="00CF5469">
              <w:rPr>
                <w:noProof/>
                <w:webHidden/>
              </w:rPr>
              <w:fldChar w:fldCharType="begin"/>
            </w:r>
            <w:r w:rsidR="00CF5469">
              <w:rPr>
                <w:noProof/>
                <w:webHidden/>
              </w:rPr>
              <w:instrText xml:space="preserve"> PAGEREF _Toc425663363 \h </w:instrText>
            </w:r>
            <w:r w:rsidR="00CF5469">
              <w:rPr>
                <w:noProof/>
                <w:webHidden/>
              </w:rPr>
            </w:r>
            <w:r w:rsidR="00CF5469">
              <w:rPr>
                <w:noProof/>
                <w:webHidden/>
              </w:rPr>
              <w:fldChar w:fldCharType="separate"/>
            </w:r>
            <w:r w:rsidR="00CF5469">
              <w:rPr>
                <w:noProof/>
                <w:webHidden/>
              </w:rPr>
              <w:t>3</w:t>
            </w:r>
            <w:r w:rsidR="00CF5469">
              <w:rPr>
                <w:noProof/>
                <w:webHidden/>
              </w:rPr>
              <w:fldChar w:fldCharType="end"/>
            </w:r>
          </w:hyperlink>
        </w:p>
        <w:p w:rsidR="00CF5469" w:rsidRDefault="00E151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5663364" w:history="1">
            <w:r w:rsidR="00CF5469" w:rsidRPr="00987609">
              <w:rPr>
                <w:rStyle w:val="Hyperlink"/>
                <w:noProof/>
              </w:rPr>
              <w:t>Results</w:t>
            </w:r>
            <w:r w:rsidR="00CF5469">
              <w:rPr>
                <w:noProof/>
                <w:webHidden/>
              </w:rPr>
              <w:tab/>
            </w:r>
            <w:r w:rsidR="00CF5469">
              <w:rPr>
                <w:noProof/>
                <w:webHidden/>
              </w:rPr>
              <w:fldChar w:fldCharType="begin"/>
            </w:r>
            <w:r w:rsidR="00CF5469">
              <w:rPr>
                <w:noProof/>
                <w:webHidden/>
              </w:rPr>
              <w:instrText xml:space="preserve"> PAGEREF _Toc425663364 \h </w:instrText>
            </w:r>
            <w:r w:rsidR="00CF5469">
              <w:rPr>
                <w:noProof/>
                <w:webHidden/>
              </w:rPr>
            </w:r>
            <w:r w:rsidR="00CF5469">
              <w:rPr>
                <w:noProof/>
                <w:webHidden/>
              </w:rPr>
              <w:fldChar w:fldCharType="separate"/>
            </w:r>
            <w:r w:rsidR="00CF5469">
              <w:rPr>
                <w:noProof/>
                <w:webHidden/>
              </w:rPr>
              <w:t>3</w:t>
            </w:r>
            <w:r w:rsidR="00CF5469">
              <w:rPr>
                <w:noProof/>
                <w:webHidden/>
              </w:rPr>
              <w:fldChar w:fldCharType="end"/>
            </w:r>
          </w:hyperlink>
        </w:p>
        <w:p w:rsidR="00CF5469" w:rsidRDefault="00E151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5663365" w:history="1">
            <w:r w:rsidR="00CF5469" w:rsidRPr="00987609">
              <w:rPr>
                <w:rStyle w:val="Hyperlink"/>
                <w:noProof/>
              </w:rPr>
              <w:t>Discussion</w:t>
            </w:r>
            <w:r w:rsidR="00CF5469">
              <w:rPr>
                <w:noProof/>
                <w:webHidden/>
              </w:rPr>
              <w:tab/>
            </w:r>
            <w:r w:rsidR="00CF5469">
              <w:rPr>
                <w:noProof/>
                <w:webHidden/>
              </w:rPr>
              <w:fldChar w:fldCharType="begin"/>
            </w:r>
            <w:r w:rsidR="00CF5469">
              <w:rPr>
                <w:noProof/>
                <w:webHidden/>
              </w:rPr>
              <w:instrText xml:space="preserve"> PAGEREF _Toc425663365 \h </w:instrText>
            </w:r>
            <w:r w:rsidR="00CF5469">
              <w:rPr>
                <w:noProof/>
                <w:webHidden/>
              </w:rPr>
            </w:r>
            <w:r w:rsidR="00CF5469">
              <w:rPr>
                <w:noProof/>
                <w:webHidden/>
              </w:rPr>
              <w:fldChar w:fldCharType="separate"/>
            </w:r>
            <w:r w:rsidR="00CF5469">
              <w:rPr>
                <w:noProof/>
                <w:webHidden/>
              </w:rPr>
              <w:t>4</w:t>
            </w:r>
            <w:r w:rsidR="00CF5469">
              <w:rPr>
                <w:noProof/>
                <w:webHidden/>
              </w:rPr>
              <w:fldChar w:fldCharType="end"/>
            </w:r>
          </w:hyperlink>
        </w:p>
        <w:p w:rsidR="00CF5469" w:rsidRDefault="00E151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5663366" w:history="1">
            <w:r w:rsidR="00CF5469" w:rsidRPr="00987609">
              <w:rPr>
                <w:rStyle w:val="Hyperlink"/>
                <w:noProof/>
              </w:rPr>
              <w:t>Conclusion</w:t>
            </w:r>
            <w:r w:rsidR="00CF5469">
              <w:rPr>
                <w:noProof/>
                <w:webHidden/>
              </w:rPr>
              <w:tab/>
            </w:r>
            <w:r w:rsidR="00CF5469">
              <w:rPr>
                <w:noProof/>
                <w:webHidden/>
              </w:rPr>
              <w:fldChar w:fldCharType="begin"/>
            </w:r>
            <w:r w:rsidR="00CF5469">
              <w:rPr>
                <w:noProof/>
                <w:webHidden/>
              </w:rPr>
              <w:instrText xml:space="preserve"> PAGEREF _Toc425663366 \h </w:instrText>
            </w:r>
            <w:r w:rsidR="00CF5469">
              <w:rPr>
                <w:noProof/>
                <w:webHidden/>
              </w:rPr>
            </w:r>
            <w:r w:rsidR="00CF5469">
              <w:rPr>
                <w:noProof/>
                <w:webHidden/>
              </w:rPr>
              <w:fldChar w:fldCharType="separate"/>
            </w:r>
            <w:r w:rsidR="00CF5469">
              <w:rPr>
                <w:noProof/>
                <w:webHidden/>
              </w:rPr>
              <w:t>4</w:t>
            </w:r>
            <w:r w:rsidR="00CF5469">
              <w:rPr>
                <w:noProof/>
                <w:webHidden/>
              </w:rPr>
              <w:fldChar w:fldCharType="end"/>
            </w:r>
          </w:hyperlink>
        </w:p>
        <w:p w:rsidR="00CF5469" w:rsidRDefault="00E151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5663367" w:history="1">
            <w:r w:rsidR="00CF5469" w:rsidRPr="00987609">
              <w:rPr>
                <w:rStyle w:val="Hyperlink"/>
                <w:noProof/>
              </w:rPr>
              <w:t>References</w:t>
            </w:r>
            <w:r w:rsidR="00CF5469">
              <w:rPr>
                <w:noProof/>
                <w:webHidden/>
              </w:rPr>
              <w:tab/>
            </w:r>
            <w:r w:rsidR="00CF5469">
              <w:rPr>
                <w:noProof/>
                <w:webHidden/>
              </w:rPr>
              <w:fldChar w:fldCharType="begin"/>
            </w:r>
            <w:r w:rsidR="00CF5469">
              <w:rPr>
                <w:noProof/>
                <w:webHidden/>
              </w:rPr>
              <w:instrText xml:space="preserve"> PAGEREF _Toc425663367 \h </w:instrText>
            </w:r>
            <w:r w:rsidR="00CF5469">
              <w:rPr>
                <w:noProof/>
                <w:webHidden/>
              </w:rPr>
            </w:r>
            <w:r w:rsidR="00CF5469">
              <w:rPr>
                <w:noProof/>
                <w:webHidden/>
              </w:rPr>
              <w:fldChar w:fldCharType="separate"/>
            </w:r>
            <w:r w:rsidR="00CF5469">
              <w:rPr>
                <w:noProof/>
                <w:webHidden/>
              </w:rPr>
              <w:t>5</w:t>
            </w:r>
            <w:r w:rsidR="00CF5469">
              <w:rPr>
                <w:noProof/>
                <w:webHidden/>
              </w:rPr>
              <w:fldChar w:fldCharType="end"/>
            </w:r>
          </w:hyperlink>
        </w:p>
        <w:p w:rsidR="00CF5469" w:rsidRDefault="00CF5469">
          <w:r>
            <w:rPr>
              <w:b/>
              <w:bCs/>
              <w:noProof/>
            </w:rPr>
            <w:fldChar w:fldCharType="end"/>
          </w:r>
        </w:p>
      </w:sdtContent>
    </w:sdt>
    <w:p w:rsidR="00CF5469" w:rsidRDefault="00CF54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95639" w:rsidRDefault="009B6F72" w:rsidP="007D126C">
      <w:pPr>
        <w:pStyle w:val="Heading1"/>
      </w:pPr>
      <w:r>
        <w:lastRenderedPageBreak/>
        <w:t>Executive Summary</w:t>
      </w:r>
    </w:p>
    <w:p w:rsidR="009B6F72" w:rsidRDefault="009B6F72" w:rsidP="009B6F72">
      <w:r>
        <w:t xml:space="preserve">Here we explored the </w:t>
      </w:r>
      <w:proofErr w:type="spellStart"/>
      <w:r>
        <w:t>statlog</w:t>
      </w:r>
      <w:proofErr w:type="spellEnd"/>
      <w:r>
        <w:t xml:space="preserve"> heart data to get insights about heart disease. Features are observed individually, in groups via visualization and machine learning algorithm. </w:t>
      </w:r>
    </w:p>
    <w:p w:rsidR="009B6F72" w:rsidRPr="009B6F72" w:rsidRDefault="009B6F72" w:rsidP="009B6F72">
      <w:r>
        <w:t>Need to write few lines of analysis</w:t>
      </w:r>
    </w:p>
    <w:p w:rsidR="00383B32" w:rsidRDefault="00383B32" w:rsidP="007D126C">
      <w:pPr>
        <w:rPr>
          <w:i/>
        </w:rPr>
      </w:pPr>
    </w:p>
    <w:p w:rsidR="000F167F" w:rsidRDefault="000F167F" w:rsidP="0008564F">
      <w:pPr>
        <w:pStyle w:val="Heading1"/>
      </w:pPr>
      <w:r w:rsidRPr="000F167F">
        <w:t>Introduction</w:t>
      </w:r>
    </w:p>
    <w:p w:rsidR="000F167F" w:rsidRDefault="00393C97" w:rsidP="000F167F">
      <w:r>
        <w:t>This report</w:t>
      </w:r>
      <w:r w:rsidR="00B74856">
        <w:t xml:space="preserve"> </w:t>
      </w:r>
      <w:r>
        <w:t>explores</w:t>
      </w:r>
      <w:r w:rsidR="00B74856">
        <w:t xml:space="preserve"> the </w:t>
      </w:r>
      <w:sdt>
        <w:sdtPr>
          <w:id w:val="-522398949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UCI \l 1033 </w:instrText>
          </w:r>
          <w:r>
            <w:fldChar w:fldCharType="separate"/>
          </w:r>
          <w:r w:rsidR="005A3396">
            <w:rPr>
              <w:noProof/>
              <w:lang w:val="en-US"/>
            </w:rPr>
            <w:t>(Statlog (Heart) Data Set, 2004)</w:t>
          </w:r>
          <w:r>
            <w:fldChar w:fldCharType="end"/>
          </w:r>
        </w:sdtContent>
      </w:sdt>
      <w:r>
        <w:t xml:space="preserve"> collected from UCI Machine learning repository</w:t>
      </w:r>
      <w:r w:rsidR="004440EE">
        <w:t>.</w:t>
      </w:r>
    </w:p>
    <w:p w:rsidR="004440EE" w:rsidRDefault="004440EE" w:rsidP="000F167F"/>
    <w:p w:rsidR="004440EE" w:rsidRDefault="004440EE" w:rsidP="004440EE">
      <w:pPr>
        <w:pStyle w:val="Heading1"/>
      </w:pPr>
      <w:r>
        <w:t>Data Exploration</w:t>
      </w:r>
    </w:p>
    <w:p w:rsidR="004440EE" w:rsidRDefault="004440EE" w:rsidP="004440EE">
      <w:r>
        <w:t xml:space="preserve">Here we’ll explore the features using python pandas and </w:t>
      </w:r>
      <w:proofErr w:type="spellStart"/>
      <w:r>
        <w:t>matplotlib</w:t>
      </w:r>
      <w:proofErr w:type="spellEnd"/>
      <w:r>
        <w:t xml:space="preserve"> library. </w:t>
      </w:r>
    </w:p>
    <w:p w:rsidR="004440EE" w:rsidRDefault="0008564F" w:rsidP="004440EE">
      <w:r>
        <w:t>Data has no missing values.</w:t>
      </w:r>
    </w:p>
    <w:p w:rsidR="0008564F" w:rsidRDefault="0008564F" w:rsidP="004440EE"/>
    <w:p w:rsidR="0008564F" w:rsidRDefault="0008564F" w:rsidP="0008564F">
      <w:pPr>
        <w:pStyle w:val="Heading3"/>
      </w:pPr>
      <w:r>
        <w:t>Feature Visualization – Age</w:t>
      </w:r>
    </w:p>
    <w:p w:rsidR="0008564F" w:rsidRDefault="0008564F" w:rsidP="0008564F">
      <w:r>
        <w:t>Age is a continuous variable and following visualization shows the distribution of age.</w:t>
      </w:r>
      <w:r w:rsidR="00BE6F3E">
        <w:t xml:space="preserve"> Most of the data is between 50 and 70 years. </w:t>
      </w:r>
    </w:p>
    <w:p w:rsidR="0008564F" w:rsidRPr="0008564F" w:rsidRDefault="00BE6F3E" w:rsidP="0008564F">
      <w:r>
        <w:rPr>
          <w:noProof/>
        </w:rPr>
        <w:drawing>
          <wp:inline distT="0" distB="0" distL="0" distR="0">
            <wp:extent cx="5731510" cy="389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3E" w:rsidRDefault="00BE6F3E" w:rsidP="00BE6F3E">
      <w:pPr>
        <w:pStyle w:val="Heading3"/>
      </w:pPr>
      <w:r>
        <w:t xml:space="preserve">Gender Type </w:t>
      </w:r>
    </w:p>
    <w:p w:rsidR="00BE6F3E" w:rsidRDefault="00BE6F3E" w:rsidP="00BE6F3E">
      <w:r>
        <w:t>Age is a nominal variable. 2/3 of sample collected are from males while remaining 1/3 are females</w:t>
      </w:r>
    </w:p>
    <w:p w:rsidR="00BE6F3E" w:rsidRDefault="00BE6F3E" w:rsidP="00BE6F3E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4231532" cy="4305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409" cy="431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EE" w:rsidRPr="004440EE" w:rsidRDefault="00BE6F3E" w:rsidP="00BE6F3E">
      <w:pPr>
        <w:pStyle w:val="Heading3"/>
      </w:pPr>
      <w:r>
        <w:t>Chest Pain Type</w:t>
      </w:r>
    </w:p>
    <w:p w:rsidR="000C0592" w:rsidRDefault="00BE6F3E" w:rsidP="007D126C">
      <w:r>
        <w:t>This is categorical variable. We have 4 different types of chest pain:</w:t>
      </w:r>
    </w:p>
    <w:p w:rsidR="00BE6F3E" w:rsidRPr="00BE6F3E" w:rsidRDefault="00BE6F3E" w:rsidP="00BE6F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eastAsia="en-AU"/>
        </w:rPr>
      </w:pPr>
      <w:r w:rsidRPr="00BE6F3E">
        <w:rPr>
          <w:rFonts w:eastAsia="Times New Roman" w:cs="Courier New"/>
          <w:color w:val="000000"/>
          <w:sz w:val="21"/>
          <w:szCs w:val="21"/>
          <w:lang w:eastAsia="en-AU"/>
        </w:rPr>
        <w:t>Asymptomatic</w:t>
      </w:r>
    </w:p>
    <w:p w:rsidR="00BE6F3E" w:rsidRPr="00BE6F3E" w:rsidRDefault="00BE6F3E" w:rsidP="00BE6F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eastAsia="en-AU"/>
        </w:rPr>
      </w:pPr>
      <w:r w:rsidRPr="00BE6F3E">
        <w:rPr>
          <w:rFonts w:eastAsia="Times New Roman" w:cs="Courier New"/>
          <w:color w:val="000000"/>
          <w:sz w:val="21"/>
          <w:szCs w:val="21"/>
          <w:lang w:eastAsia="en-AU"/>
        </w:rPr>
        <w:t>Non-</w:t>
      </w:r>
      <w:proofErr w:type="spellStart"/>
      <w:r w:rsidRPr="00BE6F3E">
        <w:rPr>
          <w:rFonts w:eastAsia="Times New Roman" w:cs="Courier New"/>
          <w:color w:val="000000"/>
          <w:sz w:val="21"/>
          <w:szCs w:val="21"/>
          <w:lang w:eastAsia="en-AU"/>
        </w:rPr>
        <w:t>Anginal</w:t>
      </w:r>
      <w:proofErr w:type="spellEnd"/>
      <w:r w:rsidRPr="00BE6F3E">
        <w:rPr>
          <w:rFonts w:eastAsia="Times New Roman" w:cs="Courier New"/>
          <w:color w:val="000000"/>
          <w:sz w:val="21"/>
          <w:szCs w:val="21"/>
          <w:lang w:eastAsia="en-AU"/>
        </w:rPr>
        <w:t xml:space="preserve"> Pain Value</w:t>
      </w:r>
    </w:p>
    <w:p w:rsidR="00BE6F3E" w:rsidRPr="00BE6F3E" w:rsidRDefault="00BE6F3E" w:rsidP="00BE6F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eastAsia="en-AU"/>
        </w:rPr>
      </w:pPr>
      <w:r w:rsidRPr="00BE6F3E">
        <w:rPr>
          <w:rFonts w:eastAsia="Times New Roman" w:cs="Courier New"/>
          <w:color w:val="000000"/>
          <w:sz w:val="21"/>
          <w:szCs w:val="21"/>
          <w:lang w:eastAsia="en-AU"/>
        </w:rPr>
        <w:t>Atypical Angina Value</w:t>
      </w:r>
    </w:p>
    <w:p w:rsidR="00BE6F3E" w:rsidRPr="00BE6F3E" w:rsidRDefault="00BE6F3E" w:rsidP="00BE6F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eastAsia="en-AU"/>
        </w:rPr>
      </w:pPr>
      <w:r w:rsidRPr="00BE6F3E">
        <w:rPr>
          <w:rFonts w:eastAsia="Times New Roman" w:cs="Courier New"/>
          <w:color w:val="000000"/>
          <w:sz w:val="21"/>
          <w:szCs w:val="21"/>
          <w:lang w:eastAsia="en-AU"/>
        </w:rPr>
        <w:t>Typical Angina Value</w:t>
      </w:r>
    </w:p>
    <w:p w:rsidR="00BE6F3E" w:rsidRDefault="00BE6F3E" w:rsidP="00BE6F3E">
      <w:pPr>
        <w:pStyle w:val="ListParagraph"/>
      </w:pPr>
    </w:p>
    <w:p w:rsidR="00BE6F3E" w:rsidRDefault="00BE6F3E" w:rsidP="00BE6F3E">
      <w:r>
        <w:t xml:space="preserve">Chest pain is important factor for heart disease. </w:t>
      </w:r>
      <w:r w:rsidRPr="00BE6F3E">
        <w:t xml:space="preserve">Chest pain </w:t>
      </w:r>
      <w:r w:rsidR="005A3396">
        <w:t>can</w:t>
      </w:r>
      <w:r w:rsidRPr="00BE6F3E">
        <w:t xml:space="preserve"> also be </w:t>
      </w:r>
      <w:r w:rsidR="005A3396">
        <w:t>due to</w:t>
      </w:r>
      <w:r w:rsidRPr="00BE6F3E">
        <w:t xml:space="preserve"> problems in lungs, </w:t>
      </w:r>
      <w:r w:rsidR="005A3396">
        <w:t xml:space="preserve">ribs, </w:t>
      </w:r>
      <w:r w:rsidRPr="00BE6F3E">
        <w:t>oesophagus</w:t>
      </w:r>
      <w:r w:rsidR="005A3396">
        <w:t>, muscles</w:t>
      </w:r>
      <w:r w:rsidRPr="00BE6F3E">
        <w:t>, or nerves</w:t>
      </w:r>
      <w:r w:rsidR="005A3396">
        <w:t xml:space="preserve">.  </w:t>
      </w:r>
      <w:r w:rsidR="005A3396" w:rsidRPr="00C32551">
        <w:rPr>
          <w:i/>
        </w:rPr>
        <w:t>Asymptomatic</w:t>
      </w:r>
      <w:r w:rsidR="005A3396" w:rsidRPr="005A3396">
        <w:t xml:space="preserve"> means neither causing nor exhibiting symptoms of </w:t>
      </w:r>
      <w:r w:rsidR="005A3396">
        <w:t xml:space="preserve">any </w:t>
      </w:r>
      <w:r w:rsidR="005A3396" w:rsidRPr="005A3396">
        <w:t>disease</w:t>
      </w:r>
      <w:r w:rsidR="005A3396">
        <w:t xml:space="preserve">. </w:t>
      </w:r>
    </w:p>
    <w:p w:rsidR="005A3396" w:rsidRDefault="005A3396" w:rsidP="00BE6F3E">
      <w:r>
        <w:t>Non-a</w:t>
      </w:r>
      <w:r w:rsidRPr="005A3396">
        <w:t xml:space="preserve">ngina </w:t>
      </w:r>
      <w:r>
        <w:t xml:space="preserve">chest pain is of short duration, typically less than </w:t>
      </w:r>
      <w:r w:rsidRPr="005A3396">
        <w:t>30</w:t>
      </w:r>
      <w:r>
        <w:t xml:space="preserve"> minutes or less than 5 seconds.</w:t>
      </w:r>
      <w:r w:rsidRPr="005A3396">
        <w:t xml:space="preserve"> it can be relieved immediately on lying down.</w:t>
      </w:r>
      <w:r>
        <w:t xml:space="preserve"> </w:t>
      </w:r>
      <w:r w:rsidR="00C32551">
        <w:t>T</w:t>
      </w:r>
      <w:r>
        <w:t>ypical angina pain is</w:t>
      </w:r>
      <w:r w:rsidRPr="005A3396">
        <w:t xml:space="preserve"> presence of substernal chest pain or discomfort that was provoked by exertion or emotional stress</w:t>
      </w:r>
      <w:r>
        <w:t xml:space="preserve">. </w:t>
      </w:r>
      <w:sdt>
        <w:sdtPr>
          <w:id w:val="-1903444117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Joe10 \l 1033 </w:instrText>
          </w:r>
          <w:r>
            <w:fldChar w:fldCharType="separate"/>
          </w:r>
          <w:r>
            <w:rPr>
              <w:noProof/>
              <w:lang w:val="en-US"/>
            </w:rPr>
            <w:t>(Gore, 2010)</w:t>
          </w:r>
          <w:r>
            <w:fldChar w:fldCharType="end"/>
          </w:r>
        </w:sdtContent>
      </w:sdt>
      <w:r w:rsidR="00C32551">
        <w:t xml:space="preserve">. Atypical angina pain can last up to days while typical angina pain lasts from 3-15 minutes. </w:t>
      </w:r>
    </w:p>
    <w:p w:rsidR="00C32551" w:rsidRPr="005A3396" w:rsidRDefault="00C32551" w:rsidP="00BE6F3E">
      <w:r>
        <w:t xml:space="preserve">From the visualization, we can see </w:t>
      </w:r>
      <w:r w:rsidRPr="00C32551">
        <w:t>that almost half samples have Asymptomatic chest pain. 30% have non-angina pain, while 15% have atypical angina pain.</w:t>
      </w:r>
    </w:p>
    <w:p w:rsidR="004440EE" w:rsidRDefault="00C32551" w:rsidP="007D126C">
      <w:r>
        <w:rPr>
          <w:noProof/>
        </w:rPr>
        <w:lastRenderedPageBreak/>
        <w:drawing>
          <wp:inline distT="0" distB="0" distL="0" distR="0">
            <wp:extent cx="5199465" cy="44649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st p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092" cy="446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A3" w:rsidRDefault="00C32551" w:rsidP="00C32551">
      <w:pPr>
        <w:pStyle w:val="Heading3"/>
      </w:pPr>
      <w:r>
        <w:t>Resting Blood Pressure</w:t>
      </w:r>
    </w:p>
    <w:p w:rsidR="00375A10" w:rsidRDefault="00375A10" w:rsidP="00375A10">
      <w:r>
        <w:t>Blood pressure</w:t>
      </w:r>
      <w:r w:rsidRPr="00375A10">
        <w:t xml:space="preserve"> is the pressure of circulating blood </w:t>
      </w:r>
      <w:r>
        <w:t>in</w:t>
      </w:r>
      <w:r w:rsidRPr="00375A10">
        <w:t xml:space="preserve"> the walls of blood vessels.</w:t>
      </w:r>
      <w:r>
        <w:t xml:space="preserve"> </w:t>
      </w:r>
      <w:r w:rsidRPr="00375A10">
        <w:t>measured in millimetres of mercury (</w:t>
      </w:r>
      <w:r>
        <w:t>mmHg</w:t>
      </w:r>
      <w:r w:rsidRPr="00375A10">
        <w:t>), above the surrounding atmospheric pressure</w:t>
      </w:r>
      <w:r>
        <w:t xml:space="preserve">. </w:t>
      </w:r>
      <w:r w:rsidRPr="00375A10">
        <w:t xml:space="preserve">Normal resting blood pressure in an adult is </w:t>
      </w:r>
      <w:r>
        <w:t>around</w:t>
      </w:r>
      <w:r w:rsidRPr="00375A10">
        <w:t xml:space="preserve"> 120 systolic, and 80</w:t>
      </w:r>
      <w:r>
        <w:t xml:space="preserve"> </w:t>
      </w:r>
      <w:r w:rsidRPr="00375A10">
        <w:t>diastolic</w:t>
      </w:r>
      <w:r>
        <w:t>.</w:t>
      </w:r>
    </w:p>
    <w:p w:rsidR="00375A10" w:rsidRDefault="00375A10" w:rsidP="00375A10">
      <w:r>
        <w:t>Sample data has positive sk</w:t>
      </w:r>
      <w:r w:rsidR="00AE01DC">
        <w:t xml:space="preserve">ewed distribution. Most of the pressure is between 120 and 160. </w:t>
      </w:r>
    </w:p>
    <w:p w:rsidR="00375A10" w:rsidRPr="00375A10" w:rsidRDefault="00375A10" w:rsidP="00375A10">
      <w:r>
        <w:rPr>
          <w:noProof/>
        </w:rPr>
        <w:lastRenderedPageBreak/>
        <w:drawing>
          <wp:inline distT="0" distB="0" distL="0" distR="0">
            <wp:extent cx="5731510" cy="3895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92" w:rsidRDefault="00AE01DC" w:rsidP="00AE01DC">
      <w:pPr>
        <w:pStyle w:val="Heading3"/>
      </w:pPr>
      <w:r>
        <w:t xml:space="preserve">Serum </w:t>
      </w:r>
      <w:r w:rsidRPr="00AE01DC">
        <w:t>cholesterol</w:t>
      </w:r>
    </w:p>
    <w:p w:rsidR="00AE01DC" w:rsidRPr="00AE01DC" w:rsidRDefault="00AE01DC" w:rsidP="00AE01DC">
      <w:r w:rsidRPr="00AE01DC">
        <w:t>Cho</w:t>
      </w:r>
      <w:r>
        <w:t xml:space="preserve">lesterol is a type of fat, </w:t>
      </w:r>
      <w:r w:rsidRPr="00AE01DC">
        <w:t>also called a</w:t>
      </w:r>
      <w:r>
        <w:t>s</w:t>
      </w:r>
      <w:r w:rsidRPr="00AE01DC">
        <w:t xml:space="preserve"> lipid</w:t>
      </w:r>
      <w:r>
        <w:t xml:space="preserve">. </w:t>
      </w:r>
      <w:r w:rsidRPr="00AE01DC">
        <w:t xml:space="preserve">It travels through your bloodstream in molecules </w:t>
      </w:r>
      <w:r>
        <w:t xml:space="preserve">that can </w:t>
      </w:r>
      <w:r w:rsidRPr="00AE01DC">
        <w:t>build up in arteries and restrict or block blood flow</w:t>
      </w:r>
      <w:r>
        <w:t xml:space="preserve">. </w:t>
      </w:r>
      <w:r w:rsidRPr="000D62F8">
        <w:rPr>
          <w:i/>
        </w:rPr>
        <w:t>This is often associated with heart disease.</w:t>
      </w:r>
      <w:r>
        <w:t xml:space="preserve"> </w:t>
      </w:r>
      <w:r w:rsidRPr="00AE01DC">
        <w:t>healthy serum cholesterol</w:t>
      </w:r>
      <w:r>
        <w:t xml:space="preserve"> should be less than 200 mg/dl. Here the sample, most of the observation</w:t>
      </w:r>
      <w:r w:rsidR="000D62F8">
        <w:t xml:space="preserve"> has high level of cholesterol, median is around 240 mg/dl. We have few outliers with more that 400 units. </w:t>
      </w:r>
    </w:p>
    <w:p w:rsidR="00383B32" w:rsidRDefault="000D62F8">
      <w:r>
        <w:rPr>
          <w:noProof/>
        </w:rPr>
        <w:drawing>
          <wp:inline distT="0" distB="0" distL="0" distR="0">
            <wp:extent cx="5731510" cy="3425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um_cholestero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B32">
        <w:br w:type="page"/>
      </w:r>
    </w:p>
    <w:p w:rsidR="000D62F8" w:rsidRPr="000D62F8" w:rsidRDefault="000D62F8" w:rsidP="000D62F8">
      <w:pPr>
        <w:pStyle w:val="Heading3"/>
      </w:pPr>
      <w:bookmarkStart w:id="0" w:name="_Toc425663365"/>
      <w:r w:rsidRPr="000D62F8">
        <w:lastRenderedPageBreak/>
        <w:t>Fasting Blood Sugar</w:t>
      </w:r>
      <w:bookmarkStart w:id="1" w:name="_GoBack"/>
      <w:bookmarkEnd w:id="1"/>
    </w:p>
    <w:p w:rsidR="000D62F8" w:rsidRDefault="000D62F8" w:rsidP="000D62F8">
      <w:r>
        <w:t>Blood sugar is the amount of glucose in blood. This is one of the major factor for Diabetes. Here the continuous variable is used as nominal variable. F</w:t>
      </w:r>
      <w:r w:rsidRPr="000D62F8">
        <w:t xml:space="preserve">asting blood </w:t>
      </w:r>
      <w:r>
        <w:t>sugar level less than 100 mg/</w:t>
      </w:r>
      <w:proofErr w:type="spellStart"/>
      <w:r>
        <w:t>dL</w:t>
      </w:r>
      <w:proofErr w:type="spellEnd"/>
      <w:r w:rsidRPr="000D62F8">
        <w:t xml:space="preserve"> is normal.</w:t>
      </w:r>
      <w:r>
        <w:t xml:space="preserve"> </w:t>
      </w:r>
      <w:r w:rsidR="00EB0521">
        <w:t>Up to</w:t>
      </w:r>
      <w:r>
        <w:t xml:space="preserve"> 125 is considered as </w:t>
      </w:r>
      <w:r w:rsidR="00EB0521">
        <w:t xml:space="preserve">pre-diabetic. </w:t>
      </w:r>
    </w:p>
    <w:p w:rsidR="000D62F8" w:rsidRDefault="000D62F8" w:rsidP="000D62F8">
      <w:r>
        <w:t>Data is divided into greater than or less than 120</w:t>
      </w:r>
      <w:r w:rsidR="00EB0521">
        <w:t>. This will help up to identify if heart disease chances increase with blood sugar levels.</w:t>
      </w:r>
    </w:p>
    <w:p w:rsidR="00EB0521" w:rsidRDefault="00EB0521" w:rsidP="000D62F8"/>
    <w:p w:rsidR="000D62F8" w:rsidRDefault="000D62F8" w:rsidP="000D62F8">
      <w:r>
        <w:rPr>
          <w:noProof/>
        </w:rPr>
        <w:drawing>
          <wp:inline distT="0" distB="0" distL="0" distR="0">
            <wp:extent cx="4589785" cy="42704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sting_b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071" cy="42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21" w:rsidRDefault="00EB0521" w:rsidP="00EB0521">
      <w:pPr>
        <w:pStyle w:val="Heading3"/>
      </w:pPr>
    </w:p>
    <w:p w:rsidR="007D126C" w:rsidRDefault="007D126C" w:rsidP="007D126C">
      <w:pPr>
        <w:pStyle w:val="Heading1"/>
      </w:pPr>
      <w:r>
        <w:t>Discussion</w:t>
      </w:r>
      <w:bookmarkEnd w:id="0"/>
    </w:p>
    <w:p w:rsidR="00F257B9" w:rsidRDefault="00F257B9" w:rsidP="00B3783D">
      <w:pPr>
        <w:jc w:val="both"/>
        <w:rPr>
          <w:i/>
        </w:rPr>
      </w:pPr>
    </w:p>
    <w:p w:rsidR="007D126C" w:rsidRDefault="007D126C" w:rsidP="007D126C">
      <w:pPr>
        <w:pStyle w:val="Heading1"/>
      </w:pPr>
      <w:bookmarkStart w:id="2" w:name="_Toc425663366"/>
      <w:r>
        <w:t>Conclusion</w:t>
      </w:r>
      <w:bookmarkEnd w:id="2"/>
    </w:p>
    <w:bookmarkStart w:id="3" w:name="_Toc42566336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94727314"/>
        <w:docPartObj>
          <w:docPartGallery w:val="Bibliographies"/>
          <w:docPartUnique/>
        </w:docPartObj>
      </w:sdtPr>
      <w:sdtEndPr/>
      <w:sdtContent>
        <w:p w:rsidR="00CF5469" w:rsidRPr="00CF5469" w:rsidRDefault="00CF5469" w:rsidP="00F35E0E">
          <w:pPr>
            <w:pStyle w:val="Heading1"/>
          </w:pPr>
          <w:r>
            <w:t>References</w:t>
          </w:r>
          <w:bookmarkEnd w:id="3"/>
        </w:p>
        <w:sdt>
          <w:sdtPr>
            <w:id w:val="-573587230"/>
            <w:bibliography/>
          </w:sdtPr>
          <w:sdtEndPr/>
          <w:sdtContent>
            <w:p w:rsidR="005A3396" w:rsidRDefault="00CF5469" w:rsidP="005A339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A3396">
                <w:rPr>
                  <w:noProof/>
                </w:rPr>
                <w:t xml:space="preserve">Gore, J. M. (2010, June 1). </w:t>
              </w:r>
              <w:r w:rsidR="005A3396">
                <w:rPr>
                  <w:i/>
                  <w:iCs/>
                  <w:noProof/>
                </w:rPr>
                <w:t>Typical Angina vs. Atypical Chest Pain</w:t>
              </w:r>
              <w:r w:rsidR="005A3396">
                <w:rPr>
                  <w:noProof/>
                </w:rPr>
                <w:t>. Retrieved from Journal Watch: https://www.jwatch.org/jc201007070000002/2010/07/07/typical-angina-vs-atypical-chest-pain</w:t>
              </w:r>
            </w:p>
            <w:p w:rsidR="005A3396" w:rsidRDefault="005A3396" w:rsidP="005A339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Statlog (Heart) Data Set</w:t>
              </w:r>
              <w:r>
                <w:rPr>
                  <w:noProof/>
                </w:rPr>
                <w:t>. (2004). Retrieved from UCI Machine Learning Repository: http://archive.ics.uci.edu/ml/datasets/statlog+(heart)</w:t>
              </w:r>
            </w:p>
            <w:p w:rsidR="00CF5469" w:rsidRDefault="00CF5469" w:rsidP="005A3396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:rsidR="00CF5469" w:rsidRPr="005C0247" w:rsidRDefault="00CF5469" w:rsidP="005C0247"/>
    <w:sectPr w:rsidR="00CF5469" w:rsidRPr="005C0247" w:rsidSect="000C0592">
      <w:headerReference w:type="default" r:id="rId14"/>
      <w:footerReference w:type="default" r:id="rId15"/>
      <w:pgSz w:w="11906" w:h="16838" w:code="9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172" w:rsidRDefault="00E15172" w:rsidP="007D126C">
      <w:pPr>
        <w:spacing w:after="0" w:line="240" w:lineRule="auto"/>
      </w:pPr>
      <w:r>
        <w:separator/>
      </w:r>
    </w:p>
  </w:endnote>
  <w:endnote w:type="continuationSeparator" w:id="0">
    <w:p w:rsidR="00E15172" w:rsidRDefault="00E15172" w:rsidP="007D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11"/>
      <w:gridCol w:w="4515"/>
    </w:tblGrid>
    <w:tr w:rsidR="001D6754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1D6754" w:rsidRDefault="001D6754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1D6754" w:rsidRDefault="001D6754">
          <w:pPr>
            <w:pStyle w:val="Header"/>
            <w:jc w:val="right"/>
            <w:rPr>
              <w:caps/>
              <w:sz w:val="18"/>
            </w:rPr>
          </w:pPr>
        </w:p>
      </w:tc>
    </w:tr>
    <w:tr w:rsidR="001D6754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D6754" w:rsidRDefault="001D6754" w:rsidP="007D126C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1D6754" w:rsidRDefault="001D6754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B2E57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D6754" w:rsidRDefault="001D6754" w:rsidP="000C0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172" w:rsidRDefault="00E15172" w:rsidP="007D126C">
      <w:pPr>
        <w:spacing w:after="0" w:line="240" w:lineRule="auto"/>
      </w:pPr>
      <w:r>
        <w:separator/>
      </w:r>
    </w:p>
  </w:footnote>
  <w:footnote w:type="continuationSeparator" w:id="0">
    <w:p w:rsidR="00E15172" w:rsidRDefault="00E15172" w:rsidP="007D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6754" w:rsidRPr="000C0592" w:rsidRDefault="00F35E0E">
    <w:pPr>
      <w:pStyle w:val="Header"/>
      <w:rPr>
        <w:sz w:val="20"/>
        <w:szCs w:val="20"/>
      </w:rPr>
    </w:pPr>
    <w:r w:rsidRPr="00F35E0E">
      <w:rPr>
        <w:sz w:val="20"/>
        <w:szCs w:val="20"/>
      </w:rPr>
      <w:t>Heart Disease Analysis</w:t>
    </w:r>
    <w:r w:rsidR="001D6754">
      <w:rPr>
        <w:sz w:val="20"/>
        <w:szCs w:val="20"/>
      </w:rPr>
      <w:tab/>
    </w:r>
    <w:r w:rsidR="001D6754">
      <w:rPr>
        <w:sz w:val="20"/>
        <w:szCs w:val="20"/>
      </w:rPr>
      <w:tab/>
    </w:r>
    <w:r>
      <w:rPr>
        <w:sz w:val="20"/>
        <w:szCs w:val="20"/>
      </w:rPr>
      <w:t>Practical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B55B9"/>
    <w:multiLevelType w:val="hybridMultilevel"/>
    <w:tmpl w:val="4F98EA26"/>
    <w:lvl w:ilvl="0" w:tplc="ED9AD8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B21E7"/>
    <w:multiLevelType w:val="hybridMultilevel"/>
    <w:tmpl w:val="A7365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67F"/>
    <w:rsid w:val="0008564F"/>
    <w:rsid w:val="000C0592"/>
    <w:rsid w:val="000D62F8"/>
    <w:rsid w:val="000F167F"/>
    <w:rsid w:val="00195639"/>
    <w:rsid w:val="001D480A"/>
    <w:rsid w:val="001D6754"/>
    <w:rsid w:val="002F75F6"/>
    <w:rsid w:val="003474B4"/>
    <w:rsid w:val="00375A10"/>
    <w:rsid w:val="00383B32"/>
    <w:rsid w:val="00393C97"/>
    <w:rsid w:val="0040793B"/>
    <w:rsid w:val="004440EE"/>
    <w:rsid w:val="00466EA3"/>
    <w:rsid w:val="0050104B"/>
    <w:rsid w:val="005A3396"/>
    <w:rsid w:val="005B067F"/>
    <w:rsid w:val="005C0247"/>
    <w:rsid w:val="005F06B4"/>
    <w:rsid w:val="006B086A"/>
    <w:rsid w:val="007D126C"/>
    <w:rsid w:val="00831767"/>
    <w:rsid w:val="008C3D85"/>
    <w:rsid w:val="009B482E"/>
    <w:rsid w:val="009B6F72"/>
    <w:rsid w:val="00A12361"/>
    <w:rsid w:val="00A43D00"/>
    <w:rsid w:val="00A677B1"/>
    <w:rsid w:val="00AE01DC"/>
    <w:rsid w:val="00B3783D"/>
    <w:rsid w:val="00B74856"/>
    <w:rsid w:val="00BB70E4"/>
    <w:rsid w:val="00BE6F3E"/>
    <w:rsid w:val="00C32551"/>
    <w:rsid w:val="00CF5469"/>
    <w:rsid w:val="00E15172"/>
    <w:rsid w:val="00EB0521"/>
    <w:rsid w:val="00F257B9"/>
    <w:rsid w:val="00F35E0E"/>
    <w:rsid w:val="00FB2E57"/>
    <w:rsid w:val="00FE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981DD"/>
  <w15:chartTrackingRefBased/>
  <w15:docId w15:val="{53BD5CB5-F7F9-420A-B044-78344E3A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F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D1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6C"/>
  </w:style>
  <w:style w:type="paragraph" w:styleId="Footer">
    <w:name w:val="footer"/>
    <w:basedOn w:val="Normal"/>
    <w:link w:val="FooterChar"/>
    <w:uiPriority w:val="99"/>
    <w:unhideWhenUsed/>
    <w:rsid w:val="007D1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6C"/>
  </w:style>
  <w:style w:type="paragraph" w:styleId="Caption">
    <w:name w:val="caption"/>
    <w:basedOn w:val="Normal"/>
    <w:next w:val="Normal"/>
    <w:uiPriority w:val="35"/>
    <w:unhideWhenUsed/>
    <w:qFormat/>
    <w:rsid w:val="008317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F5469"/>
  </w:style>
  <w:style w:type="paragraph" w:styleId="Title">
    <w:name w:val="Title"/>
    <w:basedOn w:val="Normal"/>
    <w:next w:val="Normal"/>
    <w:link w:val="TitleChar"/>
    <w:uiPriority w:val="10"/>
    <w:qFormat/>
    <w:rsid w:val="00CF54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F54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54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54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48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BE6F3E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F3E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375A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UCI</b:Tag>
    <b:SourceType>InternetSite</b:SourceType>
    <b:Guid>{D6E1C0E6-3901-C742-B6BA-ADDA176BFD72}</b:Guid>
    <b:Title>Statlog (Heart) Data Set</b:Title>
    <b:InternetSiteTitle>UCI Machine Learning Repository</b:InternetSiteTitle>
    <b:URL>http://archive.ics.uci.edu/ml/datasets/statlog+(heart)</b:URL>
    <b:Year>2004</b:Year>
    <b:RefOrder>1</b:RefOrder>
  </b:Source>
  <b:Source>
    <b:Tag>Joe10</b:Tag>
    <b:SourceType>InternetSite</b:SourceType>
    <b:Guid>{18CC3CC0-B821-6B4E-ACD9-D4358A8DA84B}</b:Guid>
    <b:Author>
      <b:Author>
        <b:NameList>
          <b:Person>
            <b:Last>Gore</b:Last>
            <b:First>Joel</b:First>
            <b:Middle>M</b:Middle>
          </b:Person>
        </b:NameList>
      </b:Author>
    </b:Author>
    <b:Title>Typical Angina vs. Atypical Chest Pain</b:Title>
    <b:InternetSiteTitle>Journal Watch</b:InternetSiteTitle>
    <b:URL>https://www.jwatch.org/jc201007070000002/2010/07/07/typical-angina-vs-atypical-chest-pain</b:URL>
    <b:Year>2010</b:Year>
    <b:Month>June</b:Month>
    <b:Day>1</b:Day>
    <b:RefOrder>2</b:RefOrder>
  </b:Source>
</b:Sources>
</file>

<file path=customXml/itemProps1.xml><?xml version="1.0" encoding="utf-8"?>
<ds:datastoreItem xmlns:ds="http://schemas.openxmlformats.org/officeDocument/2006/customXml" ds:itemID="{BC004DCC-C429-4144-BD97-A80FD80E7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Rahul Gupta</cp:lastModifiedBy>
  <cp:revision>16</cp:revision>
  <dcterms:created xsi:type="dcterms:W3CDTF">2015-07-25T21:19:00Z</dcterms:created>
  <dcterms:modified xsi:type="dcterms:W3CDTF">2018-05-21T12:19:00Z</dcterms:modified>
</cp:coreProperties>
</file>