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9" w:rsidRDefault="00CF5469"/>
    <w:p w:rsidR="00466EA3" w:rsidRPr="001D6754" w:rsidRDefault="00466EA3" w:rsidP="00CF5469">
      <w:pPr>
        <w:pStyle w:val="Title"/>
        <w:spacing w:before="5000"/>
      </w:pPr>
      <w:r w:rsidRPr="001D6754">
        <w:t xml:space="preserve">Assignment </w:t>
      </w:r>
      <w:r w:rsidR="00F35E0E">
        <w:t>2</w:t>
      </w:r>
    </w:p>
    <w:p w:rsidR="00CF5469" w:rsidRDefault="00F35E0E" w:rsidP="00466EA3">
      <w:pPr>
        <w:pStyle w:val="Title"/>
        <w:spacing w:before="5000"/>
      </w:pPr>
      <w:r>
        <w:t>Heart Disease Analysis</w:t>
      </w:r>
    </w:p>
    <w:p w:rsidR="00F35E0E" w:rsidRDefault="00F35E0E" w:rsidP="00F35E0E"/>
    <w:p w:rsidR="00F35E0E" w:rsidRPr="00F35E0E" w:rsidRDefault="00F35E0E" w:rsidP="00F35E0E">
      <w:pPr>
        <w:rPr>
          <w:b/>
          <w:sz w:val="24"/>
          <w:szCs w:val="24"/>
        </w:rPr>
      </w:pPr>
      <w:r w:rsidRPr="00F35E0E">
        <w:rPr>
          <w:b/>
          <w:sz w:val="24"/>
          <w:szCs w:val="24"/>
        </w:rPr>
        <w:t>21</w:t>
      </w:r>
      <w:r w:rsidRPr="00F35E0E">
        <w:rPr>
          <w:b/>
          <w:sz w:val="24"/>
          <w:szCs w:val="24"/>
          <w:vertAlign w:val="superscript"/>
        </w:rPr>
        <w:t>st</w:t>
      </w:r>
      <w:r w:rsidRPr="00F35E0E">
        <w:rPr>
          <w:b/>
          <w:sz w:val="24"/>
          <w:szCs w:val="24"/>
        </w:rPr>
        <w:t xml:space="preserve"> May 2018</w:t>
      </w:r>
    </w:p>
    <w:p w:rsidR="00CF5469" w:rsidRPr="00F35E0E" w:rsidRDefault="00F35E0E">
      <w:pPr>
        <w:rPr>
          <w:rFonts w:asciiTheme="majorHAnsi" w:eastAsiaTheme="majorEastAsia" w:hAnsiTheme="majorHAnsi" w:cstheme="majorBidi"/>
          <w:i/>
          <w:color w:val="2F5496" w:themeColor="accent1" w:themeShade="BF"/>
          <w:sz w:val="24"/>
          <w:szCs w:val="24"/>
        </w:rPr>
      </w:pPr>
      <w:r w:rsidRPr="00F35E0E">
        <w:rPr>
          <w:i/>
          <w:sz w:val="24"/>
          <w:szCs w:val="24"/>
        </w:rPr>
        <w:t xml:space="preserve">Prepared by Rahul Gupta (s3635232) and Neha </w:t>
      </w:r>
      <w:proofErr w:type="spellStart"/>
      <w:r w:rsidRPr="00F35E0E">
        <w:rPr>
          <w:i/>
          <w:sz w:val="24"/>
          <w:szCs w:val="24"/>
        </w:rPr>
        <w:t>Voora</w:t>
      </w:r>
      <w:proofErr w:type="spellEnd"/>
      <w:r w:rsidRPr="00F35E0E">
        <w:rPr>
          <w:i/>
          <w:sz w:val="24"/>
          <w:szCs w:val="24"/>
        </w:rPr>
        <w:t xml:space="preserve"> (s3691382)</w:t>
      </w:r>
      <w:r w:rsidR="00CF5469" w:rsidRPr="00F35E0E">
        <w:rPr>
          <w:i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0767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5469" w:rsidRDefault="00CF5469">
          <w:pPr>
            <w:pStyle w:val="TOCHeading"/>
          </w:pPr>
          <w:r>
            <w:t>Table of Contents</w:t>
          </w:r>
        </w:p>
        <w:p w:rsidR="005607DD" w:rsidRDefault="00CF54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6435" w:history="1">
            <w:r w:rsidR="005607DD" w:rsidRPr="000F367B">
              <w:rPr>
                <w:rStyle w:val="Hyperlink"/>
                <w:noProof/>
              </w:rPr>
              <w:t>Executive Summary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_Toc514716435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3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36" w:history="1">
            <w:r w:rsidR="005607DD" w:rsidRPr="000F367B">
              <w:rPr>
                <w:rStyle w:val="Hyperlink"/>
                <w:noProof/>
              </w:rPr>
              <w:t>Introduction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_Toc514716436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3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37" w:history="1">
            <w:r w:rsidR="005607DD" w:rsidRPr="000F367B">
              <w:rPr>
                <w:rStyle w:val="Hyperlink"/>
                <w:noProof/>
              </w:rPr>
              <w:t>Data Exploration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_Toc514716437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3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38" w:history="1">
            <w:r w:rsidR="005607DD" w:rsidRPr="000F367B">
              <w:rPr>
                <w:rStyle w:val="Hyperlink"/>
                <w:noProof/>
              </w:rPr>
              <w:t>Feature Visualization – Age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_Toc514716438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3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39" w:history="1">
            <w:r w:rsidR="005607DD" w:rsidRPr="000F367B">
              <w:rPr>
                <w:rStyle w:val="Hyperlink"/>
                <w:noProof/>
              </w:rPr>
              <w:t>Gender Type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_Toc514716439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3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0" w:history="1">
            <w:r w:rsidR="005607DD" w:rsidRPr="000F367B">
              <w:rPr>
                <w:rStyle w:val="Hyperlink"/>
                <w:noProof/>
              </w:rPr>
              <w:t>Chest Pain Type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_Toc514716440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4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1" w:history="1">
            <w:r w:rsidR="005607DD" w:rsidRPr="000F367B">
              <w:rPr>
                <w:rStyle w:val="Hyperlink"/>
                <w:noProof/>
              </w:rPr>
              <w:t>Resting Blood Pressure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_Toc514716441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5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2" w:history="1">
            <w:r w:rsidR="005607DD" w:rsidRPr="000F367B">
              <w:rPr>
                <w:rStyle w:val="Hyperlink"/>
                <w:noProof/>
              </w:rPr>
              <w:t>Serum cholesterol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_Toc514716442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6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3" w:history="1">
            <w:r w:rsidR="005607DD" w:rsidRPr="000F367B">
              <w:rPr>
                <w:rStyle w:val="Hyperlink"/>
                <w:noProof/>
              </w:rPr>
              <w:t>Fasting Blood Sugar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_Toc514716443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7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4" w:history="1">
            <w:r w:rsidR="005607DD" w:rsidRPr="000F367B">
              <w:rPr>
                <w:rStyle w:val="Hyperlink"/>
                <w:noProof/>
              </w:rPr>
              <w:t>Electrocardiograph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_Toc514716444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7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5" w:history="1">
            <w:r w:rsidR="005607DD" w:rsidRPr="000F367B">
              <w:rPr>
                <w:rStyle w:val="Hyperlink"/>
                <w:rFonts w:eastAsia="Times New Roman"/>
                <w:noProof/>
                <w:lang w:eastAsia="en-AU"/>
              </w:rPr>
              <w:t>Maximum Heart-Rate Achieved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_Toc514716445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8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6" w:history="1">
            <w:r w:rsidR="005607DD" w:rsidRPr="000F367B">
              <w:rPr>
                <w:rStyle w:val="Hyperlink"/>
                <w:noProof/>
              </w:rPr>
              <w:t>Exercise Induced Angina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_Toc514716446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9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7" w:history="1">
            <w:r w:rsidR="005607DD" w:rsidRPr="000F367B">
              <w:rPr>
                <w:rStyle w:val="Hyperlink"/>
                <w:noProof/>
              </w:rPr>
              <w:t>Old Peak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_Toc514716447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10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8" w:history="1">
            <w:r w:rsidR="005607DD" w:rsidRPr="000F367B">
              <w:rPr>
                <w:rStyle w:val="Hyperlink"/>
                <w:noProof/>
              </w:rPr>
              <w:t>Slope (ST Elevation)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_Toc514716448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10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49" w:history="1">
            <w:r w:rsidR="005607DD" w:rsidRPr="000F367B">
              <w:rPr>
                <w:rStyle w:val="Hyperlink"/>
                <w:rFonts w:eastAsia="Times New Roman"/>
                <w:noProof/>
                <w:lang w:eastAsia="en-AU"/>
              </w:rPr>
              <w:t>Major vessels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_Toc514716449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11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50" w:history="1">
            <w:r w:rsidR="005607DD" w:rsidRPr="000F367B">
              <w:rPr>
                <w:rStyle w:val="Hyperlink"/>
                <w:noProof/>
              </w:rPr>
              <w:t>Discussion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_Toc514716450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11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51" w:history="1">
            <w:r w:rsidR="005607DD" w:rsidRPr="000F367B">
              <w:rPr>
                <w:rStyle w:val="Hyperlink"/>
                <w:noProof/>
              </w:rPr>
              <w:t>Conclusion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_Toc514716451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11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5607DD" w:rsidRDefault="007D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514716452" w:history="1">
            <w:r w:rsidR="005607DD" w:rsidRPr="000F367B">
              <w:rPr>
                <w:rStyle w:val="Hyperlink"/>
                <w:noProof/>
              </w:rPr>
              <w:t>References</w:t>
            </w:r>
            <w:r w:rsidR="005607DD">
              <w:rPr>
                <w:noProof/>
                <w:webHidden/>
              </w:rPr>
              <w:tab/>
            </w:r>
            <w:r w:rsidR="005607DD">
              <w:rPr>
                <w:noProof/>
                <w:webHidden/>
              </w:rPr>
              <w:fldChar w:fldCharType="begin"/>
            </w:r>
            <w:r w:rsidR="005607DD">
              <w:rPr>
                <w:noProof/>
                <w:webHidden/>
              </w:rPr>
              <w:instrText xml:space="preserve"> PAGEREF _Toc514716452 \h </w:instrText>
            </w:r>
            <w:r w:rsidR="005607DD">
              <w:rPr>
                <w:noProof/>
                <w:webHidden/>
              </w:rPr>
            </w:r>
            <w:r w:rsidR="005607DD">
              <w:rPr>
                <w:noProof/>
                <w:webHidden/>
              </w:rPr>
              <w:fldChar w:fldCharType="separate"/>
            </w:r>
            <w:r w:rsidR="005607DD">
              <w:rPr>
                <w:noProof/>
                <w:webHidden/>
              </w:rPr>
              <w:t>11</w:t>
            </w:r>
            <w:r w:rsidR="005607DD">
              <w:rPr>
                <w:noProof/>
                <w:webHidden/>
              </w:rPr>
              <w:fldChar w:fldCharType="end"/>
            </w:r>
          </w:hyperlink>
        </w:p>
        <w:p w:rsidR="00CF5469" w:rsidRDefault="00CF5469">
          <w:r>
            <w:rPr>
              <w:b/>
              <w:bCs/>
              <w:noProof/>
            </w:rPr>
            <w:fldChar w:fldCharType="end"/>
          </w:r>
        </w:p>
      </w:sdtContent>
    </w:sdt>
    <w:p w:rsidR="00CF5469" w:rsidRDefault="00CF54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5639" w:rsidRDefault="009B6F72" w:rsidP="007D126C">
      <w:pPr>
        <w:pStyle w:val="Heading1"/>
      </w:pPr>
      <w:bookmarkStart w:id="0" w:name="_Toc514716435"/>
      <w:r>
        <w:lastRenderedPageBreak/>
        <w:t>Executive Summary</w:t>
      </w:r>
      <w:bookmarkEnd w:id="0"/>
    </w:p>
    <w:p w:rsidR="009B6F72" w:rsidRDefault="009B6F72" w:rsidP="009B6F72">
      <w:r>
        <w:t xml:space="preserve">Here we explored the </w:t>
      </w:r>
      <w:proofErr w:type="spellStart"/>
      <w:r>
        <w:t>statlog</w:t>
      </w:r>
      <w:proofErr w:type="spellEnd"/>
      <w:r>
        <w:t xml:space="preserve"> heart data to get insights about heart disease. Features are observed individually, in groups via visualization and machine learning algorithm. </w:t>
      </w:r>
    </w:p>
    <w:p w:rsidR="009B6F72" w:rsidRPr="009B6F72" w:rsidRDefault="009B6F72" w:rsidP="009B6F72">
      <w:r>
        <w:t>Need to write few lines of analysis</w:t>
      </w:r>
    </w:p>
    <w:p w:rsidR="00383B32" w:rsidRDefault="00383B32" w:rsidP="007D126C">
      <w:pPr>
        <w:rPr>
          <w:i/>
        </w:rPr>
      </w:pPr>
    </w:p>
    <w:p w:rsidR="000F167F" w:rsidRDefault="000F167F" w:rsidP="0008564F">
      <w:pPr>
        <w:pStyle w:val="Heading1"/>
      </w:pPr>
      <w:bookmarkStart w:id="1" w:name="_Toc514716436"/>
      <w:r w:rsidRPr="000F167F">
        <w:t>Introduction</w:t>
      </w:r>
      <w:bookmarkEnd w:id="1"/>
    </w:p>
    <w:p w:rsidR="000F167F" w:rsidRDefault="00393C97" w:rsidP="000F167F">
      <w:r>
        <w:t>This report</w:t>
      </w:r>
      <w:r w:rsidR="00B74856">
        <w:t xml:space="preserve"> </w:t>
      </w:r>
      <w:r>
        <w:t>explores</w:t>
      </w:r>
      <w:r w:rsidR="00B74856">
        <w:t xml:space="preserve"> the </w:t>
      </w:r>
      <w:sdt>
        <w:sdtPr>
          <w:id w:val="-52239894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UCI \l 1033 </w:instrText>
          </w:r>
          <w:r>
            <w:fldChar w:fldCharType="separate"/>
          </w:r>
          <w:r w:rsidR="002644F2">
            <w:rPr>
              <w:noProof/>
              <w:lang w:val="en-US"/>
            </w:rPr>
            <w:t>(Statlog (Heart) Data Set 2004)</w:t>
          </w:r>
          <w:r>
            <w:fldChar w:fldCharType="end"/>
          </w:r>
        </w:sdtContent>
      </w:sdt>
      <w:r>
        <w:t xml:space="preserve"> collected from UCI Machine learning repository</w:t>
      </w:r>
      <w:r w:rsidR="004440EE">
        <w:t>.</w:t>
      </w:r>
    </w:p>
    <w:p w:rsidR="004440EE" w:rsidRDefault="004440EE" w:rsidP="000F167F"/>
    <w:p w:rsidR="004440EE" w:rsidRDefault="004440EE" w:rsidP="004440EE">
      <w:pPr>
        <w:pStyle w:val="Heading1"/>
      </w:pPr>
      <w:bookmarkStart w:id="2" w:name="_Toc514716437"/>
      <w:r>
        <w:t>Data Exploration</w:t>
      </w:r>
      <w:bookmarkEnd w:id="2"/>
    </w:p>
    <w:p w:rsidR="004440EE" w:rsidRDefault="004440EE" w:rsidP="004440EE">
      <w:r>
        <w:t xml:space="preserve">Here we’ll explore the features using python pandas and </w:t>
      </w:r>
      <w:proofErr w:type="spellStart"/>
      <w:r>
        <w:t>matplotlib</w:t>
      </w:r>
      <w:proofErr w:type="spellEnd"/>
      <w:r>
        <w:t xml:space="preserve"> library. </w:t>
      </w:r>
    </w:p>
    <w:p w:rsidR="004440EE" w:rsidRDefault="0008564F" w:rsidP="004440EE">
      <w:r>
        <w:t>Data has no missing values.</w:t>
      </w:r>
    </w:p>
    <w:p w:rsidR="0008564F" w:rsidRDefault="0008564F" w:rsidP="004440EE"/>
    <w:p w:rsidR="0008564F" w:rsidRDefault="0008564F" w:rsidP="0008564F">
      <w:pPr>
        <w:pStyle w:val="Heading3"/>
      </w:pPr>
      <w:bookmarkStart w:id="3" w:name="_Toc514716438"/>
      <w:r>
        <w:t>Feature Visualization – Age</w:t>
      </w:r>
      <w:bookmarkEnd w:id="3"/>
    </w:p>
    <w:p w:rsidR="0008564F" w:rsidRDefault="0008564F" w:rsidP="0008564F">
      <w:r>
        <w:t>Age is a continuous variable and following visualization shows the distribution of age.</w:t>
      </w:r>
      <w:r w:rsidR="00BE6F3E">
        <w:t xml:space="preserve"> Most of the data is between 50 and 70 years. </w:t>
      </w:r>
    </w:p>
    <w:p w:rsidR="0008564F" w:rsidRPr="0008564F" w:rsidRDefault="00BE6F3E" w:rsidP="0008564F">
      <w:r>
        <w:rPr>
          <w:noProof/>
        </w:rPr>
        <w:drawing>
          <wp:inline distT="0" distB="0" distL="0" distR="0">
            <wp:extent cx="573151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3E" w:rsidRDefault="00BE6F3E" w:rsidP="00BE6F3E">
      <w:pPr>
        <w:pStyle w:val="Heading3"/>
      </w:pPr>
      <w:bookmarkStart w:id="4" w:name="_Toc514716439"/>
      <w:r>
        <w:t>Gender Type</w:t>
      </w:r>
      <w:bookmarkEnd w:id="4"/>
      <w:r>
        <w:t xml:space="preserve"> </w:t>
      </w:r>
    </w:p>
    <w:p w:rsidR="00BE6F3E" w:rsidRDefault="00BE6F3E" w:rsidP="00BE6F3E">
      <w:r>
        <w:t>Age is a nominal variable. 2/3 of sample collected are from males while remaining 1/3 are females</w:t>
      </w:r>
    </w:p>
    <w:p w:rsidR="00BE6F3E" w:rsidRDefault="00BE6F3E" w:rsidP="00BE6F3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231532" cy="4305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09" cy="43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EE" w:rsidRPr="004440EE" w:rsidRDefault="00BE6F3E" w:rsidP="00BE6F3E">
      <w:pPr>
        <w:pStyle w:val="Heading3"/>
      </w:pPr>
      <w:bookmarkStart w:id="5" w:name="_Toc514716440"/>
      <w:r>
        <w:t>Chest Pain Type</w:t>
      </w:r>
      <w:bookmarkEnd w:id="5"/>
    </w:p>
    <w:p w:rsidR="000C0592" w:rsidRDefault="00BE6F3E" w:rsidP="007D126C">
      <w:r>
        <w:t>This is categorical variable. We have 4 different types of chest pain: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Asymptomatic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Non-</w:t>
      </w:r>
      <w:proofErr w:type="spellStart"/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Anginal</w:t>
      </w:r>
      <w:proofErr w:type="spellEnd"/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 xml:space="preserve"> Pain Value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Atypical Angina Value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Typical Angina Value</w:t>
      </w:r>
    </w:p>
    <w:p w:rsidR="00BE6F3E" w:rsidRDefault="00BE6F3E" w:rsidP="00BE6F3E">
      <w:pPr>
        <w:pStyle w:val="ListParagraph"/>
      </w:pPr>
    </w:p>
    <w:p w:rsidR="00BE6F3E" w:rsidRDefault="00BE6F3E" w:rsidP="00BE6F3E">
      <w:r>
        <w:t xml:space="preserve">Chest pain is important factor for heart disease. </w:t>
      </w:r>
      <w:r w:rsidRPr="00BE6F3E">
        <w:t xml:space="preserve">Chest pain </w:t>
      </w:r>
      <w:r w:rsidR="005A3396">
        <w:t>can</w:t>
      </w:r>
      <w:r w:rsidRPr="00BE6F3E">
        <w:t xml:space="preserve"> also be </w:t>
      </w:r>
      <w:r w:rsidR="005A3396">
        <w:t>due to</w:t>
      </w:r>
      <w:r w:rsidRPr="00BE6F3E">
        <w:t xml:space="preserve"> problems in lungs, </w:t>
      </w:r>
      <w:r w:rsidR="005A3396">
        <w:t xml:space="preserve">ribs, </w:t>
      </w:r>
      <w:r w:rsidRPr="00BE6F3E">
        <w:t>oesophagus</w:t>
      </w:r>
      <w:r w:rsidR="005A3396">
        <w:t>, muscles</w:t>
      </w:r>
      <w:r w:rsidRPr="00BE6F3E">
        <w:t>, or nerves</w:t>
      </w:r>
      <w:r w:rsidR="005A3396">
        <w:t xml:space="preserve">.  </w:t>
      </w:r>
      <w:r w:rsidR="005A3396" w:rsidRPr="00C32551">
        <w:rPr>
          <w:i/>
        </w:rPr>
        <w:t>Asymptomatic</w:t>
      </w:r>
      <w:r w:rsidR="005A3396" w:rsidRPr="005A3396">
        <w:t xml:space="preserve"> means neither causing nor exhibiting symptoms of </w:t>
      </w:r>
      <w:r w:rsidR="005A3396">
        <w:t xml:space="preserve">any </w:t>
      </w:r>
      <w:r w:rsidR="005A3396" w:rsidRPr="005A3396">
        <w:t>disease</w:t>
      </w:r>
      <w:r w:rsidR="005A3396">
        <w:t xml:space="preserve">. </w:t>
      </w:r>
    </w:p>
    <w:p w:rsidR="005A3396" w:rsidRDefault="005A3396" w:rsidP="00BE6F3E">
      <w:r>
        <w:t>Non-a</w:t>
      </w:r>
      <w:r w:rsidRPr="005A3396">
        <w:t xml:space="preserve">ngina </w:t>
      </w:r>
      <w:r>
        <w:t xml:space="preserve">chest pain is of short duration, typically less than </w:t>
      </w:r>
      <w:r w:rsidRPr="005A3396">
        <w:t>30</w:t>
      </w:r>
      <w:r>
        <w:t xml:space="preserve"> minutes or less than 5 seconds.</w:t>
      </w:r>
      <w:r w:rsidRPr="005A3396">
        <w:t xml:space="preserve"> it can be relieved immediately on lying down.</w:t>
      </w:r>
      <w:r>
        <w:t xml:space="preserve"> </w:t>
      </w:r>
      <w:r w:rsidR="00C32551">
        <w:t>T</w:t>
      </w:r>
      <w:r>
        <w:t>ypical angina pain is</w:t>
      </w:r>
      <w:r w:rsidRPr="005A3396">
        <w:t xml:space="preserve"> presence of substernal chest pain or discomfort that was provoked by exertion or emotional stress</w:t>
      </w:r>
      <w:r>
        <w:t xml:space="preserve">. </w:t>
      </w:r>
      <w:sdt>
        <w:sdtPr>
          <w:id w:val="-19034441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Joe10 \l 1033 </w:instrText>
          </w:r>
          <w:r>
            <w:fldChar w:fldCharType="separate"/>
          </w:r>
          <w:r w:rsidR="002644F2">
            <w:rPr>
              <w:noProof/>
              <w:lang w:val="en-US"/>
            </w:rPr>
            <w:t>(Gore 2010)</w:t>
          </w:r>
          <w:r>
            <w:fldChar w:fldCharType="end"/>
          </w:r>
        </w:sdtContent>
      </w:sdt>
      <w:r w:rsidR="00C32551">
        <w:t xml:space="preserve">. Atypical angina pain can last up to days while typical angina pain lasts from 3-15 minutes. </w:t>
      </w:r>
    </w:p>
    <w:p w:rsidR="00C32551" w:rsidRPr="005A3396" w:rsidRDefault="00C32551" w:rsidP="00BE6F3E">
      <w:r>
        <w:t xml:space="preserve">From the visualization, we can see </w:t>
      </w:r>
      <w:r w:rsidRPr="00C32551">
        <w:t>that almost half samples have Asymptomatic chest pain. 30% have non-angina pain, while 15% have atypical angina pain.</w:t>
      </w:r>
    </w:p>
    <w:p w:rsidR="004440EE" w:rsidRDefault="00C32551" w:rsidP="007D126C">
      <w:r>
        <w:rPr>
          <w:noProof/>
        </w:rPr>
        <w:lastRenderedPageBreak/>
        <w:drawing>
          <wp:inline distT="0" distB="0" distL="0" distR="0">
            <wp:extent cx="5199465" cy="446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t p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92" cy="44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A3" w:rsidRDefault="00C32551" w:rsidP="00C32551">
      <w:pPr>
        <w:pStyle w:val="Heading3"/>
      </w:pPr>
      <w:bookmarkStart w:id="6" w:name="_Toc514716441"/>
      <w:r>
        <w:t>Resting Blood Pressure</w:t>
      </w:r>
      <w:bookmarkEnd w:id="6"/>
    </w:p>
    <w:p w:rsidR="00375A10" w:rsidRDefault="00375A10" w:rsidP="00375A10">
      <w:r>
        <w:t>Blood pressure</w:t>
      </w:r>
      <w:r w:rsidRPr="00375A10">
        <w:t xml:space="preserve"> is the pressure of circulating blood </w:t>
      </w:r>
      <w:r>
        <w:t>in</w:t>
      </w:r>
      <w:r w:rsidRPr="00375A10">
        <w:t xml:space="preserve"> the walls of blood vessels.</w:t>
      </w:r>
      <w:r>
        <w:t xml:space="preserve"> </w:t>
      </w:r>
      <w:r w:rsidRPr="00375A10">
        <w:t>measured in millimetres of mercury (</w:t>
      </w:r>
      <w:r>
        <w:t>mmHg</w:t>
      </w:r>
      <w:r w:rsidRPr="00375A10">
        <w:t>), above the surrounding atmospheric pressure</w:t>
      </w:r>
      <w:r>
        <w:t xml:space="preserve">. </w:t>
      </w:r>
      <w:r w:rsidRPr="00375A10">
        <w:t xml:space="preserve">Normal resting blood pressure in an adult is </w:t>
      </w:r>
      <w:r>
        <w:t>around</w:t>
      </w:r>
      <w:r w:rsidRPr="00375A10">
        <w:t xml:space="preserve"> 120 systolic, and 80</w:t>
      </w:r>
      <w:r>
        <w:t xml:space="preserve"> </w:t>
      </w:r>
      <w:r w:rsidRPr="00375A10">
        <w:t>diastolic</w:t>
      </w:r>
      <w:r>
        <w:t>.</w:t>
      </w:r>
    </w:p>
    <w:p w:rsidR="00375A10" w:rsidRDefault="00375A10" w:rsidP="00375A10">
      <w:r>
        <w:t>Sample data has positive sk</w:t>
      </w:r>
      <w:r w:rsidR="00AE01DC">
        <w:t xml:space="preserve">ewed distribution. Most of the pressure is between 120 and 160. </w:t>
      </w:r>
    </w:p>
    <w:p w:rsidR="00375A10" w:rsidRPr="00375A10" w:rsidRDefault="00375A10" w:rsidP="00375A10">
      <w:r>
        <w:rPr>
          <w:noProof/>
        </w:rPr>
        <w:lastRenderedPageBreak/>
        <w:drawing>
          <wp:inline distT="0" distB="0" distL="0" distR="0">
            <wp:extent cx="5731510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92" w:rsidRDefault="00AE01DC" w:rsidP="00AE01DC">
      <w:pPr>
        <w:pStyle w:val="Heading3"/>
      </w:pPr>
      <w:bookmarkStart w:id="7" w:name="_Toc514716442"/>
      <w:r>
        <w:t xml:space="preserve">Serum </w:t>
      </w:r>
      <w:r w:rsidRPr="00AE01DC">
        <w:t>cholesterol</w:t>
      </w:r>
      <w:bookmarkEnd w:id="7"/>
    </w:p>
    <w:p w:rsidR="00AE01DC" w:rsidRPr="00AE01DC" w:rsidRDefault="00AE01DC" w:rsidP="00AE01DC">
      <w:r w:rsidRPr="00AE01DC">
        <w:t>Cho</w:t>
      </w:r>
      <w:r>
        <w:t xml:space="preserve">lesterol is a type of fat, </w:t>
      </w:r>
      <w:r w:rsidRPr="00AE01DC">
        <w:t>also called a</w:t>
      </w:r>
      <w:r>
        <w:t>s</w:t>
      </w:r>
      <w:r w:rsidRPr="00AE01DC">
        <w:t xml:space="preserve"> lipid</w:t>
      </w:r>
      <w:r>
        <w:t xml:space="preserve">. </w:t>
      </w:r>
      <w:r w:rsidRPr="00AE01DC">
        <w:t xml:space="preserve">It travels through your bloodstream in molecules </w:t>
      </w:r>
      <w:r>
        <w:t xml:space="preserve">that can </w:t>
      </w:r>
      <w:r w:rsidRPr="00AE01DC">
        <w:t>build up in arteries and restrict or block blood flow</w:t>
      </w:r>
      <w:r>
        <w:t xml:space="preserve">. </w:t>
      </w:r>
      <w:r w:rsidRPr="000D62F8">
        <w:rPr>
          <w:i/>
        </w:rPr>
        <w:t>This is often associated with heart disease.</w:t>
      </w:r>
      <w:r>
        <w:t xml:space="preserve"> </w:t>
      </w:r>
      <w:r w:rsidRPr="00AE01DC">
        <w:t>healthy serum cholesterol</w:t>
      </w:r>
      <w:r>
        <w:t xml:space="preserve"> should be less than 200 mg/dl. Here the sample, most of the observation</w:t>
      </w:r>
      <w:r w:rsidR="000D62F8">
        <w:t xml:space="preserve"> has high level of cholesterol, median is around 240 mg/dl. We have few outliers with more that 400 units. </w:t>
      </w:r>
    </w:p>
    <w:p w:rsidR="00383B32" w:rsidRDefault="000D62F8">
      <w:r>
        <w:rPr>
          <w:noProof/>
        </w:rPr>
        <w:drawing>
          <wp:inline distT="0" distB="0" distL="0" distR="0">
            <wp:extent cx="5731510" cy="3425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um_choleste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B32">
        <w:br w:type="page"/>
      </w:r>
    </w:p>
    <w:p w:rsidR="000D62F8" w:rsidRPr="000D62F8" w:rsidRDefault="000D62F8" w:rsidP="000D62F8">
      <w:pPr>
        <w:pStyle w:val="Heading3"/>
      </w:pPr>
      <w:bookmarkStart w:id="8" w:name="_Toc514716443"/>
      <w:r w:rsidRPr="000D62F8">
        <w:lastRenderedPageBreak/>
        <w:t>Fasting Blood Sugar</w:t>
      </w:r>
      <w:bookmarkEnd w:id="8"/>
    </w:p>
    <w:p w:rsidR="000D62F8" w:rsidRDefault="000D62F8" w:rsidP="000D62F8">
      <w:r>
        <w:t>Blood sugar is the amount of glucose in blood. This is one of the major factor for Diabetes. Here the continuous variable is used as nominal variable. F</w:t>
      </w:r>
      <w:r w:rsidRPr="000D62F8">
        <w:t xml:space="preserve">asting blood </w:t>
      </w:r>
      <w:r>
        <w:t>sugar level less than 100 mg/</w:t>
      </w:r>
      <w:proofErr w:type="spellStart"/>
      <w:r>
        <w:t>dL</w:t>
      </w:r>
      <w:proofErr w:type="spellEnd"/>
      <w:r w:rsidRPr="000D62F8">
        <w:t xml:space="preserve"> is normal.</w:t>
      </w:r>
      <w:r>
        <w:t xml:space="preserve"> </w:t>
      </w:r>
      <w:r w:rsidR="00EB0521">
        <w:t>Up to</w:t>
      </w:r>
      <w:r>
        <w:t xml:space="preserve"> 125 is considered as </w:t>
      </w:r>
      <w:r w:rsidR="00EB0521">
        <w:t xml:space="preserve">pre-diabetic. </w:t>
      </w:r>
    </w:p>
    <w:p w:rsidR="000D62F8" w:rsidRDefault="000D62F8" w:rsidP="000D62F8">
      <w:r>
        <w:t>Data is divided into greater than or less than 120</w:t>
      </w:r>
      <w:r w:rsidR="00EB0521">
        <w:t>. This will help up to identify if heart disease chances increase with blood sugar levels.</w:t>
      </w:r>
    </w:p>
    <w:p w:rsidR="00EB0521" w:rsidRDefault="00EB0521" w:rsidP="000D62F8"/>
    <w:p w:rsidR="000D62F8" w:rsidRDefault="000D62F8" w:rsidP="000D62F8">
      <w:r>
        <w:rPr>
          <w:noProof/>
        </w:rPr>
        <w:drawing>
          <wp:inline distT="0" distB="0" distL="0" distR="0">
            <wp:extent cx="4589785" cy="4270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sting_b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71" cy="4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21" w:rsidRDefault="00036398" w:rsidP="00EB0521">
      <w:pPr>
        <w:pStyle w:val="Heading3"/>
      </w:pPr>
      <w:bookmarkStart w:id="9" w:name="_Toc514716444"/>
      <w:r>
        <w:t>Electrocardiograph</w:t>
      </w:r>
      <w:bookmarkEnd w:id="9"/>
      <w:r>
        <w:t xml:space="preserve"> </w:t>
      </w:r>
    </w:p>
    <w:p w:rsidR="00036398" w:rsidRDefault="00036398" w:rsidP="00036398">
      <w:r>
        <w:t xml:space="preserve">Electrocardiograph is </w:t>
      </w:r>
      <w:r w:rsidRPr="00036398">
        <w:t xml:space="preserve">recording </w:t>
      </w:r>
      <w:r>
        <w:t>of</w:t>
      </w:r>
      <w:r w:rsidRPr="00036398">
        <w:t xml:space="preserve"> electrical activity of the heart over a period of time</w:t>
      </w:r>
      <w:r>
        <w:t xml:space="preserve">. It records </w:t>
      </w:r>
      <w:r w:rsidRPr="00036398">
        <w:t>tiny electrical changes on the skin that arise from the heart muscle's during each heartbeat</w:t>
      </w:r>
      <w:r>
        <w:t xml:space="preserve">. </w:t>
      </w:r>
    </w:p>
    <w:p w:rsidR="00036398" w:rsidRPr="00036398" w:rsidRDefault="00036398" w:rsidP="00036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6398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Pr="00036398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"https://upload.wikimedia.org/wikipedia/commons/b/bd/12leadECG.jpg" \* MERGEFORMATINET </w:instrText>
      </w:r>
      <w:r w:rsidRPr="00036398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 w:rsidRPr="00036398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715201" cy="1843649"/>
            <wp:effectExtent l="0" t="0" r="0" b="0"/>
            <wp:docPr id="9" name="Picture 9" descr="https://upload.wikimedia.org/wikipedia/commons/b/bd/12leadE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b/bd/12leadEC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94" cy="18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398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</w:p>
    <w:p w:rsidR="005477FD" w:rsidRDefault="005477FD" w:rsidP="005477FD">
      <w:pPr>
        <w:pStyle w:val="NoSpacing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1 - </w:t>
      </w:r>
      <w:r w:rsidR="00036398" w:rsidRPr="00036398">
        <w:rPr>
          <w:i/>
          <w:sz w:val="16"/>
          <w:szCs w:val="16"/>
        </w:rPr>
        <w:t>Sample of ECG</w:t>
      </w:r>
      <w:r w:rsidR="00036398">
        <w:rPr>
          <w:i/>
          <w:sz w:val="16"/>
          <w:szCs w:val="16"/>
        </w:rPr>
        <w:t xml:space="preserve">. </w:t>
      </w:r>
    </w:p>
    <w:p w:rsidR="00036398" w:rsidRDefault="00036398" w:rsidP="005477FD">
      <w:pPr>
        <w:pStyle w:val="NoSpacing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Source - </w:t>
      </w:r>
      <w:r w:rsidR="005477FD">
        <w:rPr>
          <w:i/>
          <w:sz w:val="16"/>
          <w:szCs w:val="16"/>
        </w:rPr>
        <w:t>Wikipedia</w:t>
      </w:r>
    </w:p>
    <w:p w:rsidR="00036398" w:rsidRDefault="00036398" w:rsidP="00036398">
      <w:r>
        <w:lastRenderedPageBreak/>
        <w:t xml:space="preserve">ECG helps to detect heart disease. This can be important factor to identify presence of heart disease. </w:t>
      </w:r>
    </w:p>
    <w:p w:rsidR="00036398" w:rsidRDefault="00036398" w:rsidP="00036398">
      <w:r>
        <w:rPr>
          <w:noProof/>
        </w:rPr>
        <w:drawing>
          <wp:inline distT="0" distB="0" distL="0" distR="0">
            <wp:extent cx="4701482" cy="4105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97" cy="41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98" w:rsidRDefault="00036398" w:rsidP="00036398">
      <w:r>
        <w:t>Our dataset has 3 types of ECG results</w:t>
      </w:r>
    </w:p>
    <w:p w:rsidR="00036398" w:rsidRDefault="00E322CD" w:rsidP="00E322CD">
      <w:pPr>
        <w:pStyle w:val="ListParagraph"/>
        <w:numPr>
          <w:ilvl w:val="0"/>
          <w:numId w:val="3"/>
        </w:numPr>
      </w:pPr>
      <w:r>
        <w:t>Normal</w:t>
      </w:r>
    </w:p>
    <w:p w:rsidR="00E322CD" w:rsidRDefault="001F7C0C" w:rsidP="00E322CD">
      <w:pPr>
        <w:pStyle w:val="ListParagraph"/>
        <w:numPr>
          <w:ilvl w:val="0"/>
          <w:numId w:val="3"/>
        </w:numPr>
      </w:pPr>
      <w:r>
        <w:t>ST-T wave abnormality</w:t>
      </w:r>
      <w:r w:rsidR="005922C3">
        <w:t xml:space="preserve"> (Non-specific patterns)</w:t>
      </w:r>
    </w:p>
    <w:p w:rsidR="005922C3" w:rsidRDefault="005922C3" w:rsidP="005922C3">
      <w:pPr>
        <w:pStyle w:val="ListParagraph"/>
        <w:numPr>
          <w:ilvl w:val="0"/>
          <w:numId w:val="3"/>
        </w:numPr>
      </w:pPr>
      <w:r>
        <w:t xml:space="preserve">Probable left ventricular hypertrophy - it is enlargement and thickening </w:t>
      </w:r>
      <w:r w:rsidRPr="005922C3">
        <w:t>of the walls of your heart's main pumping chamber</w:t>
      </w:r>
    </w:p>
    <w:p w:rsidR="005922C3" w:rsidRDefault="005922C3" w:rsidP="005922C3">
      <w:pPr>
        <w:pStyle w:val="ListParagraph"/>
      </w:pPr>
    </w:p>
    <w:p w:rsidR="005922C3" w:rsidRDefault="005922C3" w:rsidP="005922C3">
      <w:r>
        <w:t xml:space="preserve">50% of sample has Probable left ventricular hypertrophy, </w:t>
      </w:r>
      <w:r w:rsidR="00535051">
        <w:t xml:space="preserve">49% are normal while 1% have T wave abnormality in electro cardio graph results. </w:t>
      </w:r>
    </w:p>
    <w:p w:rsidR="00535051" w:rsidRDefault="00535051" w:rsidP="00535051">
      <w:pPr>
        <w:pStyle w:val="Heading3"/>
        <w:rPr>
          <w:rFonts w:eastAsia="Times New Roman"/>
          <w:lang w:eastAsia="en-AU"/>
        </w:rPr>
      </w:pPr>
      <w:bookmarkStart w:id="10" w:name="_Toc514716445"/>
      <w:r w:rsidRPr="00535051">
        <w:rPr>
          <w:rFonts w:eastAsia="Times New Roman"/>
          <w:lang w:eastAsia="en-AU"/>
        </w:rPr>
        <w:t>Maximum Heart-Rate Achieved</w:t>
      </w:r>
      <w:bookmarkEnd w:id="10"/>
    </w:p>
    <w:p w:rsidR="00535051" w:rsidRDefault="00535051" w:rsidP="00535051">
      <w:pPr>
        <w:rPr>
          <w:lang w:eastAsia="en-AU"/>
        </w:rPr>
      </w:pPr>
      <w:r>
        <w:rPr>
          <w:lang w:eastAsia="en-AU"/>
        </w:rPr>
        <w:t>H</w:t>
      </w:r>
      <w:r w:rsidRPr="00535051">
        <w:rPr>
          <w:lang w:eastAsia="en-AU"/>
        </w:rPr>
        <w:t xml:space="preserve">eart rate is the number of times the heart beats </w:t>
      </w:r>
      <w:r>
        <w:rPr>
          <w:lang w:eastAsia="en-AU"/>
        </w:rPr>
        <w:t>per minute</w:t>
      </w:r>
      <w:r w:rsidRPr="00535051">
        <w:rPr>
          <w:lang w:eastAsia="en-AU"/>
        </w:rPr>
        <w:t>.</w:t>
      </w:r>
      <w:r>
        <w:rPr>
          <w:lang w:eastAsia="en-AU"/>
        </w:rPr>
        <w:t xml:space="preserve"> Normal heart rate is between 60-100 bpm. H</w:t>
      </w:r>
      <w:r w:rsidRPr="00535051">
        <w:rPr>
          <w:lang w:eastAsia="en-AU"/>
        </w:rPr>
        <w:t>eart rate increases</w:t>
      </w:r>
      <w:r>
        <w:rPr>
          <w:lang w:eastAsia="en-AU"/>
        </w:rPr>
        <w:t xml:space="preserve"> due</w:t>
      </w:r>
      <w:r w:rsidRPr="00535051">
        <w:rPr>
          <w:lang w:eastAsia="en-AU"/>
        </w:rPr>
        <w:t xml:space="preserve"> physical activity</w:t>
      </w:r>
      <w:r>
        <w:rPr>
          <w:lang w:eastAsia="en-AU"/>
        </w:rPr>
        <w:t xml:space="preserve">. It is related to age too. </w:t>
      </w:r>
    </w:p>
    <w:p w:rsidR="00535051" w:rsidRDefault="00535051" w:rsidP="00535051">
      <w:pPr>
        <w:rPr>
          <w:lang w:eastAsia="en-AU"/>
        </w:rPr>
      </w:pPr>
      <w:r>
        <w:rPr>
          <w:lang w:eastAsia="en-AU"/>
        </w:rPr>
        <w:t xml:space="preserve">Most of the maximum heart rate in our sample lies between 130 and 170 bpm. There is one outlier with 70 bpm. </w:t>
      </w:r>
      <w:r w:rsidRPr="00535051">
        <w:rPr>
          <w:lang w:eastAsia="en-AU"/>
        </w:rPr>
        <w:t xml:space="preserve">Highly trained athletes </w:t>
      </w:r>
      <w:r>
        <w:rPr>
          <w:lang w:eastAsia="en-AU"/>
        </w:rPr>
        <w:t>can</w:t>
      </w:r>
      <w:r w:rsidRPr="00535051">
        <w:rPr>
          <w:lang w:eastAsia="en-AU"/>
        </w:rPr>
        <w:t xml:space="preserve"> have a resting heart rate below 60 bpm</w:t>
      </w:r>
      <w:r>
        <w:rPr>
          <w:lang w:eastAsia="en-AU"/>
        </w:rPr>
        <w:t>.</w:t>
      </w:r>
    </w:p>
    <w:p w:rsidR="00535051" w:rsidRDefault="00535051" w:rsidP="00535051">
      <w:pPr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rt_r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0" w:rsidRDefault="000E2CD0" w:rsidP="000E2CD0">
      <w:pPr>
        <w:pStyle w:val="Heading3"/>
      </w:pPr>
      <w:bookmarkStart w:id="11" w:name="_Toc514716446"/>
      <w:r>
        <w:t xml:space="preserve">Exercise Induced </w:t>
      </w:r>
      <w:r w:rsidRPr="000E2CD0">
        <w:t>Angina</w:t>
      </w:r>
      <w:bookmarkEnd w:id="11"/>
    </w:p>
    <w:p w:rsidR="00535051" w:rsidRDefault="000E2CD0" w:rsidP="000E2CD0">
      <w:pPr>
        <w:rPr>
          <w:lang w:eastAsia="en-AU"/>
        </w:rPr>
      </w:pPr>
      <w:r>
        <w:rPr>
          <w:lang w:eastAsia="en-AU"/>
        </w:rPr>
        <w:t>Angina is pain/</w:t>
      </w:r>
      <w:r w:rsidRPr="000E2CD0">
        <w:rPr>
          <w:lang w:eastAsia="en-AU"/>
        </w:rPr>
        <w:t>discomfort that happens when your heart can't get enough blood and oxygen</w:t>
      </w:r>
      <w:r>
        <w:rPr>
          <w:lang w:eastAsia="en-AU"/>
        </w:rPr>
        <w:t xml:space="preserve">. </w:t>
      </w:r>
      <w:sdt>
        <w:sdtPr>
          <w:rPr>
            <w:lang w:eastAsia="en-AU"/>
          </w:rPr>
          <w:id w:val="-1931041834"/>
          <w:citation/>
        </w:sdtPr>
        <w:sdtEndPr/>
        <w:sdtContent>
          <w:r>
            <w:rPr>
              <w:lang w:eastAsia="en-AU"/>
            </w:rPr>
            <w:fldChar w:fldCharType="begin"/>
          </w:r>
          <w:r>
            <w:rPr>
              <w:lang w:val="en-US" w:eastAsia="en-AU"/>
            </w:rPr>
            <w:instrText xml:space="preserve"> CITATION Hea18 \l 1033 </w:instrText>
          </w:r>
          <w:r>
            <w:rPr>
              <w:lang w:eastAsia="en-AU"/>
            </w:rPr>
            <w:fldChar w:fldCharType="separate"/>
          </w:r>
          <w:r w:rsidR="002644F2">
            <w:rPr>
              <w:noProof/>
              <w:lang w:val="en-US" w:eastAsia="en-AU"/>
            </w:rPr>
            <w:t>(Heart Foundation 2018)</w:t>
          </w:r>
          <w:r>
            <w:rPr>
              <w:lang w:eastAsia="en-AU"/>
            </w:rPr>
            <w:fldChar w:fldCharType="end"/>
          </w:r>
        </w:sdtContent>
      </w:sdt>
      <w:r w:rsidR="00790461">
        <w:rPr>
          <w:lang w:eastAsia="en-AU"/>
        </w:rPr>
        <w:t xml:space="preserve">. Here 1/3 of patients has angina while 2/3 has not. </w:t>
      </w:r>
    </w:p>
    <w:p w:rsidR="00790461" w:rsidRDefault="00790461" w:rsidP="000E2CD0">
      <w:pPr>
        <w:rPr>
          <w:lang w:eastAsia="en-AU"/>
        </w:rPr>
      </w:pPr>
    </w:p>
    <w:p w:rsidR="00790461" w:rsidRPr="00535051" w:rsidRDefault="00790461" w:rsidP="000E2CD0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3891468" cy="39591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gi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302" cy="39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51" w:rsidRDefault="00790461" w:rsidP="00790461">
      <w:pPr>
        <w:pStyle w:val="Heading3"/>
      </w:pPr>
      <w:bookmarkStart w:id="12" w:name="_Toc514716447"/>
      <w:r>
        <w:lastRenderedPageBreak/>
        <w:t>Old Peak</w:t>
      </w:r>
      <w:bookmarkEnd w:id="12"/>
    </w:p>
    <w:p w:rsidR="005477FD" w:rsidRPr="005477FD" w:rsidRDefault="00790461" w:rsidP="005477FD">
      <w:r>
        <w:t xml:space="preserve">Here old peak is </w:t>
      </w:r>
      <w:r w:rsidRPr="00790461">
        <w:t>ST depression induced by exercise relative to rest</w:t>
      </w:r>
      <w:r>
        <w:t xml:space="preserve">. </w:t>
      </w:r>
      <w:r w:rsidR="005477FD">
        <w:t>S</w:t>
      </w:r>
      <w:r w:rsidR="005477FD" w:rsidRPr="005477FD">
        <w:t>T depression refers to a findin</w:t>
      </w:r>
      <w:r w:rsidR="005477FD">
        <w:t>g on an electrocardiogram,</w:t>
      </w:r>
      <w:r w:rsidR="005477FD" w:rsidRPr="005477FD">
        <w:t xml:space="preserve"> </w:t>
      </w:r>
      <w:r w:rsidR="005477FD">
        <w:t xml:space="preserve">where </w:t>
      </w:r>
      <w:r w:rsidR="005477FD" w:rsidRPr="005477FD">
        <w:t>the trace in the ST segment is abnormally low below the baseline.</w:t>
      </w:r>
      <w:r w:rsidR="005477FD">
        <w:t xml:space="preserve"> This is related with electro cardio graph. Old peak is significant </w:t>
      </w:r>
      <w:r w:rsidR="005477FD" w:rsidRPr="005477FD">
        <w:t>if it is more than 1 mm (1 in our case)</w:t>
      </w:r>
    </w:p>
    <w:p w:rsidR="005477FD" w:rsidRPr="00790461" w:rsidRDefault="005477FD" w:rsidP="00790461">
      <w:r w:rsidRPr="005477FD">
        <w:t xml:space="preserve">In </w:t>
      </w:r>
      <w:r>
        <w:t xml:space="preserve">our dataset, most of the values are less than 2, values higher than that can be related to heart disease. </w:t>
      </w:r>
    </w:p>
    <w:p w:rsidR="005477FD" w:rsidRDefault="00790461" w:rsidP="005922C3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ld pea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FD" w:rsidRDefault="005477FD" w:rsidP="006E733B">
      <w:pPr>
        <w:pStyle w:val="Heading3"/>
      </w:pPr>
      <w:bookmarkStart w:id="13" w:name="_Toc514716448"/>
      <w:r>
        <w:t>Slope (ST Elevation)</w:t>
      </w:r>
      <w:bookmarkEnd w:id="13"/>
    </w:p>
    <w:p w:rsidR="00790461" w:rsidRDefault="006E733B" w:rsidP="005477FD">
      <w:r>
        <w:t>Figure 2</w:t>
      </w:r>
      <w:r w:rsidR="005477FD">
        <w:t xml:space="preserve"> explains the ST segment in electro cardio graph. </w:t>
      </w:r>
      <w:r w:rsidR="005477FD" w:rsidRPr="005477FD">
        <w:t xml:space="preserve">ST </w:t>
      </w:r>
      <w:r w:rsidR="005477FD">
        <w:t>slope</w:t>
      </w:r>
      <w:r w:rsidR="005477FD" w:rsidRPr="005477FD">
        <w:t xml:space="preserve"> refers to a finding on an electrocardiogram wherein the trace in the ST segment is abnormally high above the baseline.</w:t>
      </w:r>
      <w:r w:rsidR="005477FD">
        <w:t xml:space="preserve"> </w:t>
      </w:r>
      <w:sdt>
        <w:sdtPr>
          <w:id w:val="748699917"/>
          <w:citation/>
        </w:sdtPr>
        <w:sdtEndPr/>
        <w:sdtContent>
          <w:r w:rsidR="005477FD">
            <w:fldChar w:fldCharType="begin"/>
          </w:r>
          <w:r w:rsidR="005477FD">
            <w:rPr>
              <w:lang w:val="en-US"/>
            </w:rPr>
            <w:instrText xml:space="preserve"> CITATION Wik18 \l 1033 </w:instrText>
          </w:r>
          <w:r w:rsidR="005477FD">
            <w:fldChar w:fldCharType="separate"/>
          </w:r>
          <w:r w:rsidR="002644F2">
            <w:rPr>
              <w:noProof/>
              <w:lang w:val="en-US"/>
            </w:rPr>
            <w:t>(Wikipedia 2018)</w:t>
          </w:r>
          <w:r w:rsidR="005477FD">
            <w:fldChar w:fldCharType="end"/>
          </w:r>
        </w:sdtContent>
      </w:sdt>
    </w:p>
    <w:p w:rsidR="006E733B" w:rsidRPr="005477FD" w:rsidRDefault="006E733B" w:rsidP="005477FD"/>
    <w:p w:rsidR="005477FD" w:rsidRDefault="006E733B" w:rsidP="005607DD">
      <w:r>
        <w:rPr>
          <w:noProof/>
        </w:rPr>
        <w:drawing>
          <wp:inline distT="0" distB="0" distL="0" distR="0">
            <wp:extent cx="5731510" cy="1948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-segment-paediatric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F" w:rsidRDefault="005477FD" w:rsidP="005477FD">
      <w:pPr>
        <w:pStyle w:val="NoSpacing"/>
        <w:rPr>
          <w:i/>
          <w:sz w:val="16"/>
          <w:szCs w:val="16"/>
        </w:rPr>
      </w:pPr>
      <w:r w:rsidRPr="005477FD">
        <w:rPr>
          <w:i/>
          <w:sz w:val="16"/>
          <w:szCs w:val="16"/>
        </w:rPr>
        <w:t xml:space="preserve">Figure </w:t>
      </w:r>
      <w:r w:rsidR="006E733B">
        <w:rPr>
          <w:i/>
          <w:sz w:val="16"/>
          <w:szCs w:val="16"/>
        </w:rPr>
        <w:t>2</w:t>
      </w:r>
      <w:r w:rsidRPr="005477FD">
        <w:rPr>
          <w:i/>
          <w:sz w:val="16"/>
          <w:szCs w:val="16"/>
        </w:rPr>
        <w:t xml:space="preserve"> – </w:t>
      </w:r>
      <w:r w:rsidR="006E733B" w:rsidRPr="006E733B">
        <w:rPr>
          <w:i/>
          <w:sz w:val="16"/>
          <w:szCs w:val="16"/>
        </w:rPr>
        <w:t xml:space="preserve">ST depression: upsloping (A), </w:t>
      </w:r>
      <w:r w:rsidR="00C7167F" w:rsidRPr="006E733B">
        <w:rPr>
          <w:i/>
          <w:sz w:val="16"/>
          <w:szCs w:val="16"/>
        </w:rPr>
        <w:t>down sloping</w:t>
      </w:r>
      <w:r w:rsidR="006E733B" w:rsidRPr="006E733B">
        <w:rPr>
          <w:i/>
          <w:sz w:val="16"/>
          <w:szCs w:val="16"/>
        </w:rPr>
        <w:t xml:space="preserve"> (B), horizontal (C)</w:t>
      </w:r>
      <w:r w:rsidRPr="005477FD">
        <w:rPr>
          <w:i/>
          <w:sz w:val="16"/>
          <w:szCs w:val="16"/>
        </w:rPr>
        <w:t>.</w:t>
      </w:r>
    </w:p>
    <w:p w:rsidR="005477FD" w:rsidRPr="005477FD" w:rsidRDefault="007D0C22" w:rsidP="005477FD">
      <w:pPr>
        <w:pStyle w:val="NoSpacing"/>
        <w:rPr>
          <w:i/>
          <w:sz w:val="16"/>
          <w:szCs w:val="16"/>
        </w:rPr>
      </w:pPr>
      <w:sdt>
        <w:sdtPr>
          <w:rPr>
            <w:i/>
            <w:sz w:val="16"/>
            <w:szCs w:val="16"/>
          </w:rPr>
          <w:id w:val="-1976444053"/>
          <w:citation/>
        </w:sdtPr>
        <w:sdtEndPr/>
        <w:sdtContent>
          <w:r w:rsidR="00C7167F">
            <w:rPr>
              <w:i/>
              <w:sz w:val="16"/>
              <w:szCs w:val="16"/>
            </w:rPr>
            <w:fldChar w:fldCharType="begin"/>
          </w:r>
          <w:r w:rsidR="00C7167F">
            <w:rPr>
              <w:i/>
              <w:sz w:val="16"/>
              <w:szCs w:val="16"/>
              <w:lang w:val="en-US"/>
            </w:rPr>
            <w:instrText xml:space="preserve"> CITATION Edw17 \l 1033 </w:instrText>
          </w:r>
          <w:r w:rsidR="00C7167F">
            <w:rPr>
              <w:i/>
              <w:sz w:val="16"/>
              <w:szCs w:val="16"/>
            </w:rPr>
            <w:fldChar w:fldCharType="separate"/>
          </w:r>
          <w:r w:rsidR="002644F2" w:rsidRPr="002644F2">
            <w:rPr>
              <w:noProof/>
              <w:sz w:val="16"/>
              <w:szCs w:val="16"/>
              <w:lang w:val="en-US"/>
            </w:rPr>
            <w:t>(Burns 2017)</w:t>
          </w:r>
          <w:r w:rsidR="00C7167F">
            <w:rPr>
              <w:i/>
              <w:sz w:val="16"/>
              <w:szCs w:val="16"/>
            </w:rPr>
            <w:fldChar w:fldCharType="end"/>
          </w:r>
        </w:sdtContent>
      </w:sdt>
    </w:p>
    <w:p w:rsidR="006E733B" w:rsidRDefault="006E733B" w:rsidP="005477FD">
      <w:pPr>
        <w:pStyle w:val="NoSpacing"/>
        <w:rPr>
          <w:i/>
          <w:sz w:val="16"/>
          <w:szCs w:val="16"/>
        </w:rPr>
      </w:pPr>
    </w:p>
    <w:p w:rsidR="00C7167F" w:rsidRDefault="00C7167F" w:rsidP="005477FD">
      <w:pPr>
        <w:pStyle w:val="NoSpacing"/>
        <w:rPr>
          <w:i/>
          <w:sz w:val="16"/>
          <w:szCs w:val="16"/>
        </w:rPr>
      </w:pPr>
    </w:p>
    <w:p w:rsidR="00C7167F" w:rsidRDefault="00C7167F" w:rsidP="00C7167F">
      <w:pPr>
        <w:pStyle w:val="NoSpacing"/>
        <w:numPr>
          <w:ilvl w:val="0"/>
          <w:numId w:val="4"/>
        </w:numPr>
      </w:pPr>
      <w:r>
        <w:lastRenderedPageBreak/>
        <w:t>D</w:t>
      </w:r>
      <w:r w:rsidRPr="00C7167F">
        <w:t xml:space="preserve">own sloping ST depression indicates myocardial </w:t>
      </w:r>
      <w:proofErr w:type="spellStart"/>
      <w:r w:rsidRPr="00C7167F">
        <w:t>ischaemia</w:t>
      </w:r>
      <w:proofErr w:type="spellEnd"/>
      <w:r>
        <w:t xml:space="preserve">. </w:t>
      </w:r>
    </w:p>
    <w:p w:rsidR="00C7167F" w:rsidRPr="00C7167F" w:rsidRDefault="00C7167F" w:rsidP="00C7167F">
      <w:pPr>
        <w:pStyle w:val="NoSpacing"/>
        <w:numPr>
          <w:ilvl w:val="0"/>
          <w:numId w:val="4"/>
        </w:numPr>
      </w:pPr>
      <w:r w:rsidRPr="00C7167F">
        <w:t xml:space="preserve">Upsloping ST depression is non-specific for myocardial </w:t>
      </w:r>
      <w:proofErr w:type="spellStart"/>
      <w:r w:rsidRPr="00C7167F">
        <w:t>ischaemia</w:t>
      </w:r>
      <w:proofErr w:type="spellEnd"/>
      <w:r>
        <w:t xml:space="preserve">. </w:t>
      </w:r>
    </w:p>
    <w:p w:rsidR="006E733B" w:rsidRDefault="006E733B" w:rsidP="005477FD">
      <w:pPr>
        <w:pStyle w:val="NoSpacing"/>
        <w:rPr>
          <w:i/>
          <w:sz w:val="16"/>
          <w:szCs w:val="16"/>
        </w:rPr>
      </w:pPr>
    </w:p>
    <w:p w:rsidR="006E733B" w:rsidRDefault="006E733B" w:rsidP="005477FD">
      <w:pPr>
        <w:pStyle w:val="NoSpacing"/>
        <w:rPr>
          <w:i/>
          <w:sz w:val="16"/>
          <w:szCs w:val="16"/>
        </w:rPr>
      </w:pPr>
    </w:p>
    <w:p w:rsidR="006E733B" w:rsidRDefault="006E733B" w:rsidP="005477FD">
      <w:pPr>
        <w:pStyle w:val="NoSpacing"/>
        <w:rPr>
          <w:i/>
          <w:sz w:val="16"/>
          <w:szCs w:val="16"/>
        </w:rPr>
      </w:pPr>
    </w:p>
    <w:p w:rsidR="006E733B" w:rsidRPr="006E733B" w:rsidRDefault="00C7167F" w:rsidP="005477FD">
      <w:pPr>
        <w:pStyle w:val="NoSpacing"/>
      </w:pPr>
      <w:r>
        <w:t xml:space="preserve">Pie chart of slope elevation has 45% flat, 48% upsloping while 7% as down sloping. </w:t>
      </w:r>
    </w:p>
    <w:p w:rsidR="006E733B" w:rsidRDefault="006E733B" w:rsidP="005477FD">
      <w:pPr>
        <w:pStyle w:val="NoSpacing"/>
        <w:rPr>
          <w:i/>
          <w:sz w:val="16"/>
          <w:szCs w:val="16"/>
        </w:rPr>
      </w:pPr>
    </w:p>
    <w:p w:rsidR="005477FD" w:rsidRPr="005477FD" w:rsidRDefault="006E733B" w:rsidP="005477FD">
      <w:r>
        <w:rPr>
          <w:noProof/>
        </w:rPr>
        <w:drawing>
          <wp:inline distT="0" distB="0" distL="0" distR="0" wp14:anchorId="3B714F39" wp14:editId="04F91228">
            <wp:extent cx="3897131" cy="37451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op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725" cy="37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F" w:rsidRPr="00C7167F" w:rsidRDefault="00C7167F" w:rsidP="00C7167F">
      <w:pPr>
        <w:pStyle w:val="Heading3"/>
        <w:rPr>
          <w:rFonts w:eastAsia="Times New Roman"/>
          <w:lang w:eastAsia="en-AU"/>
        </w:rPr>
      </w:pPr>
      <w:bookmarkStart w:id="14" w:name="_Toc514716449"/>
      <w:r w:rsidRPr="00C7167F">
        <w:rPr>
          <w:rFonts w:eastAsia="Times New Roman"/>
          <w:lang w:eastAsia="en-AU"/>
        </w:rPr>
        <w:t>Major vessels</w:t>
      </w:r>
      <w:bookmarkEnd w:id="14"/>
      <w:r w:rsidR="005607DD">
        <w:rPr>
          <w:rFonts w:eastAsia="Times New Roman"/>
          <w:lang w:eastAsia="en-AU"/>
        </w:rPr>
        <w:t xml:space="preserve"> by fluoroscopy</w:t>
      </w:r>
    </w:p>
    <w:p w:rsidR="00C7167F" w:rsidRDefault="00F7116A" w:rsidP="00C7167F">
      <w:r>
        <w:t xml:space="preserve">This is </w:t>
      </w:r>
      <w:r w:rsidRPr="00F7116A">
        <w:t>number of major vessels (0-3) coloured by fluoroscopy</w:t>
      </w:r>
      <w:r>
        <w:t xml:space="preserve">. </w:t>
      </w:r>
      <w:r w:rsidRPr="00F7116A">
        <w:t>Fluoroscopy, as an imaging tool, enables physicians to look at many body systems</w:t>
      </w:r>
      <w:r>
        <w:t xml:space="preserve"> </w:t>
      </w:r>
      <w:sdt>
        <w:sdtPr>
          <w:id w:val="-202645552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Joh18 \l 1033 </w:instrText>
          </w:r>
          <w:r>
            <w:fldChar w:fldCharType="separate"/>
          </w:r>
          <w:r w:rsidR="002644F2">
            <w:rPr>
              <w:noProof/>
              <w:lang w:val="en-US"/>
            </w:rPr>
            <w:t>(John Hopkins Medicine 2018)</w:t>
          </w:r>
          <w:r>
            <w:fldChar w:fldCharType="end"/>
          </w:r>
        </w:sdtContent>
      </w:sdt>
    </w:p>
    <w:p w:rsidR="00F06A9A" w:rsidRDefault="00F06A9A" w:rsidP="00C7167F">
      <w:r>
        <w:t xml:space="preserve">Our data sets have vessels as an ordinal variable. Mostly 0 major blood vessels are seen, followed by 1,2 and 3 using coloured fluoroscopy. </w:t>
      </w:r>
    </w:p>
    <w:p w:rsidR="00F06A9A" w:rsidRDefault="00F06A9A" w:rsidP="00C7167F">
      <w:r>
        <w:rPr>
          <w:noProof/>
        </w:rPr>
        <w:lastRenderedPageBreak/>
        <w:drawing>
          <wp:inline distT="0" distB="0" distL="0" distR="0">
            <wp:extent cx="573151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or vessel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A" w:rsidRDefault="00F06A9A" w:rsidP="00F06A9A">
      <w:pPr>
        <w:pStyle w:val="Heading3"/>
      </w:pPr>
      <w:bookmarkStart w:id="15" w:name="_Toc514716450"/>
      <w:r>
        <w:t>T</w:t>
      </w:r>
      <w:r w:rsidRPr="00F06A9A">
        <w:t>halassemia</w:t>
      </w:r>
    </w:p>
    <w:p w:rsidR="00F06A9A" w:rsidRPr="00F06A9A" w:rsidRDefault="00F06A9A" w:rsidP="00F06A9A">
      <w:r w:rsidRPr="00F06A9A">
        <w:t>Thalassemia is an inherited blood disorder in which the body makes an abnormal form of haemoglobin</w:t>
      </w:r>
      <w:r>
        <w:t xml:space="preserve"> </w:t>
      </w:r>
      <w:sdt>
        <w:sdtPr>
          <w:id w:val="-87631149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Hea181 \l 1033 </w:instrText>
          </w:r>
          <w:r>
            <w:fldChar w:fldCharType="separate"/>
          </w:r>
          <w:r w:rsidR="002644F2">
            <w:rPr>
              <w:noProof/>
              <w:lang w:val="en-US"/>
            </w:rPr>
            <w:t>(Healthline 2018)</w:t>
          </w:r>
          <w:r>
            <w:fldChar w:fldCharType="end"/>
          </w:r>
        </w:sdtContent>
      </w:sdt>
    </w:p>
    <w:p w:rsidR="006B0378" w:rsidRDefault="006B0378" w:rsidP="006B0378">
      <w:r>
        <w:rPr>
          <w:noProof/>
        </w:rPr>
        <w:drawing>
          <wp:inline distT="0" distB="0" distL="0" distR="0">
            <wp:extent cx="3897130" cy="374514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a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34" cy="37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A" w:rsidRDefault="006B0378" w:rsidP="006B0378">
      <w:r>
        <w:t xml:space="preserve">We have 3 types of variable for </w:t>
      </w:r>
      <w:r w:rsidRPr="006B0378">
        <w:t>Thalassemia</w:t>
      </w:r>
    </w:p>
    <w:p w:rsidR="006B0378" w:rsidRDefault="006B0378" w:rsidP="006B0378">
      <w:pPr>
        <w:pStyle w:val="ListParagraph"/>
        <w:numPr>
          <w:ilvl w:val="0"/>
          <w:numId w:val="5"/>
        </w:numPr>
      </w:pPr>
      <w:r>
        <w:t>56% normal</w:t>
      </w:r>
    </w:p>
    <w:p w:rsidR="006B0378" w:rsidRDefault="006B0378" w:rsidP="006B0378">
      <w:pPr>
        <w:pStyle w:val="ListParagraph"/>
        <w:numPr>
          <w:ilvl w:val="0"/>
          <w:numId w:val="5"/>
        </w:numPr>
      </w:pPr>
      <w:r>
        <w:lastRenderedPageBreak/>
        <w:t>38% reversible defect</w:t>
      </w:r>
    </w:p>
    <w:p w:rsidR="006B0378" w:rsidRDefault="006B0378" w:rsidP="006B0378">
      <w:pPr>
        <w:pStyle w:val="ListParagraph"/>
        <w:numPr>
          <w:ilvl w:val="0"/>
          <w:numId w:val="5"/>
        </w:numPr>
      </w:pPr>
      <w:r>
        <w:t>5% fixed defect</w:t>
      </w:r>
    </w:p>
    <w:p w:rsidR="006B0378" w:rsidRDefault="006B0378" w:rsidP="006B0378">
      <w:pPr>
        <w:pStyle w:val="Heading3"/>
      </w:pPr>
      <w:r>
        <w:t>Heart Disease – Target Variable</w:t>
      </w:r>
    </w:p>
    <w:p w:rsidR="006B0378" w:rsidRPr="006B0378" w:rsidRDefault="006B0378" w:rsidP="006B0378">
      <w:r>
        <w:t>This represents Absence (No) or presence (Yes</w:t>
      </w:r>
      <w:r w:rsidRPr="006B0378">
        <w:t>) of heart disease</w:t>
      </w:r>
      <w:r>
        <w:t xml:space="preserve">. 56% sample has no heart disease while 44% have. </w:t>
      </w:r>
    </w:p>
    <w:p w:rsidR="006B0378" w:rsidRPr="006B0378" w:rsidRDefault="006B0378" w:rsidP="006B0378">
      <w:r>
        <w:rPr>
          <w:noProof/>
        </w:rPr>
        <w:drawing>
          <wp:inline distT="0" distB="0" distL="0" distR="0">
            <wp:extent cx="3745149" cy="38102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r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01" cy="38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78" w:rsidRDefault="006B0378" w:rsidP="006B0378">
      <w:r>
        <w:t xml:space="preserve">Next, we’ll analyse relationships between multiple variable. </w:t>
      </w:r>
    </w:p>
    <w:p w:rsidR="006B0378" w:rsidRDefault="006B0378" w:rsidP="006B0378"/>
    <w:p w:rsidR="007D126C" w:rsidRDefault="007D126C" w:rsidP="007D126C">
      <w:pPr>
        <w:pStyle w:val="Heading1"/>
      </w:pPr>
      <w:r>
        <w:t>Discussion</w:t>
      </w:r>
      <w:bookmarkEnd w:id="15"/>
    </w:p>
    <w:p w:rsidR="00F257B9" w:rsidRDefault="00F257B9" w:rsidP="00B3783D">
      <w:pPr>
        <w:jc w:val="both"/>
        <w:rPr>
          <w:i/>
        </w:rPr>
      </w:pPr>
    </w:p>
    <w:p w:rsidR="007D126C" w:rsidRDefault="007D126C" w:rsidP="007D126C">
      <w:pPr>
        <w:pStyle w:val="Heading1"/>
      </w:pPr>
      <w:bookmarkStart w:id="16" w:name="_Toc514716451"/>
      <w:r>
        <w:t>Conclusion</w:t>
      </w:r>
      <w:bookmarkEnd w:id="16"/>
    </w:p>
    <w:p w:rsidR="00CF5469" w:rsidRDefault="00CF5469" w:rsidP="005C0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1576229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644F2" w:rsidRDefault="002644F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Burns, Edward. 2017. </w:t>
              </w:r>
              <w:r>
                <w:rPr>
                  <w:i/>
                  <w:iCs/>
                  <w:noProof/>
                </w:rPr>
                <w:t>Myocardial Ischaemia.</w:t>
              </w:r>
              <w:r>
                <w:rPr>
                  <w:noProof/>
                </w:rPr>
                <w:t xml:space="preserve"> 3 4. https://lifeinthefastlane.com/ecg-library/myocardial-ischaemia/.</w:t>
              </w:r>
            </w:p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Gore, Joel M. 2010. </w:t>
              </w:r>
              <w:r>
                <w:rPr>
                  <w:i/>
                  <w:iCs/>
                  <w:noProof/>
                </w:rPr>
                <w:t>Typical Angina vs. Atypical Chest Pain.</w:t>
              </w:r>
              <w:r>
                <w:rPr>
                  <w:noProof/>
                </w:rPr>
                <w:t xml:space="preserve"> 1 June. https://www.jwatch.org/jc201007070000002/2010/07/07/typical-angina-vs-atypical-chest-pain.</w:t>
              </w:r>
            </w:p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Healthline. 2018. </w:t>
              </w:r>
              <w:r>
                <w:rPr>
                  <w:i/>
                  <w:iCs/>
                  <w:noProof/>
                </w:rPr>
                <w:t>thalassemia.</w:t>
              </w:r>
              <w:r>
                <w:rPr>
                  <w:noProof/>
                </w:rPr>
                <w:t xml:space="preserve"> https://www.healthline.com/health/thalassemia.</w:t>
              </w:r>
            </w:p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Heart Foundation. 2018. </w:t>
              </w:r>
              <w:r>
                <w:rPr>
                  <w:i/>
                  <w:iCs/>
                  <w:noProof/>
                </w:rPr>
                <w:t>Angina Facts.</w:t>
              </w:r>
              <w:r>
                <w:rPr>
                  <w:noProof/>
                </w:rPr>
                <w:t xml:space="preserve"> https://www.heartfoundation.org.au/your-heart/heart-conditions/angina.</w:t>
              </w:r>
            </w:p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John Hopkins Medicine. 2018. </w:t>
              </w:r>
              <w:r>
                <w:rPr>
                  <w:i/>
                  <w:iCs/>
                  <w:noProof/>
                </w:rPr>
                <w:t>Fluoroscopy Procedure.</w:t>
              </w:r>
              <w:r>
                <w:rPr>
                  <w:noProof/>
                </w:rPr>
                <w:t xml:space="preserve"> https://www.hopkinsmedicine.org/healthlibrary/test_procedures/orthopaedic/fluoroscopy_procedure_92,P07662.</w:t>
              </w:r>
            </w:p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2004. </w:t>
              </w:r>
              <w:r>
                <w:rPr>
                  <w:i/>
                  <w:iCs/>
                  <w:noProof/>
                </w:rPr>
                <w:t>Statlog (Heart) Data Set.</w:t>
              </w:r>
              <w:r>
                <w:rPr>
                  <w:noProof/>
                </w:rPr>
                <w:t xml:space="preserve"> http://archive.ics.uci.edu/ml/datasets/statlog+(heart).</w:t>
              </w:r>
            </w:p>
            <w:p w:rsidR="002644F2" w:rsidRDefault="002644F2" w:rsidP="002644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2018. </w:t>
              </w:r>
              <w:r>
                <w:rPr>
                  <w:i/>
                  <w:iCs/>
                  <w:noProof/>
                </w:rPr>
                <w:t>ST Elevation.</w:t>
              </w:r>
              <w:r>
                <w:rPr>
                  <w:noProof/>
                </w:rPr>
                <w:t xml:space="preserve"> https://en.wikipedia.org/wiki/ST_elevation.</w:t>
              </w:r>
            </w:p>
            <w:p w:rsidR="002644F2" w:rsidRDefault="002644F2" w:rsidP="002644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44F2" w:rsidRPr="005C0247" w:rsidRDefault="002644F2" w:rsidP="005C0247">
      <w:bookmarkStart w:id="17" w:name="_GoBack"/>
      <w:bookmarkEnd w:id="17"/>
    </w:p>
    <w:sectPr w:rsidR="002644F2" w:rsidRPr="005C0247" w:rsidSect="000C0592">
      <w:headerReference w:type="default" r:id="rId24"/>
      <w:footerReference w:type="default" r:id="rId25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C22" w:rsidRDefault="007D0C22" w:rsidP="007D126C">
      <w:pPr>
        <w:spacing w:after="0" w:line="240" w:lineRule="auto"/>
      </w:pPr>
      <w:r>
        <w:separator/>
      </w:r>
    </w:p>
  </w:endnote>
  <w:endnote w:type="continuationSeparator" w:id="0">
    <w:p w:rsidR="007D0C22" w:rsidRDefault="007D0C22" w:rsidP="007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515"/>
    </w:tblGrid>
    <w:tr w:rsidR="001D675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jc w:val="right"/>
            <w:rPr>
              <w:caps/>
              <w:sz w:val="18"/>
            </w:rPr>
          </w:pPr>
        </w:p>
      </w:tc>
    </w:tr>
    <w:tr w:rsidR="001D675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D6754" w:rsidRDefault="001D6754" w:rsidP="007D126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D6754" w:rsidRDefault="001D675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B2E5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6754" w:rsidRDefault="001D6754" w:rsidP="000C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C22" w:rsidRDefault="007D0C22" w:rsidP="007D126C">
      <w:pPr>
        <w:spacing w:after="0" w:line="240" w:lineRule="auto"/>
      </w:pPr>
      <w:r>
        <w:separator/>
      </w:r>
    </w:p>
  </w:footnote>
  <w:footnote w:type="continuationSeparator" w:id="0">
    <w:p w:rsidR="007D0C22" w:rsidRDefault="007D0C22" w:rsidP="007D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754" w:rsidRPr="000C0592" w:rsidRDefault="00F35E0E">
    <w:pPr>
      <w:pStyle w:val="Header"/>
      <w:rPr>
        <w:sz w:val="20"/>
        <w:szCs w:val="20"/>
      </w:rPr>
    </w:pPr>
    <w:r w:rsidRPr="00F35E0E">
      <w:rPr>
        <w:sz w:val="20"/>
        <w:szCs w:val="20"/>
      </w:rPr>
      <w:t>Heart Disease Analysis</w:t>
    </w:r>
    <w:r w:rsidR="001D6754">
      <w:rPr>
        <w:sz w:val="20"/>
        <w:szCs w:val="20"/>
      </w:rPr>
      <w:tab/>
    </w:r>
    <w:r w:rsidR="001D6754">
      <w:rPr>
        <w:sz w:val="20"/>
        <w:szCs w:val="20"/>
      </w:rPr>
      <w:tab/>
    </w:r>
    <w:r>
      <w:rPr>
        <w:sz w:val="20"/>
        <w:szCs w:val="20"/>
      </w:rPr>
      <w:t>Practical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5B9"/>
    <w:multiLevelType w:val="hybridMultilevel"/>
    <w:tmpl w:val="4F98EA26"/>
    <w:lvl w:ilvl="0" w:tplc="ED9AD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57A4"/>
    <w:multiLevelType w:val="hybridMultilevel"/>
    <w:tmpl w:val="D7043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B3D17"/>
    <w:multiLevelType w:val="hybridMultilevel"/>
    <w:tmpl w:val="6672A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B21E7"/>
    <w:multiLevelType w:val="hybridMultilevel"/>
    <w:tmpl w:val="A7365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528E4"/>
    <w:multiLevelType w:val="hybridMultilevel"/>
    <w:tmpl w:val="EB4EB8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7F"/>
    <w:rsid w:val="00036398"/>
    <w:rsid w:val="0008564F"/>
    <w:rsid w:val="000C0592"/>
    <w:rsid w:val="000D62F8"/>
    <w:rsid w:val="000E2CD0"/>
    <w:rsid w:val="000F167F"/>
    <w:rsid w:val="00195639"/>
    <w:rsid w:val="001D480A"/>
    <w:rsid w:val="001D6754"/>
    <w:rsid w:val="001F7C0C"/>
    <w:rsid w:val="002644F2"/>
    <w:rsid w:val="002F75F6"/>
    <w:rsid w:val="003474B4"/>
    <w:rsid w:val="00375A10"/>
    <w:rsid w:val="00383B32"/>
    <w:rsid w:val="00393C97"/>
    <w:rsid w:val="0040793B"/>
    <w:rsid w:val="004440EE"/>
    <w:rsid w:val="00466EA3"/>
    <w:rsid w:val="0050104B"/>
    <w:rsid w:val="00535051"/>
    <w:rsid w:val="005477FD"/>
    <w:rsid w:val="005607DD"/>
    <w:rsid w:val="005922C3"/>
    <w:rsid w:val="005A3396"/>
    <w:rsid w:val="005B067F"/>
    <w:rsid w:val="005C0247"/>
    <w:rsid w:val="005F06B4"/>
    <w:rsid w:val="006B0378"/>
    <w:rsid w:val="006B086A"/>
    <w:rsid w:val="006E733B"/>
    <w:rsid w:val="00790461"/>
    <w:rsid w:val="007D0C22"/>
    <w:rsid w:val="007D126C"/>
    <w:rsid w:val="00831767"/>
    <w:rsid w:val="008C3D85"/>
    <w:rsid w:val="009B482E"/>
    <w:rsid w:val="009B6F72"/>
    <w:rsid w:val="00A12361"/>
    <w:rsid w:val="00A43D00"/>
    <w:rsid w:val="00A677B1"/>
    <w:rsid w:val="00AE01DC"/>
    <w:rsid w:val="00B3783D"/>
    <w:rsid w:val="00B74856"/>
    <w:rsid w:val="00BB70E4"/>
    <w:rsid w:val="00BE6F3E"/>
    <w:rsid w:val="00C32551"/>
    <w:rsid w:val="00C7167F"/>
    <w:rsid w:val="00CF5469"/>
    <w:rsid w:val="00E15172"/>
    <w:rsid w:val="00E322CD"/>
    <w:rsid w:val="00E755BE"/>
    <w:rsid w:val="00EB0521"/>
    <w:rsid w:val="00F06A9A"/>
    <w:rsid w:val="00F257B9"/>
    <w:rsid w:val="00F35E0E"/>
    <w:rsid w:val="00F7116A"/>
    <w:rsid w:val="00FB2E57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D204A"/>
  <w15:chartTrackingRefBased/>
  <w15:docId w15:val="{53BD5CB5-F7F9-420A-B044-78344E3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6C"/>
  </w:style>
  <w:style w:type="paragraph" w:styleId="Footer">
    <w:name w:val="footer"/>
    <w:basedOn w:val="Normal"/>
    <w:link w:val="Foot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6C"/>
  </w:style>
  <w:style w:type="paragraph" w:styleId="Caption">
    <w:name w:val="caption"/>
    <w:basedOn w:val="Normal"/>
    <w:next w:val="Normal"/>
    <w:uiPriority w:val="35"/>
    <w:unhideWhenUsed/>
    <w:qFormat/>
    <w:rsid w:val="00831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F5469"/>
  </w:style>
  <w:style w:type="paragraph" w:styleId="Title">
    <w:name w:val="Title"/>
    <w:basedOn w:val="Normal"/>
    <w:next w:val="Normal"/>
    <w:link w:val="TitleChar"/>
    <w:uiPriority w:val="10"/>
    <w:qFormat/>
    <w:rsid w:val="00CF5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54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5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E6F3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F3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75A10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0E2CD0"/>
    <w:pPr>
      <w:spacing w:after="100"/>
      <w:ind w:left="440"/>
    </w:pPr>
  </w:style>
  <w:style w:type="paragraph" w:styleId="NoSpacing">
    <w:name w:val="No Spacing"/>
    <w:uiPriority w:val="1"/>
    <w:qFormat/>
    <w:rsid w:val="00547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UCI</b:Tag>
    <b:SourceType>InternetSite</b:SourceType>
    <b:Guid>{D6E1C0E6-3901-C742-B6BA-ADDA176BFD72}</b:Guid>
    <b:Title>Statlog (Heart) Data Set</b:Title>
    <b:InternetSiteTitle>UCI Machine Learning Repository</b:InternetSiteTitle>
    <b:URL>http://archive.ics.uci.edu/ml/datasets/statlog+(heart)</b:URL>
    <b:Year>2004</b:Year>
    <b:RefOrder>1</b:RefOrder>
  </b:Source>
  <b:Source>
    <b:Tag>Joe10</b:Tag>
    <b:SourceType>InternetSite</b:SourceType>
    <b:Guid>{18CC3CC0-B821-6B4E-ACD9-D4358A8DA84B}</b:Guid>
    <b:Author>
      <b:Author>
        <b:NameList>
          <b:Person>
            <b:Last>Gore</b:Last>
            <b:First>Joel</b:First>
            <b:Middle>M</b:Middle>
          </b:Person>
        </b:NameList>
      </b:Author>
    </b:Author>
    <b:Title>Typical Angina vs. Atypical Chest Pain</b:Title>
    <b:InternetSiteTitle>Journal Watch</b:InternetSiteTitle>
    <b:URL>https://www.jwatch.org/jc201007070000002/2010/07/07/typical-angina-vs-atypical-chest-pain</b:URL>
    <b:Year>2010</b:Year>
    <b:Month>June</b:Month>
    <b:Day>1</b:Day>
    <b:RefOrder>2</b:RefOrder>
  </b:Source>
  <b:Source>
    <b:Tag>Hea18</b:Tag>
    <b:SourceType>InternetSite</b:SourceType>
    <b:Guid>{018F4631-4100-5549-85C8-79938A4FF9C1}</b:Guid>
    <b:Author>
      <b:Author>
        <b:Corporate>Heart Foundation</b:Corporate>
      </b:Author>
    </b:Author>
    <b:Title>Angina Facts</b:Title>
    <b:InternetSiteTitle>heart foundation</b:InternetSiteTitle>
    <b:URL>https://www.heartfoundation.org.au/your-heart/heart-conditions/angina</b:URL>
    <b:Year>2018</b:Year>
    <b:RefOrder>3</b:RefOrder>
  </b:Source>
  <b:Source>
    <b:Tag>Wik18</b:Tag>
    <b:SourceType>InternetSite</b:SourceType>
    <b:Guid>{4C618018-9CA5-6041-9868-BB0882091CA7}</b:Guid>
    <b:Author>
      <b:Author>
        <b:Corporate>Wikipedia</b:Corporate>
      </b:Author>
    </b:Author>
    <b:Title>ST Elevation</b:Title>
    <b:InternetSiteTitle>Wikipedia</b:InternetSiteTitle>
    <b:URL>https://en.wikipedia.org/wiki/ST_elevation</b:URL>
    <b:Year>2018</b:Year>
    <b:RefOrder>4</b:RefOrder>
  </b:Source>
  <b:Source>
    <b:Tag>Edw17</b:Tag>
    <b:SourceType>InternetSite</b:SourceType>
    <b:Guid>{FCF81E6B-8F9F-A947-82B8-2D69D0C547A0}</b:Guid>
    <b:Author>
      <b:Author>
        <b:NameList>
          <b:Person>
            <b:Last>Burns</b:Last>
            <b:First>Edward</b:First>
          </b:Person>
        </b:NameList>
      </b:Author>
    </b:Author>
    <b:Title>Myocardial Ischaemia</b:Title>
    <b:InternetSiteTitle>Life in the fast lane</b:InternetSiteTitle>
    <b:URL>https://lifeinthefastlane.com/ecg-library/myocardial-ischaemia/</b:URL>
    <b:Year>2017</b:Year>
    <b:Month>4</b:Month>
    <b:Day>3</b:Day>
    <b:RefOrder>5</b:RefOrder>
  </b:Source>
  <b:Source>
    <b:Tag>Joh18</b:Tag>
    <b:SourceType>InternetSite</b:SourceType>
    <b:Guid>{DDC8ED0F-B3A3-1E45-A33B-5D659EB8E999}</b:Guid>
    <b:Author>
      <b:Author>
        <b:Corporate>John Hopkins Medicine</b:Corporate>
      </b:Author>
    </b:Author>
    <b:Title>Fluoroscopy Procedure</b:Title>
    <b:InternetSiteTitle>hopkinsmedicine.org</b:InternetSiteTitle>
    <b:URL>https://www.hopkinsmedicine.org/healthlibrary/test_procedures/orthopaedic/fluoroscopy_procedure_92,P07662</b:URL>
    <b:Year>2018</b:Year>
    <b:RefOrder>6</b:RefOrder>
  </b:Source>
  <b:Source>
    <b:Tag>Hea181</b:Tag>
    <b:SourceType>InternetSite</b:SourceType>
    <b:Guid>{D3625304-D22D-054E-8998-23A6B2835B3A}</b:Guid>
    <b:Author>
      <b:Author>
        <b:Corporate>Healthline</b:Corporate>
      </b:Author>
    </b:Author>
    <b:Title>thalassemia</b:Title>
    <b:InternetSiteTitle>healthline</b:InternetSiteTitle>
    <b:URL>https://www.healthline.com/health/thalassemia</b:URL>
    <b:Year>2018</b:Year>
    <b:RefOrder>7</b:RefOrder>
  </b:Source>
</b:Sources>
</file>

<file path=customXml/itemProps1.xml><?xml version="1.0" encoding="utf-8"?>
<ds:datastoreItem xmlns:ds="http://schemas.openxmlformats.org/officeDocument/2006/customXml" ds:itemID="{25AA5E53-C986-7C4A-B9E6-18F2343A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Rahul Gupta</cp:lastModifiedBy>
  <cp:revision>21</cp:revision>
  <dcterms:created xsi:type="dcterms:W3CDTF">2015-07-25T21:19:00Z</dcterms:created>
  <dcterms:modified xsi:type="dcterms:W3CDTF">2018-05-21T16:17:00Z</dcterms:modified>
</cp:coreProperties>
</file>