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F595" w14:textId="77777777" w:rsidR="00031E53" w:rsidRDefault="00000000">
      <w:pPr>
        <w:pStyle w:val="Title"/>
      </w:pPr>
      <w:r>
        <w:t>INSTRUCTION MANUAL</w:t>
      </w:r>
    </w:p>
    <w:p w14:paraId="3CD70396" w14:textId="77777777" w:rsidR="00031E53" w:rsidRDefault="00000000">
      <w:r>
        <w:t>AI-Based Laser Eye Gaze Detection and Assistive Control System</w:t>
      </w:r>
      <w:r>
        <w:br/>
      </w:r>
    </w:p>
    <w:p w14:paraId="1FB15CA6" w14:textId="77777777" w:rsidR="00031E53" w:rsidRDefault="00000000">
      <w:pPr>
        <w:pStyle w:val="Heading1"/>
      </w:pPr>
      <w:r>
        <w:t>1. System Overview</w:t>
      </w:r>
    </w:p>
    <w:p w14:paraId="723C06E5" w14:textId="77777777" w:rsidR="00031E53" w:rsidRDefault="00000000">
      <w:r>
        <w:t>This system is designed to enable hands-free human–computer interaction using eye gaze tracking. It uses computer vision techniques to detect eye movement and convert it into physical control signals. The system consists of a webcam-based vision module, a processing unit, and an ESP32-controlled pan–tilt laser mechanism. It is intended for assistive applications, especially for individuals with limited mobility.</w:t>
      </w:r>
    </w:p>
    <w:p w14:paraId="03E1810C" w14:textId="77777777" w:rsidR="00031E53" w:rsidRDefault="00000000">
      <w:pPr>
        <w:pStyle w:val="Heading1"/>
      </w:pPr>
      <w:r>
        <w:t>2. Safety Precautions</w:t>
      </w:r>
    </w:p>
    <w:p w14:paraId="7D205497" w14:textId="77777777" w:rsidR="00031E53" w:rsidRDefault="00000000">
      <w:r>
        <w:t>• Do not point the laser directly into the eyes.</w:t>
      </w:r>
      <w:r>
        <w:br/>
        <w:t>• Ensure a stable 5V power supply to avoid malfunction.</w:t>
      </w:r>
      <w:r>
        <w:br/>
        <w:t>• Avoid loose wiring to prevent short circuits.</w:t>
      </w:r>
      <w:r>
        <w:br/>
        <w:t>• Operate the system in a safe indoor environment.</w:t>
      </w:r>
    </w:p>
    <w:p w14:paraId="5C5A1DA3" w14:textId="77777777" w:rsidR="00031E53" w:rsidRDefault="00000000">
      <w:pPr>
        <w:pStyle w:val="Heading1"/>
      </w:pPr>
      <w:r>
        <w:t>3. Installation Guide</w:t>
      </w:r>
    </w:p>
    <w:p w14:paraId="082FEEEE" w14:textId="77777777" w:rsidR="00031E53" w:rsidRDefault="00000000">
      <w:r>
        <w:t>Step A: Vision Setup</w:t>
      </w:r>
      <w:r>
        <w:br/>
        <w:t>• Connect the webcam and place it at eye level (40–60 cm).</w:t>
      </w:r>
      <w:r>
        <w:br/>
        <w:t>• Ensure proper lighting for accurate detection.</w:t>
      </w:r>
      <w:r>
        <w:br/>
        <w:t>• Run the gaze detection software.</w:t>
      </w:r>
      <w:r>
        <w:br/>
      </w:r>
      <w:r>
        <w:br/>
        <w:t>Step B: Hardware Setup</w:t>
      </w:r>
      <w:r>
        <w:br/>
        <w:t>• Power the ESP32 using a regulated supply.</w:t>
      </w:r>
      <w:r>
        <w:br/>
        <w:t>• Connect pan and tilt servos.</w:t>
      </w:r>
      <w:r>
        <w:br/>
        <w:t>• Mount the laser pointer on the servo platform.</w:t>
      </w:r>
      <w:r>
        <w:br/>
        <w:t>• Establish serial communication between PC and ESP32.</w:t>
      </w:r>
    </w:p>
    <w:p w14:paraId="31EDC57A" w14:textId="77777777" w:rsidR="00031E53" w:rsidRDefault="00000000">
      <w:pPr>
        <w:pStyle w:val="Heading1"/>
      </w:pPr>
      <w:r>
        <w:t>4. System Operation</w:t>
      </w:r>
    </w:p>
    <w:p w14:paraId="09BDA8D3" w14:textId="77777777" w:rsidR="00031E53" w:rsidRDefault="00000000">
      <w:r>
        <w:t>• The camera captures real-time facial images.</w:t>
      </w:r>
      <w:r>
        <w:br/>
        <w:t>• MediaPipe detects facial and iris landmarks.</w:t>
      </w:r>
      <w:r>
        <w:br/>
        <w:t>• Gaze direction is classified into left, right, up, down, or center.</w:t>
      </w:r>
      <w:r>
        <w:br/>
        <w:t>• Commands are transmitted to ESP32.</w:t>
      </w:r>
      <w:r>
        <w:br/>
        <w:t>• Servo motors adjust position and move the laser accordingly.</w:t>
      </w:r>
    </w:p>
    <w:p w14:paraId="4C024F6A" w14:textId="77777777" w:rsidR="00031E53" w:rsidRDefault="00000000">
      <w:pPr>
        <w:pStyle w:val="Heading1"/>
      </w:pPr>
      <w:r>
        <w:lastRenderedPageBreak/>
        <w:t>5. Blink Detection</w:t>
      </w:r>
    </w:p>
    <w:p w14:paraId="0FAD6828" w14:textId="77777777" w:rsidR="00031E53" w:rsidRDefault="00000000">
      <w:r>
        <w:t>Blink detection is implemented using the Eye Aspect Ratio (EAR). When the EAR value drops below a threshold, a blink is detected. Intentional blinks are used as trigger commands for system interaction.</w:t>
      </w:r>
    </w:p>
    <w:p w14:paraId="0A81876C" w14:textId="77777777" w:rsidR="00031E53" w:rsidRDefault="00000000">
      <w:pPr>
        <w:pStyle w:val="Heading1"/>
      </w:pPr>
      <w:r>
        <w:t>6. Output</w:t>
      </w:r>
    </w:p>
    <w:p w14:paraId="2634F940" w14:textId="77777777" w:rsidR="00031E53" w:rsidRDefault="00000000">
      <w:r>
        <w:t>• Laser pointer indicates the gaze direction.</w:t>
      </w:r>
      <w:r>
        <w:br/>
        <w:t>• Servo motors provide smooth pan–tilt motion.</w:t>
      </w:r>
      <w:r>
        <w:br/>
        <w:t>• System operates in real time with minimal delay.</w:t>
      </w:r>
    </w:p>
    <w:p w14:paraId="594ADCDF" w14:textId="77777777" w:rsidR="00031E53" w:rsidRDefault="00000000">
      <w:pPr>
        <w:pStyle w:val="Heading1"/>
      </w:pPr>
      <w:r>
        <w:t>7. Troubleshooting</w:t>
      </w:r>
    </w:p>
    <w:p w14:paraId="280841F0" w14:textId="77777777" w:rsidR="00031E53" w:rsidRDefault="00000000">
      <w:r>
        <w:t>• No detection: Check camera connection and lighting.</w:t>
      </w:r>
      <w:r>
        <w:br/>
        <w:t>• Lagging: Reduce resolution or close background apps.</w:t>
      </w:r>
      <w:r>
        <w:br/>
        <w:t>• Servo not responding: Check wiring and power supply.</w:t>
      </w:r>
      <w:r>
        <w:br/>
        <w:t>• Incorrect output: Recalibrate camera position.</w:t>
      </w:r>
    </w:p>
    <w:p w14:paraId="5FD64F61" w14:textId="77777777" w:rsidR="00031E53" w:rsidRDefault="00000000">
      <w:pPr>
        <w:pStyle w:val="Heading1"/>
      </w:pPr>
      <w:r>
        <w:t>8. Maintenance</w:t>
      </w:r>
    </w:p>
    <w:p w14:paraId="3BB0291C" w14:textId="77777777" w:rsidR="00031E53" w:rsidRDefault="00000000">
      <w:r>
        <w:t>• Clean camera lens regularly.</w:t>
      </w:r>
      <w:r>
        <w:br/>
        <w:t>• Maintain consistent lighting conditions.</w:t>
      </w:r>
      <w:r>
        <w:br/>
        <w:t>• Inspect servo alignment periodically.</w:t>
      </w:r>
      <w:r>
        <w:br/>
        <w:t>• Ensure all connections remain secure.</w:t>
      </w:r>
    </w:p>
    <w:p w14:paraId="0D697F1A" w14:textId="77777777" w:rsidR="00D4707A" w:rsidRDefault="00D4707A"/>
    <w:p w14:paraId="145907A6" w14:textId="77777777" w:rsidR="00D4707A" w:rsidRDefault="00D4707A"/>
    <w:p w14:paraId="792D6AE5" w14:textId="33119010" w:rsidR="00D4707A" w:rsidRDefault="00D4707A" w:rsidP="00D4707A">
      <w:pPr>
        <w:jc w:val="center"/>
      </w:pPr>
      <w:r>
        <w:t xml:space="preserve">TRANSMITTER SIDE                                                                                         RECEIVER SIDE </w:t>
      </w:r>
    </w:p>
    <w:p w14:paraId="556DD5E4" w14:textId="7C55CABA" w:rsidR="00D4707A" w:rsidRDefault="00DD5CB9">
      <w:r w:rsidRPr="00D4707A">
        <w:drawing>
          <wp:anchor distT="0" distB="0" distL="114300" distR="114300" simplePos="0" relativeHeight="251659776" behindDoc="0" locked="0" layoutInCell="1" allowOverlap="1" wp14:anchorId="0E7967F0" wp14:editId="25B49773">
            <wp:simplePos x="0" y="0"/>
            <wp:positionH relativeFrom="column">
              <wp:posOffset>90805</wp:posOffset>
            </wp:positionH>
            <wp:positionV relativeFrom="paragraph">
              <wp:posOffset>61595</wp:posOffset>
            </wp:positionV>
            <wp:extent cx="2626360" cy="2148840"/>
            <wp:effectExtent l="0" t="0" r="2540" b="3810"/>
            <wp:wrapSquare wrapText="bothSides"/>
            <wp:docPr id="120891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13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5CB9">
        <w:drawing>
          <wp:anchor distT="0" distB="0" distL="114300" distR="114300" simplePos="0" relativeHeight="251663872" behindDoc="1" locked="0" layoutInCell="1" allowOverlap="1" wp14:anchorId="178ECEDD" wp14:editId="1E94DCBE">
            <wp:simplePos x="0" y="0"/>
            <wp:positionH relativeFrom="column">
              <wp:posOffset>3467100</wp:posOffset>
            </wp:positionH>
            <wp:positionV relativeFrom="paragraph">
              <wp:posOffset>76835</wp:posOffset>
            </wp:positionV>
            <wp:extent cx="2362200" cy="2087880"/>
            <wp:effectExtent l="0" t="0" r="0" b="7620"/>
            <wp:wrapTight wrapText="bothSides">
              <wp:wrapPolygon edited="0">
                <wp:start x="0" y="0"/>
                <wp:lineTo x="0" y="21482"/>
                <wp:lineTo x="21426" y="21482"/>
                <wp:lineTo x="21426" y="0"/>
                <wp:lineTo x="0" y="0"/>
              </wp:wrapPolygon>
            </wp:wrapTight>
            <wp:docPr id="23214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45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470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113354">
    <w:abstractNumId w:val="8"/>
  </w:num>
  <w:num w:numId="2" w16cid:durableId="1890535950">
    <w:abstractNumId w:val="6"/>
  </w:num>
  <w:num w:numId="3" w16cid:durableId="686097501">
    <w:abstractNumId w:val="5"/>
  </w:num>
  <w:num w:numId="4" w16cid:durableId="1175413622">
    <w:abstractNumId w:val="4"/>
  </w:num>
  <w:num w:numId="5" w16cid:durableId="2082632993">
    <w:abstractNumId w:val="7"/>
  </w:num>
  <w:num w:numId="6" w16cid:durableId="904031491">
    <w:abstractNumId w:val="3"/>
  </w:num>
  <w:num w:numId="7" w16cid:durableId="1496527242">
    <w:abstractNumId w:val="2"/>
  </w:num>
  <w:num w:numId="8" w16cid:durableId="1546134564">
    <w:abstractNumId w:val="1"/>
  </w:num>
  <w:num w:numId="9" w16cid:durableId="102722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53"/>
    <w:rsid w:val="00034616"/>
    <w:rsid w:val="0006063C"/>
    <w:rsid w:val="0015074B"/>
    <w:rsid w:val="0029639D"/>
    <w:rsid w:val="002E0490"/>
    <w:rsid w:val="00326F90"/>
    <w:rsid w:val="00AA1D8D"/>
    <w:rsid w:val="00B47730"/>
    <w:rsid w:val="00CB0664"/>
    <w:rsid w:val="00D4707A"/>
    <w:rsid w:val="00DD5C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0F0B2"/>
  <w14:defaultImageDpi w14:val="300"/>
  <w15:docId w15:val="{083EC630-E2DC-4EB2-9894-3AB39875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mohan</cp:lastModifiedBy>
  <cp:revision>3</cp:revision>
  <dcterms:created xsi:type="dcterms:W3CDTF">2013-12-23T23:15:00Z</dcterms:created>
  <dcterms:modified xsi:type="dcterms:W3CDTF">2026-03-25T09:20:00Z</dcterms:modified>
  <cp:category/>
</cp:coreProperties>
</file>