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36"/>
          <w:szCs w:val="36"/>
        </w:rPr>
        <w:t xml:space="preserve">AI Resume Builder Payment System</w:t>
      </w:r>
    </w:p>
    <w:p>
      <w:pPr>
        <w:spacing w:after="600"/>
        <w:jc w:val="center"/>
      </w:pPr>
      <w:r>
        <w:rPr>
          <w:color w:val="666666"/>
          <w:sz w:val="24"/>
          <w:szCs w:val="24"/>
        </w:rPr>
        <w:t xml:space="preserve">Complete Payment Documentation &amp; Pricing Guide</w:t>
      </w:r>
    </w:p>
    <w:p>
      <w:pPr>
        <w:spacing w:after="480"/>
        <w:jc w:val="center"/>
      </w:pPr>
      <w:r>
        <w:drawing>
          <wp:inline distT="0" distB="0" distL="0" distR="0">
            <wp:extent cx="5715000" cy="1905000"/>
            <wp:effectExtent t="0" r="0" b="0" l="0"/>
            <wp:docPr id="1" name="Pricing" descr="AI Resume Builder Pricing Structure" title="Pricing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1905000"/>
                    </a:xfrm>
                    <a:prstGeom prst="rect">
                      <a:avLst/>
                    </a:prstGeom>
                  </pic:spPr>
                </pic:pic>
              </a:graphicData>
            </a:graphic>
          </wp:inline>
        </w:drawing>
      </w:r>
    </w:p>
    <w:p>
      <w:pPr>
        <w:pStyle w:val="Heading2"/>
      </w:pPr>
      <w:r>
        <w:t xml:space="preserve">Overview</w:t>
      </w:r>
    </w:p>
    <w:p>
      <w:pPr>
        <w:spacing w:after="280"/>
      </w:pPr>
      <w:r>
        <w:t xml:space="preserve">The AI Resume Builder offers a simple, transparent pricing structure with three tiers designed to meet different user needs. From free basic access to premium professional features, our payment system ensures a seamless experience for all users.</w:t>
      </w:r>
    </w:p>
    <w:p>
      <w:pPr>
        <w:pStyle w:val="Heading2"/>
      </w:pPr>
      <w:r>
        <w:t xml:space="preserve">1. Pricing Plans</w:t>
      </w:r>
    </w:p>
    <w:p>
      <w:pPr>
        <w:pStyle w:val="Heading3"/>
      </w:pPr>
      <w:r>
        <w:t xml:space="preserve">1.1 Free Plan - ₹0</w:t>
      </w:r>
    </w:p>
    <w:p>
      <w:pPr>
        <w:spacing w:after="160"/>
      </w:pPr>
      <w:r>
        <w:rPr>
          <w:i/>
          <w:iCs/>
        </w:rPr>
        <w:t xml:space="preserve">Perfect for testing and basic usage.</w:t>
      </w:r>
    </w:p>
    <w:p>
      <w:pPr>
        <w:spacing w:after="80"/>
      </w:pPr>
      <w:r>
        <w:rPr>
          <w:b/>
          <w:bCs/>
        </w:rPr>
        <w:t xml:space="preserve">Features included:</w:t>
      </w:r>
    </w:p>
    <w:p>
      <w:pPr>
        <w:spacing w:after="80" left="720"/>
      </w:pPr>
      <w:r>
        <w:t xml:space="preserve">✓ 1 Resume Template</w:t>
      </w:r>
    </w:p>
    <w:p>
      <w:pPr>
        <w:spacing w:after="80" left="720"/>
      </w:pPr>
      <w:r>
        <w:t xml:space="preserve">✓ Limited AI Suggestions</w:t>
      </w:r>
    </w:p>
    <w:p>
      <w:pPr>
        <w:spacing w:after="80" left="720"/>
      </w:pPr>
      <w:r>
        <w:t xml:space="preserve">✓ Watermark on Resume</w:t>
      </w:r>
    </w:p>
    <w:p>
      <w:pPr>
        <w:spacing w:after="280" left="720"/>
      </w:pPr>
      <w:r>
        <w:t xml:space="preserve">✓ Community Support</w:t>
      </w:r>
    </w:p>
    <w:p>
      <w:pPr>
        <w:spacing w:after="240"/>
      </w:pPr>
      <w:r>
        <w:rPr>
          <w:b/>
          <w:bCs/>
        </w:rPr>
        <w:t xml:space="preserve">Payment Method: </w:t>
      </w:r>
      <w:r>
        <w:t xml:space="preserve">No payment required. Users can sign up with just an email address and start using basic features immediately.</w:t>
      </w:r>
    </w:p>
    <w:p>
      <w:pPr>
        <w:pStyle w:val="Heading3"/>
      </w:pPr>
      <w:r>
        <w:t xml:space="preserve">1.2 Pro Plan - ₹300/month</w:t>
      </w:r>
    </w:p>
    <w:p>
      <w:pPr>
        <w:spacing w:after="160"/>
      </w:pPr>
      <w:r>
        <w:rPr>
          <w:i/>
          <w:iCs/>
          <w:color w:val="FF6B35"/>
        </w:rPr>
        <w:t xml:space="preserve">Most Popular - Best for students and professionals.</w:t>
      </w:r>
    </w:p>
    <w:p>
      <w:pPr>
        <w:spacing w:after="80"/>
      </w:pPr>
      <w:r>
        <w:rPr>
          <w:b/>
          <w:bCs/>
        </w:rPr>
        <w:t xml:space="preserve">Features included:</w:t>
      </w:r>
    </w:p>
    <w:p>
      <w:pPr>
        <w:spacing w:after="80" left="720"/>
      </w:pPr>
      <w:r>
        <w:t xml:space="preserve">✓ Unlimited Templates</w:t>
      </w:r>
    </w:p>
    <w:p>
      <w:pPr>
        <w:spacing w:after="80" left="720"/>
      </w:pPr>
      <w:r>
        <w:t xml:space="preserve">✓ Full AI Resume Writing</w:t>
      </w:r>
    </w:p>
    <w:p>
      <w:pPr>
        <w:spacing w:after="80" left="720"/>
      </w:pPr>
      <w:r>
        <w:t xml:space="preserve">✓ No Watermark</w:t>
      </w:r>
    </w:p>
    <w:p>
      <w:pPr>
        <w:spacing w:after="80" left="720"/>
      </w:pPr>
      <w:r>
        <w:t xml:space="preserve">✓ PDF &amp; DOCX Export</w:t>
      </w:r>
    </w:p>
    <w:p>
      <w:pPr>
        <w:spacing w:after="280" left="720"/>
      </w:pPr>
      <w:r>
        <w:t xml:space="preserve">✓ Priority Support</w:t>
      </w:r>
    </w:p>
    <w:p>
      <w:pPr>
        <w:spacing w:after="240"/>
      </w:pPr>
      <w:r>
        <w:rPr>
          <w:b/>
          <w:bCs/>
        </w:rPr>
        <w:t xml:space="preserve">Payment Method: </w:t>
      </w:r>
      <w:r>
        <w:t xml:space="preserve">Monthly recurring subscription charged automatically on the same date each month. Accepts all major credit/debit cards (Visa, Mastercard, American Express, Discover). Users can cancel anytime before the next billing cycle.</w:t>
      </w:r>
    </w:p>
    <w:p>
      <w:pPr>
        <w:pStyle w:val="Heading3"/>
      </w:pPr>
      <w:r>
        <w:t xml:space="preserve">1.3 Ultra Pro Plan - ₹999</w:t>
      </w:r>
    </w:p>
    <w:p>
      <w:pPr>
        <w:spacing w:after="160"/>
      </w:pPr>
      <w:r>
        <w:rPr>
          <w:i/>
          <w:iCs/>
        </w:rPr>
        <w:t xml:space="preserve">One-time payment for lifetime access.</w:t>
      </w:r>
    </w:p>
    <w:p>
      <w:pPr>
        <w:spacing w:after="80"/>
      </w:pPr>
      <w:r>
        <w:rPr>
          <w:b/>
          <w:bCs/>
        </w:rPr>
        <w:t xml:space="preserve">Features included:</w:t>
      </w:r>
    </w:p>
    <w:p>
      <w:pPr>
        <w:spacing w:after="80" left="720"/>
      </w:pPr>
      <w:r>
        <w:t xml:space="preserve">✓ All Pro Features</w:t>
      </w:r>
    </w:p>
    <w:p>
      <w:pPr>
        <w:spacing w:after="80" left="720"/>
      </w:pPr>
      <w:r>
        <w:t xml:space="preserve">✓ Lifetime Access</w:t>
      </w:r>
    </w:p>
    <w:p>
      <w:pPr>
        <w:spacing w:after="80" left="720"/>
      </w:pPr>
      <w:r>
        <w:t xml:space="preserve">✓ Priority Support</w:t>
      </w:r>
    </w:p>
    <w:p>
      <w:pPr>
        <w:spacing w:after="280" left="720"/>
      </w:pPr>
      <w:r>
        <w:t xml:space="preserve">✓ Future Updates</w:t>
      </w:r>
    </w:p>
    <w:p>
      <w:pPr>
        <w:spacing w:after="360"/>
      </w:pPr>
      <w:r>
        <w:rPr>
          <w:b/>
          <w:bCs/>
        </w:rPr>
        <w:t xml:space="preserve">Payment Method: </w:t>
      </w:r>
      <w:r>
        <w:t xml:space="preserve">One-time payment with no recurring charges. After purchase, users get permanent access to all premium features and future updates. Ideal for long-term users who want to make a single investment.</w:t>
      </w:r>
    </w:p>
    <w:p>
      <w:pPr>
        <w:pStyle w:val="Heading3"/>
      </w:pPr>
      <w:r>
        <w:t xml:space="preserve">1.4 Quick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80"/>
        <w:gridCol w:w="2080"/>
        <w:gridCol w:w="2400"/>
      </w:tblGrid>
      <w:tr>
        <w:tc>
          <w:tcPr>
            <w:tcW w:type="dxa" w:w="28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Feature</w:t>
            </w:r>
          </w:p>
        </w:tc>
        <w:tc>
          <w:tcPr>
            <w:tcW w:type="dxa" w:w="208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pPr>
              <w:jc w:val="center"/>
            </w:pPr>
            <w:r>
              <w:rPr>
                <w:b/>
                <w:bCs/>
              </w:rPr>
              <w:t xml:space="preserve">Free</w:t>
            </w:r>
          </w:p>
        </w:tc>
        <w:tc>
          <w:tcPr>
            <w:tcW w:type="dxa" w:w="208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jc w:val="center"/>
            </w:pPr>
            <w:r>
              <w:rPr>
                <w:b/>
                <w:bCs/>
              </w:rPr>
              <w:t xml:space="preserve">Pro</w:t>
            </w:r>
          </w:p>
        </w:tc>
        <w:tc>
          <w:tcPr>
            <w:tcW w:type="dxa" w:w="24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pPr>
              <w:jc w:val="center"/>
            </w:pPr>
            <w:r>
              <w:rPr>
                <w:b/>
                <w:bCs/>
              </w:rPr>
              <w:t xml:space="preserve">Ultra Pro</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Price</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₹0</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₹300/month</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₹999 once</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Templates</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1</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Unlimited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Unlimited</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AI Writing</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Limited</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Full</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Full</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Watermark</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Yes</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No</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No</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Export Formats</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PDF only</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PDF &amp; DOCX</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PDF &amp; DOCX</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Support</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Community</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Priority</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Priority</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Duration</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Forever</w:t>
            </w:r>
          </w:p>
        </w:tc>
        <w:tc>
          <w:tcPr>
            <w:tcW w:type="dxa" w:w="208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Monthly</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t xml:space="preserve">Lifetime</w:t>
            </w:r>
          </w:p>
        </w:tc>
      </w:tr>
    </w:tbl>
    <w:p>
      <w:pPr>
        <w:spacing w:before="240" w:after="400"/>
      </w:pPr>
      <w:r>
        <w:t xml:space="preserve"/>
      </w:r>
    </w:p>
    <w:p>
      <w:pPr>
        <w:pStyle w:val="Heading2"/>
      </w:pPr>
      <w:r>
        <w:t xml:space="preserve">2. How Payment Processing Works</w:t>
      </w:r>
    </w:p>
    <w:p>
      <w:pPr>
        <w:pStyle w:val="Heading3"/>
      </w:pPr>
      <w:r>
        <w:t xml:space="preserve">2.1 Step-by-Step Payment Process</w:t>
      </w:r>
    </w:p>
    <w:p>
      <w:pPr>
        <w:spacing w:after="160"/>
      </w:pPr>
      <w:r>
        <w:rPr>
          <w:b/>
          <w:bCs/>
        </w:rPr>
        <w:t xml:space="preserve">For Pro Plan (Monthly Subscription):</w:t>
      </w:r>
    </w:p>
    <w:p>
      <w:pPr>
        <w:spacing w:after="80" left="720"/>
      </w:pPr>
      <w:r>
        <w:rPr>
          <w:b/>
          <w:bCs/>
        </w:rPr>
        <w:t xml:space="preserve">1. Plan Selection: </w:t>
      </w:r>
      <w:r>
        <w:t xml:space="preserve">User clicks 'Upgrade to Pro' button on the pricing page</w:t>
      </w:r>
    </w:p>
    <w:p>
      <w:pPr>
        <w:spacing w:after="80" left="720"/>
      </w:pPr>
      <w:r>
        <w:rPr>
          <w:b/>
          <w:bCs/>
        </w:rPr>
        <w:t xml:space="preserve">2. Account Verification: </w:t>
      </w:r>
      <w:r>
        <w:t xml:space="preserve">System checks if user is logged in, if not, redirects to login/signup</w:t>
      </w:r>
    </w:p>
    <w:p>
      <w:pPr>
        <w:spacing w:after="80" left="720"/>
      </w:pPr>
      <w:r>
        <w:rPr>
          <w:b/>
          <w:bCs/>
        </w:rPr>
        <w:t xml:space="preserve">3. Payment Form: </w:t>
      </w:r>
      <w:r>
        <w:t xml:space="preserve">Secure checkout page displays with card information fields</w:t>
      </w:r>
    </w:p>
    <w:p>
      <w:pPr>
        <w:spacing w:after="80" left="720"/>
      </w:pPr>
      <w:r>
        <w:rPr>
          <w:b/>
          <w:bCs/>
        </w:rPr>
        <w:t xml:space="preserve">4. Card Details Entry: </w:t>
      </w:r>
      <w:r>
        <w:t xml:space="preserve">User enters card number, expiry date, CVV, and billing address</w:t>
      </w:r>
    </w:p>
    <w:p>
      <w:pPr>
        <w:spacing w:after="80" left="720"/>
      </w:pPr>
      <w:r>
        <w:rPr>
          <w:b/>
          <w:bCs/>
        </w:rPr>
        <w:t xml:space="preserve">5. Validation: </w:t>
      </w:r>
      <w:r>
        <w:t xml:space="preserve">Real-time validation checks card format and expiry date</w:t>
      </w:r>
    </w:p>
    <w:p>
      <w:pPr>
        <w:spacing w:after="80" left="720"/>
      </w:pPr>
      <w:r>
        <w:rPr>
          <w:b/>
          <w:bCs/>
        </w:rPr>
        <w:t xml:space="preserve">6. Secure Processing: </w:t>
      </w:r>
      <w:r>
        <w:t xml:space="preserve">Payment gateway encrypts data and processes ₹300 charge</w:t>
      </w:r>
    </w:p>
    <w:p>
      <w:pPr>
        <w:spacing w:after="80" left="720"/>
      </w:pPr>
      <w:r>
        <w:rPr>
          <w:b/>
          <w:bCs/>
        </w:rPr>
        <w:t xml:space="preserve">7. Confirmation: </w:t>
      </w:r>
      <w:r>
        <w:t xml:space="preserve">Success message appears, receipt sent via email</w:t>
      </w:r>
    </w:p>
    <w:p>
      <w:pPr>
        <w:spacing w:after="240" left="720"/>
      </w:pPr>
      <w:r>
        <w:rPr>
          <w:b/>
          <w:bCs/>
        </w:rPr>
        <w:t xml:space="preserve">8. Account Upgrade: </w:t>
      </w:r>
      <w:r>
        <w:t xml:space="preserve">Premium features unlocked immediately, subscription set to auto-renew</w:t>
      </w:r>
    </w:p>
    <w:p>
      <w:pPr>
        <w:spacing w:after="160"/>
      </w:pPr>
      <w:r>
        <w:rPr>
          <w:b/>
          <w:bCs/>
        </w:rPr>
        <w:t xml:space="preserve">For Ultra Pro Plan (One-time Payment):</w:t>
      </w:r>
    </w:p>
    <w:p>
      <w:pPr>
        <w:spacing w:after="240" left="720"/>
      </w:pPr>
      <w:r>
        <w:t xml:space="preserve">The process is identical to the Pro plan, except the system charges ₹999 as a one-time payment with no recurring billing setup. The user's account is permanently upgraded to Ultra Pro status with lifetime access to all features.</w:t>
      </w:r>
    </w:p>
    <w:p>
      <w:pPr>
        <w:pStyle w:val="Heading3"/>
      </w:pPr>
      <w:r>
        <w:t xml:space="preserve">2.2 Subscription Management</w:t>
      </w:r>
    </w:p>
    <w:p>
      <w:pPr>
        <w:spacing w:after="160"/>
      </w:pPr>
      <w:r>
        <w:rPr>
          <w:b/>
          <w:bCs/>
        </w:rPr>
        <w:t xml:space="preserve">For Monthly Pro Subscribers:</w:t>
      </w:r>
    </w:p>
    <w:p>
      <w:pPr>
        <w:spacing w:after="80" left="720"/>
      </w:pPr>
      <w:r>
        <w:rPr>
          <w:b/>
          <w:bCs/>
        </w:rPr>
        <w:t xml:space="preserve">• Auto-Renewal: </w:t>
      </w:r>
      <w:r>
        <w:t xml:space="preserve">Subscription automatically renews on the same date each month</w:t>
      </w:r>
    </w:p>
    <w:p>
      <w:pPr>
        <w:spacing w:after="80" left="720"/>
      </w:pPr>
      <w:r>
        <w:rPr>
          <w:b/>
          <w:bCs/>
        </w:rPr>
        <w:t xml:space="preserve">• Reminder Emails: </w:t>
      </w:r>
      <w:r>
        <w:t xml:space="preserve">Users receive email 3 days before renewal with upcoming charge amount</w:t>
      </w:r>
    </w:p>
    <w:p>
      <w:pPr>
        <w:spacing w:after="80" left="720"/>
      </w:pPr>
      <w:r>
        <w:rPr>
          <w:b/>
          <w:bCs/>
        </w:rPr>
        <w:t xml:space="preserve">• Easy Cancellation: </w:t>
      </w:r>
      <w:r>
        <w:t xml:space="preserve">Cancel anytime from account settings; access continues until end of billing period</w:t>
      </w:r>
    </w:p>
    <w:p>
      <w:pPr>
        <w:spacing w:after="80" left="720"/>
      </w:pPr>
      <w:r>
        <w:rPr>
          <w:b/>
          <w:bCs/>
        </w:rPr>
        <w:t xml:space="preserve">• Payment Method Updates: </w:t>
      </w:r>
      <w:r>
        <w:t xml:space="preserve">Update card information anytime in billing settings</w:t>
      </w:r>
    </w:p>
    <w:p>
      <w:pPr>
        <w:spacing w:after="240" left="720"/>
      </w:pPr>
      <w:r>
        <w:rPr>
          <w:b/>
          <w:bCs/>
        </w:rPr>
        <w:t xml:space="preserve">• Failed Payment Handling: </w:t>
      </w:r>
      <w:r>
        <w:t xml:space="preserve">If payment fails, system retries 3 times over 7 days with email notifications</w:t>
      </w:r>
    </w:p>
    <w:p>
      <w:pPr>
        <w:spacing w:after="240"/>
      </w:pPr>
      <w:r>
        <w:rPr>
          <w:b/>
          <w:bCs/>
        </w:rPr>
        <w:t xml:space="preserve">For Ultra Pro Users:</w:t>
      </w:r>
      <w:r>
        <w:t xml:space="preserve"> No subscription management needed. One payment grants lifetime access with no renewals or cancellations required.</w:t>
      </w:r>
    </w:p>
    <w:p>
      <w:pPr>
        <w:pStyle w:val="Heading2"/>
      </w:pPr>
      <w:r>
        <w:t xml:space="preserve">3. Payment Technologies &amp; Security</w:t>
      </w:r>
    </w:p>
    <w:p>
      <w:pPr>
        <w:pStyle w:val="Heading3"/>
      </w:pPr>
      <w:r>
        <w:t xml:space="preserve">3.1 Payment Gateway</w:t>
      </w:r>
    </w:p>
    <w:p>
      <w:pPr>
        <w:spacing w:after="240"/>
      </w:pPr>
      <w:r>
        <w:t xml:space="preserve">The platform integrates with </w:t>
      </w:r>
      <w:r>
        <w:rPr>
          <w:b/>
          <w:bCs/>
        </w:rPr>
        <w:t xml:space="preserve">Stripe</w:t>
      </w:r>
      <w:r>
        <w:t xml:space="preserve"> or </w:t>
      </w:r>
      <w:r>
        <w:rPr>
          <w:b/>
          <w:bCs/>
        </w:rPr>
        <w:t xml:space="preserve">Razorpay</w:t>
      </w:r>
      <w:r>
        <w:t xml:space="preserve"> (India-focused) payment processors. These industry-leading gateways provide PCI DSS Level 1 compliance, support for all major credit and debit cards, secure tokenization of payment information, built-in fraud detection and prevention, and automatic handling of 3D Secure authentication.</w:t>
      </w:r>
    </w:p>
    <w:p>
      <w:pPr>
        <w:pStyle w:val="Heading3"/>
      </w:pPr>
      <w:r>
        <w:t xml:space="preserve">3.2 Supported Payment Methods</w:t>
      </w:r>
    </w:p>
    <w:p>
      <w:pPr>
        <w:spacing w:after="80" left="720"/>
      </w:pPr>
      <w:r>
        <w:t xml:space="preserve">✓ Visa (Credit &amp; Debit)</w:t>
      </w:r>
    </w:p>
    <w:p>
      <w:pPr>
        <w:spacing w:after="80" left="720"/>
      </w:pPr>
      <w:r>
        <w:t xml:space="preserve">✓ Mastercard (Credit &amp; Debit)</w:t>
      </w:r>
    </w:p>
    <w:p>
      <w:pPr>
        <w:spacing w:after="80" left="720"/>
      </w:pPr>
      <w:r>
        <w:t xml:space="preserve">✓ American Express</w:t>
      </w:r>
    </w:p>
    <w:p>
      <w:pPr>
        <w:spacing w:after="80" left="720"/>
      </w:pPr>
      <w:r>
        <w:t xml:space="preserve">✓ Discover</w:t>
      </w:r>
    </w:p>
    <w:p>
      <w:pPr>
        <w:spacing w:after="80" left="720"/>
      </w:pPr>
      <w:r>
        <w:t xml:space="preserve">✓ RuPay (For Indian users)</w:t>
      </w:r>
    </w:p>
    <w:p>
      <w:pPr>
        <w:spacing w:after="240" left="720"/>
      </w:pPr>
      <w:r>
        <w:t xml:space="preserve">✓ UPI (Unified Payments Interface - Optional)</w:t>
      </w:r>
    </w:p>
    <w:p>
      <w:pPr>
        <w:pStyle w:val="Heading3"/>
      </w:pPr>
      <w:r>
        <w:t xml:space="preserve">3.3 Security Measures</w:t>
      </w:r>
    </w:p>
    <w:p>
      <w:pPr>
        <w:spacing w:after="80" left="720"/>
      </w:pPr>
      <w:r>
        <w:rPr>
          <w:b/>
          <w:bCs/>
        </w:rPr>
        <w:t xml:space="preserve">• SSL/TLS Encryption: </w:t>
      </w:r>
      <w:r>
        <w:t xml:space="preserve">All payment data transmitted over secure HTTPS connections with TLS 1.3</w:t>
      </w:r>
    </w:p>
    <w:p>
      <w:pPr>
        <w:spacing w:after="80" left="720"/>
      </w:pPr>
      <w:r>
        <w:rPr>
          <w:b/>
          <w:bCs/>
        </w:rPr>
        <w:t xml:space="preserve">• PCI DSS Compliance: </w:t>
      </w:r>
      <w:r>
        <w:t xml:space="preserve">Card data never stored on our servers; handled exclusively by certified payment processor</w:t>
      </w:r>
    </w:p>
    <w:p>
      <w:pPr>
        <w:spacing w:after="80" left="720"/>
      </w:pPr>
      <w:r>
        <w:rPr>
          <w:b/>
          <w:bCs/>
        </w:rPr>
        <w:t xml:space="preserve">• Tokenization: </w:t>
      </w:r>
      <w:r>
        <w:t xml:space="preserve">Card numbers replaced with secure tokens for recurring billing</w:t>
      </w:r>
    </w:p>
    <w:p>
      <w:pPr>
        <w:spacing w:after="80" left="720"/>
      </w:pPr>
      <w:r>
        <w:rPr>
          <w:b/>
          <w:bCs/>
        </w:rPr>
        <w:t xml:space="preserve">• Fraud Detection: </w:t>
      </w:r>
      <w:r>
        <w:t xml:space="preserve">Machine learning algorithms monitor for suspicious transactions in real-time</w:t>
      </w:r>
    </w:p>
    <w:p>
      <w:pPr>
        <w:spacing w:after="80" left="720"/>
      </w:pPr>
      <w:r>
        <w:rPr>
          <w:b/>
          <w:bCs/>
        </w:rPr>
        <w:t xml:space="preserve">• 3D Secure: </w:t>
      </w:r>
      <w:r>
        <w:t xml:space="preserve">Additional authentication layer when required by card issuer</w:t>
      </w:r>
    </w:p>
    <w:p>
      <w:pPr>
        <w:spacing w:after="240" left="720"/>
      </w:pPr>
      <w:r>
        <w:rPr>
          <w:b/>
          <w:bCs/>
        </w:rPr>
        <w:t xml:space="preserve">• CVV Verification: </w:t>
      </w:r>
      <w:r>
        <w:t xml:space="preserve">Card security code required for all transactions</w:t>
      </w:r>
    </w:p>
    <w:p>
      <w:pPr>
        <w:pStyle w:val="Heading2"/>
      </w:pPr>
      <w:r>
        <w:t xml:space="preserve">4. Technical Implementation</w:t>
      </w:r>
    </w:p>
    <w:p>
      <w:pPr>
        <w:pStyle w:val="Heading3"/>
      </w:pPr>
      <w:r>
        <w:t xml:space="preserve">4.1 Frontend Technology</w:t>
      </w:r>
    </w:p>
    <w:p>
      <w:pPr>
        <w:spacing w:after="80" left="720"/>
      </w:pPr>
      <w:r>
        <w:rPr>
          <w:b/>
          <w:bCs/>
        </w:rPr>
        <w:t xml:space="preserve">• Framework: </w:t>
      </w:r>
      <w:r>
        <w:t xml:space="preserve">React.js / Next.js for dynamic, responsive payment forms</w:t>
      </w:r>
    </w:p>
    <w:p>
      <w:pPr>
        <w:spacing w:after="80" left="720"/>
      </w:pPr>
      <w:r>
        <w:rPr>
          <w:b/>
          <w:bCs/>
        </w:rPr>
        <w:t xml:space="preserve">• Payment UI Components: </w:t>
      </w:r>
      <w:r>
        <w:t xml:space="preserve">Stripe Elements or Razorpay Checkout for secure card input</w:t>
      </w:r>
    </w:p>
    <w:p>
      <w:pPr>
        <w:spacing w:after="80" left="720"/>
      </w:pPr>
      <w:r>
        <w:rPr>
          <w:b/>
          <w:bCs/>
        </w:rPr>
        <w:t xml:space="preserve">• Validation: </w:t>
      </w:r>
      <w:r>
        <w:t xml:space="preserve">Real-time card validation with Luhn algorithm and format checks</w:t>
      </w:r>
    </w:p>
    <w:p>
      <w:pPr>
        <w:spacing w:after="240" left="720"/>
      </w:pPr>
      <w:r>
        <w:rPr>
          <w:b/>
          <w:bCs/>
        </w:rPr>
        <w:t xml:space="preserve">• State Management: </w:t>
      </w:r>
      <w:r>
        <w:t xml:space="preserve">Redux or Context API for managing payment flow state</w:t>
      </w:r>
    </w:p>
    <w:p>
      <w:pPr>
        <w:pStyle w:val="Heading3"/>
      </w:pPr>
      <w:r>
        <w:t xml:space="preserve">4.2 Backend Technology</w:t>
      </w:r>
    </w:p>
    <w:p>
      <w:pPr>
        <w:spacing w:after="80" left="720"/>
      </w:pPr>
      <w:r>
        <w:rPr>
          <w:b/>
          <w:bCs/>
        </w:rPr>
        <w:t xml:space="preserve">• API Framework: </w:t>
      </w:r>
      <w:r>
        <w:t xml:space="preserve">Node.js with Express or Python with Django/FastAPI</w:t>
      </w:r>
    </w:p>
    <w:p>
      <w:pPr>
        <w:spacing w:after="80" left="720"/>
      </w:pPr>
      <w:r>
        <w:rPr>
          <w:b/>
          <w:bCs/>
        </w:rPr>
        <w:t xml:space="preserve">• Payment Integration: </w:t>
      </w:r>
      <w:r>
        <w:t xml:space="preserve">Stripe SDK or Razorpay SDK for backend processing</w:t>
      </w:r>
    </w:p>
    <w:p>
      <w:pPr>
        <w:spacing w:after="80" left="720"/>
      </w:pPr>
      <w:r>
        <w:rPr>
          <w:b/>
          <w:bCs/>
        </w:rPr>
        <w:t xml:space="preserve">• Database: </w:t>
      </w:r>
      <w:r>
        <w:t xml:space="preserve">PostgreSQL or MongoDB for storing subscription records and user data</w:t>
      </w:r>
    </w:p>
    <w:p>
      <w:pPr>
        <w:spacing w:after="80" left="720"/>
      </w:pPr>
      <w:r>
        <w:rPr>
          <w:b/>
          <w:bCs/>
        </w:rPr>
        <w:t xml:space="preserve">• Webhook Handlers: </w:t>
      </w:r>
      <w:r>
        <w:t xml:space="preserve">Process payment events (success, failure, refund) from payment gateway</w:t>
      </w:r>
    </w:p>
    <w:p>
      <w:pPr>
        <w:spacing w:after="240" left="720"/>
      </w:pPr>
      <w:r>
        <w:rPr>
          <w:b/>
          <w:bCs/>
        </w:rPr>
        <w:t xml:space="preserve">• Authentication: </w:t>
      </w:r>
      <w:r>
        <w:t xml:space="preserve">JWT tokens or OAuth 2.0 for secure user session management</w:t>
      </w:r>
    </w:p>
    <w:p>
      <w:pPr>
        <w:pStyle w:val="Heading3"/>
      </w:pPr>
      <w:r>
        <w:t xml:space="preserve">4.3 Payment Flow Architecture</w:t>
      </w:r>
    </w:p>
    <w:p>
      <w:pPr>
        <w:spacing w:after="160"/>
      </w:pPr>
      <w:r>
        <w:rPr>
          <w:b/>
          <w:bCs/>
        </w:rPr>
        <w:t xml:space="preserve">Client Side:</w:t>
      </w:r>
    </w:p>
    <w:p>
      <w:pPr>
        <w:spacing w:after="80" left="720"/>
      </w:pPr>
      <w:r>
        <w:t xml:space="preserve">1. User enters payment details in secure iframe/form</w:t>
      </w:r>
    </w:p>
    <w:p>
      <w:pPr>
        <w:spacing w:after="80" left="720"/>
      </w:pPr>
      <w:r>
        <w:t xml:space="preserve">2. Payment gateway validates and tokenizes card data</w:t>
      </w:r>
    </w:p>
    <w:p>
      <w:pPr>
        <w:spacing w:after="240" left="720"/>
      </w:pPr>
      <w:r>
        <w:t xml:space="preserve">3. Secure token sent to backend API</w:t>
      </w:r>
    </w:p>
    <w:p>
      <w:pPr>
        <w:spacing w:after="160"/>
      </w:pPr>
      <w:r>
        <w:rPr>
          <w:b/>
          <w:bCs/>
        </w:rPr>
        <w:t xml:space="preserve">Server Side:</w:t>
      </w:r>
    </w:p>
    <w:p>
      <w:pPr>
        <w:spacing w:after="80" left="720"/>
      </w:pPr>
      <w:r>
        <w:t xml:space="preserve">4. Backend receives token and user information</w:t>
      </w:r>
    </w:p>
    <w:p>
      <w:pPr>
        <w:spacing w:after="80" left="720"/>
      </w:pPr>
      <w:r>
        <w:t xml:space="preserve">5. Create charge/subscription request to payment gateway</w:t>
      </w:r>
    </w:p>
    <w:p>
      <w:pPr>
        <w:spacing w:after="80" left="720"/>
      </w:pPr>
      <w:r>
        <w:t xml:space="preserve">6. Payment gateway processes transaction with card issuer</w:t>
      </w:r>
    </w:p>
    <w:p>
      <w:pPr>
        <w:spacing w:after="80" left="720"/>
      </w:pPr>
      <w:r>
        <w:t xml:space="preserve">7. Receive success/failure response</w:t>
      </w:r>
    </w:p>
    <w:p>
      <w:pPr>
        <w:spacing w:after="80" left="720"/>
      </w:pPr>
      <w:r>
        <w:t xml:space="preserve">8. Update database with transaction record</w:t>
      </w:r>
    </w:p>
    <w:p>
      <w:pPr>
        <w:spacing w:after="80" left="720"/>
      </w:pPr>
      <w:r>
        <w:t xml:space="preserve">9. Activate/upgrade user account</w:t>
      </w:r>
    </w:p>
    <w:p>
      <w:pPr>
        <w:spacing w:after="240" left="720"/>
      </w:pPr>
      <w:r>
        <w:t xml:space="preserve">10. Send confirmation email and return success response to client</w:t>
      </w:r>
    </w:p>
    <w:p>
      <w:pPr>
        <w:pStyle w:val="Heading2"/>
      </w:pPr>
      <w:r>
        <w:t xml:space="preserve">5. User Experience Features</w:t>
      </w:r>
    </w:p>
    <w:p>
      <w:pPr>
        <w:pStyle w:val="Heading3"/>
      </w:pPr>
      <w:r>
        <w:t xml:space="preserve">5.1 Smart Payment Form</w:t>
      </w:r>
    </w:p>
    <w:p>
      <w:pPr>
        <w:spacing w:after="80" left="720"/>
      </w:pPr>
      <w:r>
        <w:rPr>
          <w:b/>
          <w:bCs/>
        </w:rPr>
        <w:t xml:space="preserve">• Auto-detect Card Type: </w:t>
      </w:r>
      <w:r>
        <w:t xml:space="preserve">System recognizes Visa, Mastercard, etc. from first digits</w:t>
      </w:r>
    </w:p>
    <w:p>
      <w:pPr>
        <w:spacing w:after="80" left="720"/>
      </w:pPr>
      <w:r>
        <w:rPr>
          <w:b/>
          <w:bCs/>
        </w:rPr>
        <w:t xml:space="preserve">• Format Masking: </w:t>
      </w:r>
      <w:r>
        <w:t xml:space="preserve">Card number automatically formatted (1234 5678 9012 3456)</w:t>
      </w:r>
    </w:p>
    <w:p>
      <w:pPr>
        <w:spacing w:after="80" left="720"/>
      </w:pPr>
      <w:r>
        <w:rPr>
          <w:b/>
          <w:bCs/>
        </w:rPr>
        <w:t xml:space="preserve">• Error Messages: </w:t>
      </w:r>
      <w:r>
        <w:t xml:space="preserve">Clear, helpful messages for validation errors</w:t>
      </w:r>
    </w:p>
    <w:p>
      <w:pPr>
        <w:spacing w:after="240" left="720"/>
      </w:pPr>
      <w:r>
        <w:rPr>
          <w:b/>
          <w:bCs/>
        </w:rPr>
        <w:t xml:space="preserve">• Save Card Option: </w:t>
      </w:r>
      <w:r>
        <w:t xml:space="preserve">Securely save payment method for faster future purchases</w:t>
      </w:r>
    </w:p>
    <w:p>
      <w:pPr>
        <w:pStyle w:val="Heading3"/>
      </w:pPr>
      <w:r>
        <w:t xml:space="preserve">5.2 Email Communications</w:t>
      </w:r>
    </w:p>
    <w:p>
      <w:pPr>
        <w:spacing w:after="80" left="720"/>
      </w:pPr>
      <w:r>
        <w:rPr>
          <w:b/>
          <w:bCs/>
        </w:rPr>
        <w:t xml:space="preserve">• Payment Receipt: </w:t>
      </w:r>
      <w:r>
        <w:t xml:space="preserve">Immediate email with transaction details and invoice</w:t>
      </w:r>
    </w:p>
    <w:p>
      <w:pPr>
        <w:spacing w:after="80" left="720"/>
      </w:pPr>
      <w:r>
        <w:rPr>
          <w:b/>
          <w:bCs/>
        </w:rPr>
        <w:t xml:space="preserve">• Renewal Reminders: </w:t>
      </w:r>
      <w:r>
        <w:t xml:space="preserve">3 days before Pro subscription renewal</w:t>
      </w:r>
    </w:p>
    <w:p>
      <w:pPr>
        <w:spacing w:after="80" left="720"/>
      </w:pPr>
      <w:r>
        <w:rPr>
          <w:b/>
          <w:bCs/>
        </w:rPr>
        <w:t xml:space="preserve">• Payment Failed: </w:t>
      </w:r>
      <w:r>
        <w:t xml:space="preserve">Alert when payment doesn't go through with retry information</w:t>
      </w:r>
    </w:p>
    <w:p>
      <w:pPr>
        <w:spacing w:after="240" left="720"/>
      </w:pPr>
      <w:r>
        <w:rPr>
          <w:b/>
          <w:bCs/>
        </w:rPr>
        <w:t xml:space="preserve">• Cancellation Confirmation: </w:t>
      </w:r>
      <w:r>
        <w:t xml:space="preserve">Email confirming subscription cancellation and access end date</w:t>
      </w:r>
    </w:p>
    <w:p>
      <w:pPr>
        <w:pStyle w:val="Heading3"/>
      </w:pPr>
      <w:r>
        <w:t xml:space="preserve">5.3 Account Dashboard</w:t>
      </w:r>
    </w:p>
    <w:p>
      <w:pPr>
        <w:spacing w:after="240"/>
      </w:pPr>
      <w:r>
        <w:t xml:space="preserve">Users can access a dedicated billing section in their account dashboard where they can view their current plan, see payment history, download invoices, update payment methods, manage subscription settings, and view next billing date (for Pro users).</w:t>
      </w:r>
    </w:p>
    <w:p>
      <w:pPr>
        <w:pStyle w:val="Heading2"/>
      </w:pPr>
      <w:r>
        <w:t xml:space="preserve">6. Analytics &amp; Reporting</w:t>
      </w:r>
    </w:p>
    <w:p>
      <w:pPr>
        <w:pStyle w:val="Heading3"/>
      </w:pPr>
      <w:r>
        <w:t xml:space="preserve">6.1 Key Metrics Tracked</w:t>
      </w:r>
    </w:p>
    <w:p>
      <w:pPr>
        <w:spacing w:after="80" left="720"/>
      </w:pPr>
      <w:r>
        <w:t xml:space="preserve">• Monthly Recurring Revenue (MRR) from Pro subscriptions</w:t>
      </w:r>
    </w:p>
    <w:p>
      <w:pPr>
        <w:spacing w:after="80" left="720"/>
      </w:pPr>
      <w:r>
        <w:t xml:space="preserve">• Lifetime Value (LTV) from Ultra Pro purchases</w:t>
      </w:r>
    </w:p>
    <w:p>
      <w:pPr>
        <w:spacing w:after="80" left="720"/>
      </w:pPr>
      <w:r>
        <w:t xml:space="preserve">• Conversion rate from Free to paid plans</w:t>
      </w:r>
    </w:p>
    <w:p>
      <w:pPr>
        <w:spacing w:after="80" left="720"/>
      </w:pPr>
      <w:r>
        <w:t xml:space="preserve">• Churn rate for Pro subscribers</w:t>
      </w:r>
    </w:p>
    <w:p>
      <w:pPr>
        <w:spacing w:after="80" left="720"/>
      </w:pPr>
      <w:r>
        <w:t xml:space="preserve">• Payment success/failure rates</w:t>
      </w:r>
    </w:p>
    <w:p>
      <w:pPr>
        <w:spacing w:after="240" left="720"/>
      </w:pPr>
      <w:r>
        <w:t xml:space="preserve">• Average time to upgrade</w:t>
      </w:r>
    </w:p>
    <w:p>
      <w:pPr>
        <w:pStyle w:val="Heading3"/>
      </w:pPr>
      <w:r>
        <w:t xml:space="preserve">6.2 Financial Reports</w:t>
      </w:r>
    </w:p>
    <w:p>
      <w:pPr>
        <w:spacing w:after="240"/>
      </w:pPr>
      <w:r>
        <w:t xml:space="preserve">The system generates automated reports including daily revenue breakdown by plan type, monthly financial summaries, tax calculations for Indian GST compliance, refund and dispute tracking, and payment method performance analysis. All reports are exportable in CSV and PDF formats.</w:t>
      </w:r>
    </w:p>
    <w:p>
      <w:pPr>
        <w:pStyle w:val="Heading2"/>
      </w:pPr>
      <w:r>
        <w:t xml:space="preserve">7. Customer Support</w:t>
      </w:r>
    </w:p>
    <w:p>
      <w:pPr>
        <w:pStyle w:val="Heading3"/>
      </w:pPr>
      <w:r>
        <w:t xml:space="preserve">7.1 Common Payment Issues &amp;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Issue</w:t>
            </w:r>
          </w:p>
        </w:tc>
        <w:tc>
          <w:tcPr>
            <w:tcW w:type="dxa" w:w="576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Solution</w:t>
            </w:r>
          </w:p>
        </w:tc>
      </w:tr>
      <w:tr>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Card Declined</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Check with bank for approval, verify card details, try different payment method</w:t>
            </w:r>
          </w:p>
        </w:tc>
      </w:tr>
      <w:tr>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Insufficient Funds</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Add funds to account, use alternative payment method</w:t>
            </w:r>
          </w:p>
        </w:tc>
      </w:tr>
      <w:tr>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3D Secure Authentication Failed</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Retry transaction, ensure OTP/password entered correctly, contact bank if persistent</w:t>
            </w:r>
          </w:p>
        </w:tc>
      </w:tr>
      <w:tr>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Duplicate Charge</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Contact support immediately, refund processed within 5-7 business days</w:t>
            </w:r>
          </w:p>
        </w:tc>
      </w:tr>
      <w:tr>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Can't Cancel Subscription</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Go to Account Settings &gt; Billing &gt; Cancel Subscription, or contact support for assistance</w:t>
            </w:r>
          </w:p>
        </w:tc>
      </w:tr>
    </w:tbl>
    <w:p>
      <w:pPr>
        <w:spacing w:before="240" w:after="240"/>
      </w:pPr>
      <w:r>
        <w:t xml:space="preserve"/>
      </w:r>
    </w:p>
    <w:p>
      <w:pPr>
        <w:pStyle w:val="Heading3"/>
      </w:pPr>
      <w:r>
        <w:t xml:space="preserve">7.2 Refund Policy</w:t>
      </w:r>
    </w:p>
    <w:p>
      <w:pPr>
        <w:spacing w:after="80" left="720"/>
      </w:pPr>
      <w:r>
        <w:rPr>
          <w:b/>
          <w:bCs/>
        </w:rPr>
        <w:t xml:space="preserve">Pro Plan: </w:t>
      </w:r>
      <w:r>
        <w:t xml:space="preserve">7-day money-back guarantee. Request refund within 7 days of initial purchase.</w:t>
      </w:r>
    </w:p>
    <w:p>
      <w:pPr>
        <w:spacing w:after="80" left="720"/>
      </w:pPr>
      <w:r>
        <w:rPr>
          <w:b/>
          <w:bCs/>
        </w:rPr>
        <w:t xml:space="preserve">Ultra Pro: </w:t>
      </w:r>
      <w:r>
        <w:t xml:space="preserve">14-day money-back guarantee for lifetime purchases.</w:t>
      </w:r>
    </w:p>
    <w:p>
      <w:pPr>
        <w:spacing w:after="240" left="720"/>
      </w:pPr>
      <w:r>
        <w:rPr>
          <w:b/>
          <w:bCs/>
        </w:rPr>
        <w:t xml:space="preserve">Process: </w:t>
      </w:r>
      <w:r>
        <w:t xml:space="preserve">Email support@resumebuilder.com with order details. Refunds processed within 5-7 business days to original payment method.</w:t>
      </w:r>
    </w:p>
    <w:p>
      <w:pPr>
        <w:pStyle w:val="Heading2"/>
      </w:pPr>
      <w:r>
        <w:t xml:space="preserve">8. Conclusion</w:t>
      </w:r>
    </w:p>
    <w:p>
      <w:pPr>
        <w:spacing w:after="240"/>
      </w:pPr>
      <w:r>
        <w:t xml:space="preserve">The AI Resume Builder's payment system is designed with simplicity, security, and user satisfaction as top priorities. With three clear pricing tiers, robust payment processing technology, and comprehensive security measures, users can confidently choose the plan that best fits their needs.</w:t>
      </w:r>
    </w:p>
    <w:p>
      <w:pPr>
        <w:spacing w:after="240"/>
      </w:pPr>
      <w:r>
        <w:rPr>
          <w:b/>
          <w:bCs/>
        </w:rPr>
        <w:t xml:space="preserve">Key Advantages:</w:t>
      </w:r>
    </w:p>
    <w:p>
      <w:pPr>
        <w:spacing w:after="80" left="720"/>
      </w:pPr>
      <w:r>
        <w:t xml:space="preserve">• Simple, transparent pricing with no hidden fees</w:t>
      </w:r>
    </w:p>
    <w:p>
      <w:pPr>
        <w:spacing w:after="80" left="720"/>
      </w:pPr>
      <w:r>
        <w:t xml:space="preserve">• Bank-grade security and PCI compliance</w:t>
      </w:r>
    </w:p>
    <w:p>
      <w:pPr>
        <w:spacing w:after="80" left="720"/>
      </w:pPr>
      <w:r>
        <w:t xml:space="preserve">• Flexible options: monthly subscription or lifetime access</w:t>
      </w:r>
    </w:p>
    <w:p>
      <w:pPr>
        <w:spacing w:after="80" left="720"/>
      </w:pPr>
      <w:r>
        <w:t xml:space="preserve">• Easy subscription management and cancellation</w:t>
      </w:r>
    </w:p>
    <w:p>
      <w:pPr>
        <w:spacing w:after="80" left="720"/>
      </w:pPr>
      <w:r>
        <w:t xml:space="preserve">• Multiple payment methods supported</w:t>
      </w:r>
    </w:p>
    <w:p>
      <w:pPr>
        <w:spacing w:after="240" left="720"/>
      </w:pPr>
      <w:r>
        <w:t xml:space="preserve">• Responsive customer support for payment issues</w:t>
      </w:r>
    </w:p>
    <w:p>
      <w:pPr>
        <w:spacing w:after="400"/>
      </w:pPr>
      <w:r>
        <w:t xml:space="preserve">Whether you're a student, professional, or career changer, the AI Resume Builder provides an affordable and secure way to access premium resume creation tools that can help accelerate your career goals.</w:t>
      </w:r>
    </w:p>
    <w:p>
      <w:pPr>
        <w:pBdr>
          <w:top w:val="single" w:color="CCCCCC" w:sz="6"/>
        </w:pBdr>
        <w:spacing w:before="600"/>
        <w:jc w:val="center"/>
      </w:pPr>
      <w:r>
        <w:rPr>
          <w:color w:val="666666"/>
          <w:sz w:val="20"/>
          <w:szCs w:val="20"/>
        </w:rPr>
        <w:t xml:space="preserve">AI Resume Builder | Payment Documentation</w:t>
      </w:r>
    </w:p>
    <w:p>
      <w:pPr>
        <w:jc w:val="center"/>
      </w:pPr>
      <w:r>
        <w:rPr>
          <w:color w:val="999999"/>
          <w:sz w:val="20"/>
          <w:szCs w:val="20"/>
        </w:rPr>
        <w:t xml:space="preserve">Version 2.0 | January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c2c2c"/>
      <w:sz w:val="28"/>
      <w:szCs w:val="28"/>
    </w:rPr>
  </w:style>
  <w:style w:type="paragraph" w:styleId="Heading3">
    <w:name w:val="Heading 3"/>
    <w:basedOn w:val="Normal"/>
    <w:next w:val="Normal"/>
    <w:qFormat/>
    <w:pPr>
      <w:spacing w:before="240" w:after="14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ee3cc37b25870ced21fe33be8fbe631fd5ff9c8.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2026-01-16T08:08:18.220Z</dcterms:created>
  <dcterms:modified xsi:type="dcterms:W3CDTF">2026-01-16T08:08:18.221Z</dcterms:modified>
</cp:coreProperties>
</file>

<file path=docProps/custom.xml><?xml version="1.0" encoding="utf-8"?>
<Properties xmlns="http://schemas.openxmlformats.org/officeDocument/2006/custom-properties" xmlns:vt="http://schemas.openxmlformats.org/officeDocument/2006/docPropsVTypes"/>
</file>