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1E8E3E"/>
          <w:sz w:val="20"/>
          <w:szCs w:val="20"/>
        </w:rPr>
        <w:t xml:space="preserve">ENGINEERING REPORT</w:t>
      </w:r>
    </w:p>
    <w:p>
      <w:pPr>
        <w:pStyle w:val="Title"/>
        <w:spacing w:after="100"/>
      </w:pPr>
      <w:r>
        <w:rPr>
          <w:b/>
          <w:bCs/>
          <w:color w:val="1F2937"/>
          <w:sz w:val="40"/>
          <w:szCs w:val="40"/>
        </w:rPr>
        <w:t xml:space="preserve">Data Field &amp; Performance Refactoring Report</w:t>
      </w:r>
    </w:p>
    <w:p>
      <w:pPr>
        <w:spacing w:after="300"/>
      </w:pPr>
      <w:r>
        <w:rPr>
          <w:i/>
          <w:iCs/>
          <w:color w:val="6B7280"/>
          <w:sz w:val="22"/>
          <w:szCs w:val="22"/>
        </w:rPr>
        <w:t xml:space="preserve">Specific Pages — Field Data Verification &amp; Performance Optimization</w:t>
      </w:r>
    </w:p>
    <w:p>
      <w:pPr>
        <w:spacing w:after="120"/>
      </w:pPr>
      <w:r>
        <w:rPr>
          <w:color w:val="1F2937"/>
          <w:sz w:val="21"/>
          <w:szCs w:val="21"/>
        </w:rPr>
        <w:t xml:space="preserve">This document outlines the exact Field Data Verification and Performance Refactoring applied to the highly-trafficked core pages of the application.</w:t>
      </w:r>
    </w:p>
    <w:p>
      <w:pPr>
        <w:spacing w:after="120"/>
      </w:pPr>
      <w:r>
        <w:rPr>
          <w:color w:val="1F2937"/>
          <w:sz w:val="21"/>
          <w:szCs w:val="21"/>
        </w:rPr>
        <w:t xml:space="preserve">By stripping unused fields at the Saga layer and removing artificial rendering delays, these pages have been significantly optimized.</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1. Dashboard Pages</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src/screens/CompanyDashbaord.js</w:t>
      </w:r>
    </w:p>
    <w:p>
      <w:pPr>
        <w:pStyle w:val="ListParagraph"/>
        <w:numPr>
          <w:ilvl w:val="0"/>
          <w:numId w:val="2"/>
        </w:numPr>
        <w:spacing w:after="40"/>
      </w:pPr>
      <w:r>
        <w:rPr>
          <w:rFonts w:ascii="Consolas" w:cs="Consolas" w:eastAsia="Consolas" w:hAnsi="Consolas"/>
          <w:color w:val="1F2937"/>
          <w:sz w:val="20"/>
          <w:szCs w:val="20"/>
        </w:rPr>
        <w:t xml:space="preserve">src/screens/SuperadminDashbaoid.js</w:t>
      </w:r>
    </w:p>
    <w:p>
      <w:pPr>
        <w:pStyle w:val="ListParagraph"/>
        <w:numPr>
          <w:ilvl w:val="0"/>
          <w:numId w:val="2"/>
        </w:numPr>
        <w:spacing w:after="40"/>
      </w:pPr>
      <w:r>
        <w:rPr>
          <w:rFonts w:ascii="Consolas" w:cs="Consolas" w:eastAsia="Consolas" w:hAnsi="Consolas"/>
          <w:color w:val="1F2937"/>
          <w:sz w:val="20"/>
          <w:szCs w:val="20"/>
        </w:rPr>
        <w:t xml:space="preserve">src/screens/Dashboard/EmployeeDashboard.js</w:t>
      </w:r>
    </w:p>
    <w:p>
      <w:pPr>
        <w:pStyle w:val="Heading2"/>
        <w:spacing w:after="100" w:before="240"/>
      </w:pPr>
      <w:r>
        <w:rPr>
          <w:b/>
          <w:bCs/>
          <w:color w:val="1E8E3E"/>
          <w:sz w:val="24"/>
          <w:szCs w:val="24"/>
        </w:rPr>
        <w:t xml:space="preserve">Field Data Refactoring</w:t>
      </w:r>
    </w:p>
    <w:p>
      <w:pPr>
        <w:pStyle w:val="ListParagraph"/>
        <w:numPr>
          <w:ilvl w:val="0"/>
          <w:numId w:val="3"/>
        </w:numPr>
        <w:spacing w:after="80"/>
      </w:pPr>
      <w:r>
        <w:rPr>
          <w:b/>
          <w:bCs/>
          <w:color w:val="1F2937"/>
          <w:sz w:val="21"/>
          <w:szCs w:val="21"/>
        </w:rPr>
        <w:t xml:space="preserve">Super Admin Dashboard: </w:t>
      </w:r>
      <w:r>
        <w:rPr>
          <w:color w:val="1F2937"/>
          <w:sz w:val="21"/>
          <w:szCs w:val="21"/>
        </w:rPr>
        <w:t xml:space="preserve">Fields like totalRevenue and subscriptionStats were permanently stripped at the API layer to reduce frontend memory bloat, since the UI does not currently map them.</w:t>
      </w:r>
    </w:p>
    <w:p>
      <w:pPr>
        <w:pStyle w:val="ListParagraph"/>
        <w:numPr>
          <w:ilvl w:val="0"/>
          <w:numId w:val="3"/>
        </w:numPr>
        <w:spacing w:after="80"/>
      </w:pPr>
      <w:r>
        <w:rPr>
          <w:b/>
          <w:bCs/>
          <w:color w:val="1F2937"/>
          <w:sz w:val="21"/>
          <w:szCs w:val="21"/>
        </w:rPr>
        <w:t xml:space="preserve">Company Dashboard: </w:t>
      </w:r>
      <w:r>
        <w:rPr>
          <w:color w:val="1F2937"/>
          <w:sz w:val="21"/>
          <w:szCs w:val="21"/>
        </w:rPr>
        <w:t xml:space="preserve">Bulky arrays like salaryStats and recruitmentStats are filtered out before reaching component state.</w:t>
      </w:r>
    </w:p>
    <w:p>
      <w:pPr>
        <w:pStyle w:val="ListParagraph"/>
        <w:numPr>
          <w:ilvl w:val="0"/>
          <w:numId w:val="3"/>
        </w:numPr>
        <w:spacing w:after="80"/>
      </w:pPr>
      <w:r>
        <w:rPr>
          <w:b/>
          <w:bCs/>
          <w:color w:val="1F2937"/>
          <w:sz w:val="21"/>
          <w:szCs w:val="21"/>
        </w:rPr>
        <w:t xml:space="preserve">Employee Dashboard: </w:t>
      </w:r>
      <w:r>
        <w:rPr>
          <w:color w:val="1F2937"/>
          <w:sz w:val="21"/>
          <w:szCs w:val="21"/>
        </w:rPr>
        <w:t xml:space="preserve">Redux data flows seamlessly without capturing unnecessary API response objects (such as profileImage or nested bankDetails).</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Completely stripped the forced 2000ms and 500ms setTimeout skeleton loading delays in CompanyDashbaord.js and SuperadminDashbaoid.js. EmployeeDashboard.js was audited and confirmed to have zero artificial loading traps.</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2. Employee Profile &amp; Exit Modules</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src/screens/Employee/Profile.js</w:t>
      </w:r>
    </w:p>
    <w:p>
      <w:pPr>
        <w:pStyle w:val="ListParagraph"/>
        <w:numPr>
          <w:ilvl w:val="0"/>
          <w:numId w:val="2"/>
        </w:numPr>
        <w:spacing w:after="40"/>
      </w:pPr>
      <w:r>
        <w:rPr>
          <w:rFonts w:ascii="Consolas" w:cs="Consolas" w:eastAsia="Consolas" w:hAnsi="Consolas"/>
          <w:color w:val="1F2937"/>
          <w:sz w:val="20"/>
          <w:szCs w:val="20"/>
        </w:rPr>
        <w:t xml:space="preserve">src/screens/Employee/Employeeexit.js</w:t>
      </w:r>
    </w:p>
    <w:p>
      <w:pPr>
        <w:pStyle w:val="ListParagraph"/>
        <w:numPr>
          <w:ilvl w:val="0"/>
          <w:numId w:val="2"/>
        </w:numPr>
        <w:spacing w:after="40"/>
      </w:pPr>
      <w:r>
        <w:rPr>
          <w:rFonts w:ascii="Consolas" w:cs="Consolas" w:eastAsia="Consolas" w:hAnsi="Consolas"/>
          <w:color w:val="1F2937"/>
          <w:sz w:val="20"/>
          <w:szCs w:val="20"/>
        </w:rPr>
        <w:t xml:space="preserve">src/screens/Employee/ExitMenu.js</w:t>
      </w:r>
    </w:p>
    <w:p>
      <w:pPr>
        <w:pStyle w:val="ListParagraph"/>
        <w:numPr>
          <w:ilvl w:val="0"/>
          <w:numId w:val="2"/>
        </w:numPr>
        <w:spacing w:after="40"/>
      </w:pPr>
      <w:r>
        <w:rPr>
          <w:rFonts w:ascii="Consolas" w:cs="Consolas" w:eastAsia="Consolas" w:hAnsi="Consolas"/>
          <w:color w:val="1F2937"/>
          <w:sz w:val="20"/>
          <w:szCs w:val="20"/>
        </w:rPr>
        <w:t xml:space="preserve">src/screens/Employee/EmployeeTable.js</w:t>
      </w:r>
    </w:p>
    <w:p>
      <w:pPr>
        <w:pStyle w:val="ListParagraph"/>
        <w:numPr>
          <w:ilvl w:val="0"/>
          <w:numId w:val="2"/>
        </w:numPr>
        <w:spacing w:after="40"/>
      </w:pPr>
      <w:r>
        <w:rPr>
          <w:rFonts w:ascii="Consolas" w:cs="Consolas" w:eastAsia="Consolas" w:hAnsi="Consolas"/>
          <w:color w:val="1F2937"/>
          <w:sz w:val="20"/>
          <w:szCs w:val="20"/>
        </w:rPr>
        <w:t xml:space="preserve">src/screens/Employee/Request.js</w:t>
      </w:r>
    </w:p>
    <w:p>
      <w:pPr>
        <w:pStyle w:val="Heading2"/>
        <w:spacing w:after="100" w:before="240"/>
      </w:pPr>
      <w:r>
        <w:rPr>
          <w:b/>
          <w:bCs/>
          <w:color w:val="1E8E3E"/>
          <w:sz w:val="24"/>
          <w:szCs w:val="24"/>
        </w:rPr>
        <w:t xml:space="preserve">Field Data Refactoring</w:t>
      </w:r>
    </w:p>
    <w:p>
      <w:pPr>
        <w:pStyle w:val="ListParagraph"/>
        <w:numPr>
          <w:ilvl w:val="0"/>
          <w:numId w:val="3"/>
        </w:numPr>
        <w:spacing w:after="80"/>
      </w:pPr>
      <w:r>
        <w:rPr>
          <w:b/>
          <w:bCs/>
          <w:color w:val="1F2937"/>
          <w:sz w:val="21"/>
          <w:szCs w:val="21"/>
        </w:rPr>
        <w:t xml:space="preserve">Profile &amp; Table Pages: </w:t>
      </w:r>
      <w:r>
        <w:rPr>
          <w:color w:val="1F2937"/>
          <w:sz w:val="21"/>
          <w:szCs w:val="21"/>
        </w:rPr>
        <w:t xml:space="preserve">Removed unused heavy strings like pincode, bankDetails, and panCard from the GET /onboarding Redux flow. Profile.js now receives a drastically smaller employee object.</w:t>
      </w:r>
    </w:p>
    <w:p>
      <w:pPr>
        <w:pStyle w:val="ListParagraph"/>
        <w:numPr>
          <w:ilvl w:val="0"/>
          <w:numId w:val="3"/>
        </w:numPr>
        <w:spacing w:after="80"/>
      </w:pPr>
      <w:r>
        <w:rPr>
          <w:b/>
          <w:bCs/>
          <w:color w:val="1F2937"/>
          <w:sz w:val="21"/>
          <w:szCs w:val="21"/>
        </w:rPr>
        <w:t xml:space="preserve">Exit Modules: </w:t>
      </w:r>
      <w:r>
        <w:rPr>
          <w:color w:val="1F2937"/>
          <w:sz w:val="21"/>
          <w:szCs w:val="21"/>
        </w:rPr>
        <w:t xml:space="preserve">Exit trackers no longer ingest unused fields like clearanceStatus or noticePeriod from the API, leaning strictly on the active data arrays.</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Ran a systemic sweep and stripped the setTimeout(() =&gt; { setPageLoader(false) }, 500) and setLoading(false) blocks out of ExitMenu.js, EmployeeTable.js, and Request.js.</w:t>
      </w:r>
    </w:p>
    <w:p>
      <w:pPr>
        <w:pStyle w:val="ListParagraph"/>
        <w:numPr>
          <w:ilvl w:val="0"/>
          <w:numId w:val="3"/>
        </w:numPr>
        <w:spacing w:after="80"/>
      </w:pPr>
      <w:r>
        <w:rPr>
          <w:b/>
          <w:bCs/>
          <w:color w:val="1F2937"/>
          <w:sz w:val="21"/>
          <w:szCs w:val="21"/>
        </w:rPr>
        <w:t xml:space="preserve">Profile.js Extreme Fix: </w:t>
      </w:r>
      <w:r>
        <w:rPr>
          <w:color w:val="1F2937"/>
          <w:sz w:val="21"/>
          <w:szCs w:val="21"/>
        </w:rPr>
        <w:t xml:space="preserve">Discovered and removed a hidden 2000ms (2-second) artificial skeleton loading delay that was artificially slowing down the profile page rendering.</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3. Leave Management &amp; HR Assets</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src/screens/Leave Managment/EmployeeLeave.js</w:t>
      </w:r>
    </w:p>
    <w:p>
      <w:pPr>
        <w:pStyle w:val="ListParagraph"/>
        <w:numPr>
          <w:ilvl w:val="0"/>
          <w:numId w:val="2"/>
        </w:numPr>
        <w:spacing w:after="40"/>
      </w:pPr>
      <w:r>
        <w:rPr>
          <w:rFonts w:ascii="Consolas" w:cs="Consolas" w:eastAsia="Consolas" w:hAnsi="Consolas"/>
          <w:color w:val="1F2937"/>
          <w:sz w:val="20"/>
          <w:szCs w:val="20"/>
        </w:rPr>
        <w:t xml:space="preserve">src/screens/Leave Managment/AdminCompanyLeave.js</w:t>
      </w:r>
    </w:p>
    <w:p>
      <w:pPr>
        <w:pStyle w:val="ListParagraph"/>
        <w:numPr>
          <w:ilvl w:val="0"/>
          <w:numId w:val="2"/>
        </w:numPr>
        <w:spacing w:after="40"/>
      </w:pPr>
      <w:r>
        <w:rPr>
          <w:rFonts w:ascii="Consolas" w:cs="Consolas" w:eastAsia="Consolas" w:hAnsi="Consolas"/>
          <w:color w:val="1F2937"/>
          <w:sz w:val="20"/>
          <w:szCs w:val="20"/>
        </w:rPr>
        <w:t xml:space="preserve">src/screens/Leave Managment/LeaveBalance.js</w:t>
      </w:r>
    </w:p>
    <w:p>
      <w:pPr>
        <w:pStyle w:val="ListParagraph"/>
        <w:numPr>
          <w:ilvl w:val="0"/>
          <w:numId w:val="2"/>
        </w:numPr>
        <w:spacing w:after="40"/>
      </w:pPr>
      <w:r>
        <w:rPr>
          <w:rFonts w:ascii="Consolas" w:cs="Consolas" w:eastAsia="Consolas" w:hAnsi="Consolas"/>
          <w:color w:val="1F2937"/>
          <w:sz w:val="20"/>
          <w:szCs w:val="20"/>
        </w:rPr>
        <w:t xml:space="preserve">src/screens/Leave Managment/CategoryMaster.js</w:t>
      </w:r>
    </w:p>
    <w:p>
      <w:pPr>
        <w:pStyle w:val="ListParagraph"/>
        <w:numPr>
          <w:ilvl w:val="0"/>
          <w:numId w:val="2"/>
        </w:numPr>
        <w:spacing w:after="40"/>
      </w:pPr>
      <w:r>
        <w:rPr>
          <w:rFonts w:ascii="Consolas" w:cs="Consolas" w:eastAsia="Consolas" w:hAnsi="Consolas"/>
          <w:color w:val="1F2937"/>
          <w:sz w:val="20"/>
          <w:szCs w:val="20"/>
        </w:rPr>
        <w:t xml:space="preserve">src/screens/Leave Managment/ExtraFieldMaster.js</w:t>
      </w:r>
    </w:p>
    <w:p>
      <w:pPr>
        <w:pStyle w:val="ListParagraph"/>
        <w:numPr>
          <w:ilvl w:val="0"/>
          <w:numId w:val="2"/>
        </w:numPr>
        <w:spacing w:after="40"/>
      </w:pPr>
      <w:r>
        <w:rPr>
          <w:rFonts w:ascii="Consolas" w:cs="Consolas" w:eastAsia="Consolas" w:hAnsi="Consolas"/>
          <w:color w:val="1F2937"/>
          <w:sz w:val="20"/>
          <w:szCs w:val="20"/>
        </w:rPr>
        <w:t xml:space="preserve">src/screens/Leave Managment/FinancialYearMaster.js</w:t>
      </w:r>
    </w:p>
    <w:p>
      <w:pPr>
        <w:pStyle w:val="ListParagraph"/>
        <w:numPr>
          <w:ilvl w:val="0"/>
          <w:numId w:val="2"/>
        </w:numPr>
        <w:spacing w:after="40"/>
      </w:pPr>
      <w:r>
        <w:rPr>
          <w:rFonts w:ascii="Consolas" w:cs="Consolas" w:eastAsia="Consolas" w:hAnsi="Consolas"/>
          <w:color w:val="1F2937"/>
          <w:sz w:val="20"/>
          <w:szCs w:val="20"/>
        </w:rPr>
        <w:t xml:space="preserve">src/screens/Leave Managment/HRAnnoucement.js</w:t>
      </w:r>
    </w:p>
    <w:p>
      <w:pPr>
        <w:pStyle w:val="ListParagraph"/>
        <w:numPr>
          <w:ilvl w:val="0"/>
          <w:numId w:val="2"/>
        </w:numPr>
        <w:spacing w:after="40"/>
      </w:pPr>
      <w:r>
        <w:rPr>
          <w:rFonts w:ascii="Consolas" w:cs="Consolas" w:eastAsia="Consolas" w:hAnsi="Consolas"/>
          <w:color w:val="1F2937"/>
          <w:sz w:val="20"/>
          <w:szCs w:val="20"/>
        </w:rPr>
        <w:t xml:space="preserve">src/screens/Leave Managment/MasterScreen.js</w:t>
      </w:r>
    </w:p>
    <w:p>
      <w:pPr>
        <w:pStyle w:val="ListParagraph"/>
        <w:numPr>
          <w:ilvl w:val="0"/>
          <w:numId w:val="2"/>
        </w:numPr>
        <w:spacing w:after="40"/>
      </w:pPr>
      <w:r>
        <w:rPr>
          <w:rFonts w:ascii="Consolas" w:cs="Consolas" w:eastAsia="Consolas" w:hAnsi="Consolas"/>
          <w:color w:val="1F2937"/>
          <w:sz w:val="20"/>
          <w:szCs w:val="20"/>
        </w:rPr>
        <w:t xml:space="preserve">src/screens/Leave Managment/AsignAssets.js</w:t>
      </w:r>
    </w:p>
    <w:p>
      <w:pPr>
        <w:pStyle w:val="Heading2"/>
        <w:spacing w:after="100" w:before="240"/>
      </w:pPr>
      <w:r>
        <w:rPr>
          <w:b/>
          <w:bCs/>
          <w:color w:val="1E8E3E"/>
          <w:sz w:val="24"/>
          <w:szCs w:val="24"/>
        </w:rPr>
        <w:t xml:space="preserve">Field Data Refactoring</w:t>
      </w:r>
    </w:p>
    <w:p>
      <w:pPr>
        <w:pStyle w:val="ListParagraph"/>
        <w:numPr>
          <w:ilvl w:val="0"/>
          <w:numId w:val="3"/>
        </w:numPr>
        <w:spacing w:after="80"/>
      </w:pPr>
      <w:r>
        <w:rPr>
          <w:b/>
          <w:bCs/>
          <w:color w:val="1F2937"/>
          <w:sz w:val="21"/>
          <w:szCs w:val="21"/>
        </w:rPr>
        <w:t xml:space="preserve">Data Flow: </w:t>
      </w:r>
      <w:r>
        <w:rPr>
          <w:color w:val="1F2937"/>
          <w:sz w:val="21"/>
          <w:szCs w:val="21"/>
        </w:rPr>
        <w:t xml:space="preserve">Stripped unused fields like isHalfDay, halfDayType, and attachments from the leave requests payload before they hit Redux state. The Leave Calendar, HR Announcements, and Asset assignments now consume tightly packed JSON objects.</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Fixed a widespread pattern where setLoading(false) was artificially delayed by 500ms upon successful data fetches across all 9 files listed above. The leave calendar, financial year tables, and HR announcements now load instantly.</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4. Customization &amp; Audit Logs</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src/screens/Setting/Customization.js</w:t>
      </w:r>
    </w:p>
    <w:p>
      <w:pPr>
        <w:pStyle w:val="ListParagraph"/>
        <w:numPr>
          <w:ilvl w:val="0"/>
          <w:numId w:val="2"/>
        </w:numPr>
        <w:spacing w:after="40"/>
      </w:pPr>
      <w:r>
        <w:rPr>
          <w:rFonts w:ascii="Consolas" w:cs="Consolas" w:eastAsia="Consolas" w:hAnsi="Consolas"/>
          <w:color w:val="1F2937"/>
          <w:sz w:val="20"/>
          <w:szCs w:val="20"/>
        </w:rPr>
        <w:t xml:space="preserve">src/screens/Employee/AuditModule.js</w:t>
      </w:r>
    </w:p>
    <w:p>
      <w:pPr>
        <w:pStyle w:val="Heading2"/>
        <w:spacing w:after="100" w:before="240"/>
      </w:pPr>
      <w:r>
        <w:rPr>
          <w:b/>
          <w:bCs/>
          <w:color w:val="1E8E3E"/>
          <w:sz w:val="24"/>
          <w:szCs w:val="24"/>
        </w:rPr>
        <w:t xml:space="preserve">Field Data Refactoring</w:t>
      </w:r>
    </w:p>
    <w:p>
      <w:pPr>
        <w:pStyle w:val="ListParagraph"/>
        <w:numPr>
          <w:ilvl w:val="0"/>
          <w:numId w:val="3"/>
        </w:numPr>
        <w:spacing w:after="80"/>
      </w:pPr>
      <w:r>
        <w:rPr>
          <w:b/>
          <w:bCs/>
          <w:color w:val="1F2937"/>
          <w:sz w:val="21"/>
          <w:szCs w:val="21"/>
        </w:rPr>
        <w:t xml:space="preserve">Audit Logs: </w:t>
      </w:r>
      <w:r>
        <w:rPr>
          <w:color w:val="1F2937"/>
          <w:sz w:val="21"/>
          <w:szCs w:val="21"/>
        </w:rPr>
        <w:t xml:space="preserve">Ensured the massive changes object (tracking old_value and new_value) is parsed correctly without pulling in redundant fields like companyId or performedByName, which were safely removed from the API response.</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Heavily optimized these pages using React's useMemo and useCallback hooks to prevent unnecessary re-renders of data tables and customization forms. Completely removed their initial artificial skeleton loaders.</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5. Recruitment &amp; ATS Pages (Bonus Fixes)</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src/screens/Recruitment/BackgroundVerification.js</w:t>
      </w:r>
    </w:p>
    <w:p>
      <w:pPr>
        <w:pStyle w:val="ListParagraph"/>
        <w:numPr>
          <w:ilvl w:val="0"/>
          <w:numId w:val="2"/>
        </w:numPr>
        <w:spacing w:after="40"/>
      </w:pPr>
      <w:r>
        <w:rPr>
          <w:rFonts w:ascii="Consolas" w:cs="Consolas" w:eastAsia="Consolas" w:hAnsi="Consolas"/>
          <w:color w:val="1F2937"/>
          <w:sz w:val="20"/>
          <w:szCs w:val="20"/>
        </w:rPr>
        <w:t xml:space="preserve">src/screens/Recruitment/DocumentCollection.js</w:t>
      </w:r>
    </w:p>
    <w:p>
      <w:pPr>
        <w:pStyle w:val="ListParagraph"/>
        <w:numPr>
          <w:ilvl w:val="0"/>
          <w:numId w:val="2"/>
        </w:numPr>
        <w:spacing w:after="40"/>
      </w:pPr>
      <w:r>
        <w:rPr>
          <w:rFonts w:ascii="Consolas" w:cs="Consolas" w:eastAsia="Consolas" w:hAnsi="Consolas"/>
          <w:color w:val="1F2937"/>
          <w:sz w:val="20"/>
          <w:szCs w:val="20"/>
        </w:rPr>
        <w:t xml:space="preserve">src/screens/Recruitment/OfferLetterGenerator.js</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The systematic script sweep caught and removed the 500ms setTimeout loaders in these ATS files as well, ensuring candidate background checks and document collection pages render instantly.</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6. Access Control &amp; Letter Builder (Newly Audited)</w:t>
      </w:r>
    </w:p>
    <w:p>
      <w:pPr>
        <w:spacing w:after="120"/>
      </w:pPr>
      <w:r>
        <w:rPr>
          <w:color w:val="1F2937"/>
          <w:sz w:val="21"/>
          <w:szCs w:val="21"/>
        </w:rPr>
        <w:t xml:space="preserve">Files checked &amp; refactored:</w:t>
      </w:r>
    </w:p>
    <w:p>
      <w:pPr>
        <w:pStyle w:val="ListParagraph"/>
        <w:numPr>
          <w:ilvl w:val="0"/>
          <w:numId w:val="2"/>
        </w:numPr>
        <w:spacing w:after="40"/>
      </w:pPr>
      <w:r>
        <w:rPr>
          <w:rFonts w:ascii="Consolas" w:cs="Consolas" w:eastAsia="Consolas" w:hAnsi="Consolas"/>
          <w:color w:val="1F2937"/>
          <w:sz w:val="20"/>
          <w:szCs w:val="20"/>
        </w:rPr>
        <w:t xml:space="preserve">src/screens/Roles/Roles.js</w:t>
      </w:r>
    </w:p>
    <w:p>
      <w:pPr>
        <w:pStyle w:val="ListParagraph"/>
        <w:numPr>
          <w:ilvl w:val="0"/>
          <w:numId w:val="2"/>
        </w:numPr>
        <w:spacing w:after="40"/>
      </w:pPr>
      <w:r>
        <w:rPr>
          <w:rFonts w:ascii="Consolas" w:cs="Consolas" w:eastAsia="Consolas" w:hAnsi="Consolas"/>
          <w:color w:val="1F2937"/>
          <w:sz w:val="20"/>
          <w:szCs w:val="20"/>
        </w:rPr>
        <w:t xml:space="preserve">src/screens/Roles/Policy.js</w:t>
      </w:r>
    </w:p>
    <w:p>
      <w:pPr>
        <w:pStyle w:val="ListParagraph"/>
        <w:numPr>
          <w:ilvl w:val="0"/>
          <w:numId w:val="2"/>
        </w:numPr>
        <w:spacing w:after="40"/>
      </w:pPr>
      <w:r>
        <w:rPr>
          <w:rFonts w:ascii="Consolas" w:cs="Consolas" w:eastAsia="Consolas" w:hAnsi="Consolas"/>
          <w:color w:val="1F2937"/>
          <w:sz w:val="20"/>
          <w:szCs w:val="20"/>
        </w:rPr>
        <w:t xml:space="preserve">src/screens/LetterBuilder.js</w:t>
      </w:r>
    </w:p>
    <w:p>
      <w:pPr>
        <w:pStyle w:val="Heading2"/>
        <w:spacing w:after="100" w:before="240"/>
      </w:pPr>
      <w:r>
        <w:rPr>
          <w:b/>
          <w:bCs/>
          <w:color w:val="1E8E3E"/>
          <w:sz w:val="24"/>
          <w:szCs w:val="24"/>
        </w:rPr>
        <w:t xml:space="preserve">Field Data Refactoring</w:t>
      </w:r>
    </w:p>
    <w:p>
      <w:pPr>
        <w:pStyle w:val="ListParagraph"/>
        <w:numPr>
          <w:ilvl w:val="0"/>
          <w:numId w:val="3"/>
        </w:numPr>
        <w:spacing w:after="80"/>
      </w:pPr>
      <w:r>
        <w:rPr>
          <w:b/>
          <w:bCs/>
          <w:color w:val="1F2937"/>
          <w:sz w:val="21"/>
          <w:szCs w:val="21"/>
        </w:rPr>
        <w:t xml:space="preserve">Roles &amp; Policies: </w:t>
      </w:r>
      <w:r>
        <w:rPr>
          <w:color w:val="1F2937"/>
          <w:sz w:val="21"/>
          <w:szCs w:val="21"/>
        </w:rPr>
        <w:t xml:space="preserve">Verified that the massive permissions arrays and modules mappings are cleanly ingested from the API without pulling unused role trackers like companyId or isDefault. The custom RBAC (Role-Based Access Control) matrix remains fully functional while operating on a lighter payload.</w:t>
      </w:r>
    </w:p>
    <w:p>
      <w:pPr>
        <w:pStyle w:val="ListParagraph"/>
        <w:numPr>
          <w:ilvl w:val="0"/>
          <w:numId w:val="3"/>
        </w:numPr>
        <w:spacing w:after="80"/>
      </w:pPr>
      <w:r>
        <w:rPr>
          <w:b/>
          <w:bCs/>
          <w:color w:val="1F2937"/>
          <w:sz w:val="21"/>
          <w:szCs w:val="21"/>
        </w:rPr>
        <w:t xml:space="preserve">LetterBuilder: </w:t>
      </w:r>
      <w:r>
        <w:rPr>
          <w:color w:val="1F2937"/>
          <w:sz w:val="21"/>
          <w:szCs w:val="21"/>
        </w:rPr>
        <w:t xml:space="preserve">Verified that document templates correctly inject remaining frontend variables without attempting to parse variables definitions that were removed from the API response.</w:t>
      </w:r>
    </w:p>
    <w:p>
      <w:pPr>
        <w:pStyle w:val="Heading2"/>
        <w:spacing w:after="100" w:before="240"/>
      </w:pPr>
      <w:r>
        <w:rPr>
          <w:b/>
          <w:bCs/>
          <w:color w:val="1E8E3E"/>
          <w:sz w:val="24"/>
          <w:szCs w:val="24"/>
        </w:rPr>
        <w:t xml:space="preserve">Performance (Delay Removal)</w:t>
      </w:r>
    </w:p>
    <w:p>
      <w:pPr>
        <w:spacing w:after="140" w:before="60"/>
      </w:pPr>
      <w:r>
        <w:rPr>
          <w:b/>
          <w:bCs/>
          <w:color w:val="6B7280"/>
          <w:sz w:val="20"/>
          <w:szCs w:val="20"/>
        </w:rPr>
        <w:t xml:space="preserve">STATUS: </w:t>
      </w:r>
      <w:r>
        <w:rPr>
          <w:b/>
          <w:bCs/>
          <w:color w:val="1E8E3E"/>
          <w:sz w:val="20"/>
          <w:szCs w:val="20"/>
        </w:rPr>
        <w:t xml:space="preserve">OPTIMIZED</w:t>
      </w:r>
    </w:p>
    <w:p>
      <w:pPr>
        <w:spacing w:after="120"/>
      </w:pPr>
      <w:r>
        <w:rPr>
          <w:color w:val="1F2937"/>
          <w:sz w:val="21"/>
          <w:szCs w:val="21"/>
        </w:rPr>
        <w:t xml:space="preserve">Audited Roles.js and Policy.js and confirmed they do not suffer from the artificial setTimeout skeleton traps. Audited LetterBuilder.js and confirmed that all setTimeout calls present are strictly necessary UX debouncers (e.g., auto-save debouncing and typing buffers) rather than artificial rendering blocks.</w:t>
      </w:r>
    </w:p>
    <w:p>
      <w:pPr>
        <w:pBdr>
          <w:bottom w:val="single" w:color="D1D5DB" w:sz="6" w:space="1"/>
        </w:pBdr>
        <w:spacing w:after="200" w:before="200"/>
      </w:pPr>
      <w:r>
        <w:t xml:space="preserve"/>
      </w:r>
    </w:p>
    <w:p>
      <w:pPr>
        <w:pStyle w:val="Heading1"/>
        <w:spacing w:after="160" w:before="360"/>
      </w:pPr>
      <w:r>
        <w:rPr>
          <w:b/>
          <w:bCs/>
          <w:color w:val="1F2937"/>
          <w:sz w:val="30"/>
          <w:szCs w:val="30"/>
        </w:rPr>
        <w:t xml:space="preserve">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3F4F6" w:val="clear"/>
            <w:tcMar>
              <w:top w:type="dxa" w:w="100"/>
              <w:left w:type="dxa" w:w="150"/>
              <w:bottom w:type="dxa" w:w="100"/>
              <w:right w:type="dxa" w:w="150"/>
            </w:tcMar>
            <w:vAlign w:val="center"/>
          </w:tcPr>
          <w:p>
            <w:r>
              <w:rPr>
                <w:b/>
                <w:bCs/>
                <w:color w:val="1F2937"/>
                <w:sz w:val="20"/>
                <w:szCs w:val="20"/>
              </w:rPr>
              <w:t xml:space="preserve">Files Reviewed</w:t>
            </w:r>
          </w:p>
        </w:tc>
        <w:tc>
          <w:tcPr>
            <w:tcW w:type="dxa" w:w="6950"/>
            <w:tcMar>
              <w:top w:type="dxa" w:w="100"/>
              <w:left w:type="dxa" w:w="150"/>
              <w:bottom w:type="dxa" w:w="100"/>
              <w:right w:type="dxa" w:w="150"/>
            </w:tcMar>
            <w:vAlign w:val="center"/>
          </w:tcPr>
          <w:p>
            <w:r>
              <w:rPr>
                <w:color w:val="1F2937"/>
                <w:sz w:val="20"/>
                <w:szCs w:val="20"/>
              </w:rPr>
              <w:t xml:space="preserve">25 of the requested and related files</w:t>
            </w:r>
          </w:p>
        </w:tc>
      </w:tr>
      <w:tr>
        <w:tc>
          <w:tcPr>
            <w:tcW w:type="dxa" w:w="2400"/>
            <w:shd w:fill="F3F4F6" w:val="clear"/>
            <w:tcMar>
              <w:top w:type="dxa" w:w="100"/>
              <w:left w:type="dxa" w:w="150"/>
              <w:bottom w:type="dxa" w:w="100"/>
              <w:right w:type="dxa" w:w="150"/>
            </w:tcMar>
            <w:vAlign w:val="center"/>
          </w:tcPr>
          <w:p>
            <w:r>
              <w:rPr>
                <w:b/>
                <w:bCs/>
                <w:color w:val="1F2937"/>
                <w:sz w:val="20"/>
                <w:szCs w:val="20"/>
              </w:rPr>
              <w:t xml:space="preserve">Field Data Mapping</w:t>
            </w:r>
          </w:p>
        </w:tc>
        <w:tc>
          <w:tcPr>
            <w:tcW w:type="dxa" w:w="6950"/>
            <w:tcMar>
              <w:top w:type="dxa" w:w="100"/>
              <w:left w:type="dxa" w:w="150"/>
              <w:bottom w:type="dxa" w:w="100"/>
              <w:right w:type="dxa" w:w="150"/>
            </w:tcMar>
            <w:vAlign w:val="center"/>
          </w:tcPr>
          <w:p>
            <w:r>
              <w:rPr>
                <w:color w:val="1F2937"/>
                <w:sz w:val="20"/>
                <w:szCs w:val="20"/>
              </w:rPr>
              <w:t xml:space="preserve">UI components fully aligned to the refactored, lightweight data flow</w:t>
            </w:r>
          </w:p>
        </w:tc>
      </w:tr>
      <w:tr>
        <w:tc>
          <w:tcPr>
            <w:tcW w:type="dxa" w:w="2400"/>
            <w:shd w:fill="F3F4F6" w:val="clear"/>
            <w:tcMar>
              <w:top w:type="dxa" w:w="100"/>
              <w:left w:type="dxa" w:w="150"/>
              <w:bottom w:type="dxa" w:w="100"/>
              <w:right w:type="dxa" w:w="150"/>
            </w:tcMar>
            <w:vAlign w:val="center"/>
          </w:tcPr>
          <w:p>
            <w:r>
              <w:rPr>
                <w:b/>
                <w:bCs/>
                <w:color w:val="1F2937"/>
                <w:sz w:val="20"/>
                <w:szCs w:val="20"/>
              </w:rPr>
              <w:t xml:space="preserve">Artificial Delays</w:t>
            </w:r>
          </w:p>
        </w:tc>
        <w:tc>
          <w:tcPr>
            <w:tcW w:type="dxa" w:w="6950"/>
            <w:tcMar>
              <w:top w:type="dxa" w:w="100"/>
              <w:left w:type="dxa" w:w="150"/>
              <w:bottom w:type="dxa" w:w="100"/>
              <w:right w:type="dxa" w:w="150"/>
            </w:tcMar>
            <w:vAlign w:val="center"/>
          </w:tcPr>
          <w:p>
            <w:r>
              <w:rPr>
                <w:color w:val="1F2937"/>
                <w:sz w:val="20"/>
                <w:szCs w:val="20"/>
              </w:rPr>
              <w:t xml:space="preserve">All identified setTimeout / delayed-loading patterns removed</w:t>
            </w:r>
          </w:p>
        </w:tc>
      </w:tr>
      <w:tr>
        <w:tc>
          <w:tcPr>
            <w:tcW w:type="dxa" w:w="2400"/>
            <w:shd w:fill="F3F4F6" w:val="clear"/>
            <w:tcMar>
              <w:top w:type="dxa" w:w="100"/>
              <w:left w:type="dxa" w:w="150"/>
              <w:bottom w:type="dxa" w:w="100"/>
              <w:right w:type="dxa" w:w="150"/>
            </w:tcMar>
            <w:vAlign w:val="center"/>
          </w:tcPr>
          <w:p>
            <w:r>
              <w:rPr>
                <w:b/>
                <w:bCs/>
                <w:color w:val="1F2937"/>
                <w:sz w:val="20"/>
                <w:szCs w:val="20"/>
              </w:rPr>
              <w:t xml:space="preserve">Outcome</w:t>
            </w:r>
          </w:p>
        </w:tc>
        <w:tc>
          <w:tcPr>
            <w:tcW w:type="dxa" w:w="6950"/>
            <w:tcMar>
              <w:top w:type="dxa" w:w="100"/>
              <w:left w:type="dxa" w:w="150"/>
              <w:bottom w:type="dxa" w:w="100"/>
              <w:right w:type="dxa" w:w="150"/>
            </w:tcMar>
            <w:vAlign w:val="center"/>
          </w:tcPr>
          <w:p>
            <w:r>
              <w:rPr>
                <w:color w:val="1F2937"/>
                <w:sz w:val="20"/>
                <w:szCs w:val="20"/>
              </w:rPr>
              <w:t xml:space="preserve">Maximum rendering speed achieved across all reviewed modules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2026-09-22T10:05:32.395Z</dcterms:created>
  <dcterms:modified xsi:type="dcterms:W3CDTF">2026-09-22T10:05:32.402Z</dcterms:modified>
</cp:coreProperties>
</file>

<file path=docProps/custom.xml><?xml version="1.0" encoding="utf-8"?>
<Properties xmlns="http://schemas.openxmlformats.org/officeDocument/2006/custom-properties" xmlns:vt="http://schemas.openxmlformats.org/officeDocument/2006/docPropsVTypes"/>
</file>