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2"/>
          <w:szCs w:val="32"/>
          <w:u w:val="single"/>
        </w:rPr>
      </w:pPr>
      <w:r>
        <w:rPr>
          <w:b/>
          <w:sz w:val="32"/>
          <w:szCs w:val="32"/>
          <w:u w:val="single"/>
        </w:rPr>
        <w:t xml:space="preserve">Health AI: Intelligent Healthcare Assistant Using IBM Granite. </w:t>
      </w:r>
    </w:p>
    <w:p>
      <w:pPr>
        <w:pStyle w:val="style0"/>
        <w:jc w:val="center"/>
        <w:rPr>
          <w:b/>
          <w:sz w:val="32"/>
          <w:szCs w:val="32"/>
        </w:rPr>
      </w:pPr>
      <w:r>
        <w:rPr>
          <w:b/>
          <w:sz w:val="32"/>
          <w:szCs w:val="32"/>
        </w:rPr>
        <w:t>Project Documentation.</w:t>
      </w:r>
    </w:p>
    <w:p>
      <w:pPr>
        <w:pStyle w:val="style0"/>
        <w:jc w:val="center"/>
        <w:rPr>
          <w:b/>
          <w:sz w:val="32"/>
          <w:szCs w:val="32"/>
        </w:rPr>
      </w:pPr>
    </w:p>
    <w:p>
      <w:pPr>
        <w:pStyle w:val="style0"/>
        <w:rPr>
          <w:b/>
          <w:sz w:val="24"/>
          <w:szCs w:val="24"/>
        </w:rPr>
      </w:pPr>
      <w:r>
        <w:rPr>
          <w:b/>
          <w:sz w:val="24"/>
          <w:szCs w:val="24"/>
        </w:rPr>
        <w:t>Introduction:</w:t>
      </w:r>
    </w:p>
    <w:p>
      <w:pPr>
        <w:pStyle w:val="style0"/>
        <w:jc w:val="both"/>
        <w:rPr>
          <w:sz w:val="24"/>
          <w:szCs w:val="24"/>
        </w:rPr>
      </w:pPr>
      <w:r>
        <w:rPr>
          <w:b/>
          <w:sz w:val="24"/>
          <w:szCs w:val="24"/>
        </w:rPr>
        <w:t xml:space="preserve">     </w:t>
      </w:r>
      <w:r>
        <w:rPr>
          <w:sz w:val="24"/>
          <w:szCs w:val="24"/>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pStyle w:val="style0"/>
        <w:jc w:val="both"/>
        <w:rPr>
          <w:sz w:val="24"/>
          <w:szCs w:val="24"/>
        </w:rPr>
      </w:pPr>
    </w:p>
    <w:p>
      <w:pPr>
        <w:pStyle w:val="style0"/>
        <w:jc w:val="both"/>
        <w:rPr>
          <w:sz w:val="24"/>
          <w:szCs w:val="24"/>
        </w:rPr>
      </w:pPr>
      <w:r>
        <w:rPr>
          <w:sz w:val="24"/>
          <w:szCs w:val="24"/>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pPr>
        <w:pStyle w:val="style0"/>
        <w:jc w:val="both"/>
        <w:rPr>
          <w:sz w:val="24"/>
          <w:szCs w:val="24"/>
        </w:rPr>
      </w:pPr>
    </w:p>
    <w:p>
      <w:pPr>
        <w:pStyle w:val="style0"/>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pStyle w:val="style0"/>
        <w:jc w:val="both"/>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Introduction:</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Project Title: Health AI: Intelligent Healthcare Assistant Using IBM Granite.</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ILANTHIRAIYAN B</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Mushifar rahaman k</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ASHOK M</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SARAVANAKUMAR K</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Project Overview:</w:t>
      </w:r>
    </w:p>
    <w:p>
      <w:pPr>
        <w:pStyle w:val="style0"/>
        <w:ind w:left="720" w:firstLine="0"/>
        <w:rPr>
          <w:sz w:val="24"/>
          <w:szCs w:val="24"/>
        </w:rPr>
      </w:pPr>
      <w:r>
        <w:rPr>
          <w:sz w:val="24"/>
          <w:szCs w:val="24"/>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pPr>
        <w:pStyle w:val="style0"/>
        <w:ind w:left="720" w:firstLine="0"/>
        <w:rPr>
          <w:sz w:val="24"/>
          <w:szCs w:val="24"/>
        </w:rPr>
      </w:pPr>
      <w:r>
        <w:rPr>
          <w:b/>
          <w:sz w:val="24"/>
          <w:szCs w:val="24"/>
        </w:rPr>
        <w:t>Purpose</w:t>
      </w:r>
      <w:r>
        <w:rPr>
          <w:sz w:val="24"/>
          <w:szCs w:val="24"/>
        </w:rPr>
        <w:t xml:space="preserve">:      </w:t>
      </w:r>
    </w:p>
    <w:p>
      <w:pPr>
        <w:pStyle w:val="style0"/>
        <w:ind w:left="720" w:firstLine="0"/>
        <w:rPr>
          <w:sz w:val="24"/>
          <w:szCs w:val="24"/>
        </w:rPr>
      </w:pPr>
      <w:r>
        <w:rPr>
          <w:sz w:val="24"/>
          <w:szCs w:val="24"/>
        </w:rPr>
        <w:t>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pPr>
        <w:pStyle w:val="style0"/>
        <w:rPr>
          <w:b/>
          <w:sz w:val="24"/>
          <w:szCs w:val="24"/>
        </w:rPr>
      </w:pPr>
      <w:r>
        <w:rPr>
          <w:b/>
          <w:sz w:val="24"/>
          <w:szCs w:val="24"/>
        </w:rPr>
        <w:t xml:space="preserve">              Features: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Medical Data Processing</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144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Analyse structured (lab reports, vitals) and unstructured (doctor’s notes, medical images) data.</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Helps in extracting meaningful patterns for diagnosis and treatment.</w:t>
      </w:r>
    </w:p>
    <w:p>
      <w:pPr>
        <w:pStyle w:val="style0"/>
        <w:rPr>
          <w:b/>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Clinical Decision Support</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0" w:lineRule="auto" w:line="259"/>
        <w:ind w:left="220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Assists doctors by suggesting possible diagnoses and treatment plan</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160" w:lineRule="auto" w:line="259"/>
        <w:ind w:left="220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 human error and improves evidence – based care.</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Predictive Analytics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Uses patient history + lifestyle + genomics to predict disease risks.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Helps in early intervention and preventive care.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Medical Imaging &amp; Diagnostics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detects patterns in X-rays, MRIs, CT scans faster than humans.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Identifies tumours, fractures, or anomalies with high accuracy.</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 Personalized Medicine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Suggests treatment tailored to patient’s genetics, medical history, and lifestyle.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precision oncology and rare disease management.</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16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Remote Patient Monitoring</w:t>
      </w:r>
    </w:p>
    <w:p>
      <w:pPr>
        <w:pStyle w:val="style0"/>
        <w:rPr>
          <w:b/>
          <w:sz w:val="24"/>
          <w:szCs w:val="24"/>
        </w:rPr>
      </w:pP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Wearable devices + AI track heart rate, glucose, sleep patterns, etc.</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Alerts doctors about abnormalities in real time.</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Natural Language Processing (NLP)</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Understands clinical notes, discharge summaries, and research papers.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Enables chatbots and virtual health assistants.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Drug Discovery &amp; Development</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Speeds up identifying drug molecules and testing simulations.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Reduces R&amp;D costs and time for new treatments.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Operational Efficiency</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helps in hospital resource management (beds, staff schedules, equipment).</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Reduces waiting times and optimizes workflows.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Patient Engagement &amp; Virtual Assistance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chatbots for appointment booking, symptom checking, FAQs.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Improves patient satisfaction and accessibility.</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Architecture:</w:t>
      </w:r>
    </w:p>
    <w:p>
      <w:pPr>
        <w:pStyle w:val="style0"/>
        <w:rPr>
          <w:b/>
          <w:sz w:val="24"/>
          <w:szCs w:val="24"/>
        </w:rPr>
      </w:pPr>
    </w:p>
    <w:p>
      <w:pPr>
        <w:pStyle w:val="style0"/>
        <w:keepNext w:val="false"/>
        <w:keepLines w:val="false"/>
        <w:pageBreakBefore w:val="false"/>
        <w:widowControl/>
        <w:numPr>
          <w:ilvl w:val="0"/>
          <w:numId w:val="20"/>
        </w:numPr>
        <w:pBdr>
          <w:left w:val="nil"/>
          <w:right w:val="nil"/>
          <w:top w:val="nil"/>
          <w:bottom w:val="nil"/>
          <w:between w:val="nil"/>
        </w:pBdr>
        <w:shd w:val="clear" w:color="auto" w:fill="auto"/>
        <w:spacing w:before="0" w:after="0" w:lineRule="auto" w:line="259"/>
        <w:ind w:left="1476"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Frontend (Stream lit)</w:t>
      </w:r>
    </w:p>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59"/>
        <w:ind w:left="225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 </w:t>
      </w:r>
      <w:r>
        <w:rPr>
          <w:rFonts w:ascii="Calibri" w:cs="Calibri" w:eastAsia="Calibri" w:hAnsi="Calibri"/>
          <w:b w:val="false"/>
          <w:i w:val="false"/>
          <w:smallCaps w:val="false"/>
          <w:color w:val="000000"/>
          <w:sz w:val="24"/>
          <w:szCs w:val="24"/>
          <w:u w:val="none"/>
          <w:shd w:val="clear" w:color="auto" w:fill="auto"/>
          <w:vertAlign w:val="baseline"/>
        </w:rPr>
        <w:t>Provides an interactive dashboard for patients and doctors.</w:t>
      </w:r>
    </w:p>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59"/>
        <w:ind w:left="225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Displays real-time health trends, predictions, and chatbot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2256" w:right="0" w:firstLine="0"/>
        <w:jc w:val="left"/>
        <w:rPr>
          <w:rFonts w:ascii="Calibri" w:cs="Calibri" w:eastAsia="Calibri" w:hAnsi="Calibri"/>
          <w:b/>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Backend (Fast API)</w:t>
      </w:r>
    </w:p>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59"/>
        <w:ind w:left="224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Acts as the middle layer handling API requests.</w:t>
      </w:r>
    </w:p>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59"/>
        <w:ind w:left="224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Manages user data, authentication, and ML model execution.</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LLM Integration (IBM Watsonx Granite)</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59"/>
        <w:ind w:left="219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Enables natural language interactions.</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59"/>
        <w:ind w:left="2196"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Provides AI-driven health recommendations and answers</w:t>
      </w:r>
      <w:r>
        <w:rPr>
          <w:rFonts w:ascii="Calibri" w:cs="Calibri" w:eastAsia="Calibri" w:hAnsi="Calibri"/>
          <w:b/>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Vector Search (Pinecone)</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Stores embeddings of medical knowledge.</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semantic search for quick retrieval of medical documents</w:t>
      </w:r>
      <w:r>
        <w:rPr>
          <w:rFonts w:ascii="Calibri" w:cs="Calibri" w:eastAsia="Calibri" w:hAnsi="Calibri"/>
          <w:b/>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ML Modules (Forecasting &amp; Anomaly Detection)</w:t>
      </w:r>
    </w:p>
    <w:p>
      <w:pPr>
        <w:pStyle w:val="style0"/>
        <w:keepNext w:val="false"/>
        <w:keepLines w:val="false"/>
        <w:pageBreakBefore w:val="false"/>
        <w:widowControl/>
        <w:numPr>
          <w:ilvl w:val="0"/>
          <w:numId w:val="19"/>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Forecasting: </w:t>
      </w:r>
      <w:r>
        <w:rPr>
          <w:rFonts w:ascii="Calibri" w:cs="Calibri" w:eastAsia="Calibri" w:hAnsi="Calibri"/>
          <w:b w:val="false"/>
          <w:i w:val="false"/>
          <w:smallCaps w:val="false"/>
          <w:color w:val="000000"/>
          <w:sz w:val="24"/>
          <w:szCs w:val="24"/>
          <w:u w:val="none"/>
          <w:shd w:val="clear" w:color="auto" w:fill="auto"/>
          <w:vertAlign w:val="baseline"/>
        </w:rPr>
        <w:t>Predicts health metrics like heart rate, blood pressure, sugar levels.</w:t>
      </w:r>
    </w:p>
    <w:p>
      <w:pPr>
        <w:pStyle w:val="style0"/>
        <w:keepNext w:val="false"/>
        <w:keepLines w:val="false"/>
        <w:pageBreakBefore w:val="false"/>
        <w:widowControl/>
        <w:numPr>
          <w:ilvl w:val="0"/>
          <w:numId w:val="19"/>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Anomaly Detection: </w:t>
      </w:r>
      <w:r>
        <w:rPr>
          <w:rFonts w:ascii="Calibri" w:cs="Calibri" w:eastAsia="Calibri" w:hAnsi="Calibri"/>
          <w:b w:val="false"/>
          <w:i w:val="false"/>
          <w:smallCaps w:val="false"/>
          <w:color w:val="000000"/>
          <w:sz w:val="24"/>
          <w:szCs w:val="24"/>
          <w:u w:val="none"/>
          <w:shd w:val="clear" w:color="auto" w:fill="auto"/>
          <w:vertAlign w:val="baseline"/>
        </w:rPr>
        <w:t>Detects abnormal variations in patient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2148"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Setup Instructions:</w:t>
      </w:r>
    </w:p>
    <w:p>
      <w:pPr>
        <w:pStyle w:val="style0"/>
        <w:rPr>
          <w:b/>
          <w:sz w:val="24"/>
          <w:szCs w:val="24"/>
        </w:rPr>
      </w:pPr>
      <w:r>
        <w:rPr>
          <w:b/>
          <w:sz w:val="24"/>
          <w:szCs w:val="24"/>
        </w:rPr>
        <w:t xml:space="preserve">                  Prerequisites: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Python 3.9+</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Pip or conda</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IBM Watsonx API key</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Pinecone API key</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16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Git </w:t>
      </w:r>
    </w:p>
    <w:p>
      <w:pPr>
        <w:pStyle w:val="style0"/>
        <w:rPr>
          <w:b/>
          <w:sz w:val="24"/>
          <w:szCs w:val="24"/>
        </w:rPr>
      </w:pPr>
      <w:r>
        <w:rPr>
          <w:b/>
          <w:sz w:val="24"/>
          <w:szCs w:val="24"/>
        </w:rPr>
        <w:t xml:space="preserve">                   Installation Process: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Clone the repository </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Install dependencies from requirements.txt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Create a. env file and configure credentials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Run the backend server using Fast API</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Launch the frontend via Stream lit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16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Upload data and interact with the modules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Folder Structure:</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app/ -- Contains all Fast API backend logic including routers, models, and integrations modules.</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app/api/ -- Subdirectory for modular API routes like chat, feedback, report, and document vectorization.</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ui/ -- Contains frontend components for Stream lit pages, card layouts, and from UIs.</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Smart_dashboard.py – Entry scripts for launching the main Stream lit dashboard.</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Granite_llmy.py – Handles all communication with IBM Watsonx Granite model including summarization and chat.</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document_embedder.py – Converts documents to embeddings and stores in Pinecone.</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Kpi_file_forecaster.py – Forecasts future energy / water trends using regression.</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anomaly_file_checker.py – Flags unusual values in uploaded KPI data.</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16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report_generator.py – Constructs AI – generated sustainability reports.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Running the Application:</w:t>
      </w:r>
    </w:p>
    <w:p>
      <w:pPr>
        <w:pStyle w:val="style0"/>
        <w:rPr>
          <w:sz w:val="24"/>
          <w:szCs w:val="24"/>
        </w:rPr>
      </w:pPr>
      <w:r>
        <w:rPr>
          <w:b/>
          <w:sz w:val="24"/>
          <w:szCs w:val="24"/>
        </w:rPr>
        <w:t xml:space="preserve">       </w:t>
      </w:r>
      <w:r>
        <w:rPr>
          <w:sz w:val="24"/>
          <w:szCs w:val="24"/>
        </w:rPr>
        <w:t>To start the project:</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Launch the Fast API server to expose backend endpoints.</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Run the Stream lit dashboard too access the web interface.</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Navigates through pages via the sidebar.</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Upload documents or CSVs, interact with the chat assistant, and view outputs like reports, summaries, and predictions.</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16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All interactions are real – time and use backend APIs to dynamically update the frontend</w:t>
      </w:r>
    </w:p>
    <w:p>
      <w:pPr>
        <w:pStyle w:val="style0"/>
        <w:rPr>
          <w:sz w:val="24"/>
          <w:szCs w:val="24"/>
        </w:rPr>
      </w:pPr>
      <w:r>
        <w:rPr>
          <w:b/>
          <w:sz w:val="24"/>
          <w:szCs w:val="24"/>
        </w:rPr>
        <w:t xml:space="preserve">  Frontend (Stream lit):</w:t>
      </w:r>
      <w:r>
        <w:rPr>
          <w:b/>
          <w:sz w:val="24"/>
          <w:szCs w:val="24"/>
        </w:rPr>
        <w:br/>
      </w:r>
      <w:r>
        <w:rPr>
          <w:sz w:val="24"/>
          <w:szCs w:val="24"/>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pPr>
        <w:pStyle w:val="style0"/>
        <w:rPr>
          <w:b/>
          <w:sz w:val="24"/>
          <w:szCs w:val="24"/>
        </w:rPr>
      </w:pPr>
      <w:r>
        <w:rPr>
          <w:b/>
          <w:sz w:val="24"/>
          <w:szCs w:val="24"/>
        </w:rPr>
        <w:t xml:space="preserve"> Backend (Fast API):</w:t>
      </w:r>
    </w:p>
    <w:p>
      <w:pPr>
        <w:pStyle w:val="style0"/>
        <w:rPr>
          <w:sz w:val="24"/>
          <w:szCs w:val="24"/>
        </w:rPr>
      </w:pPr>
      <w:r>
        <w:rPr>
          <w:sz w:val="24"/>
          <w:szCs w:val="24"/>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API Documentation:</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chat / ask –Accepts a user query and responds with an AI – generated message.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upload – doc – Uploads and embeds documents in Pinecone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GET / search – doc – Returns semantically similar policies to the input query</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GET / get – eco – tips – Provides Healthcare tips for selected topics like energy, water, or waste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16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submit – feedback – Stores patient feedback later review or analytics</w:t>
      </w:r>
    </w:p>
    <w:p>
      <w:pPr>
        <w:pStyle w:val="style0"/>
        <w:rPr>
          <w:sz w:val="24"/>
          <w:szCs w:val="24"/>
        </w:rPr>
      </w:pPr>
      <w:r>
        <w:rPr>
          <w:sz w:val="24"/>
          <w:szCs w:val="24"/>
        </w:rPr>
        <w:t xml:space="preserve">                Each endpoint is tested and documented in Swagger UI for quick inspection and trial during development. </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Authentication: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JWT – based authentication system</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User registration and login functionality</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Tokens required for accessing secured endpoints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Role – based access (Patient or doctor)</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User – interface: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Stream lit – based dashboard</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Patient data input forms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Chatbot for symptom queries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Visualizations of forecasts and anomalies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Simple and interactive design</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Testing:</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Unit Testing: </w:t>
      </w:r>
      <w:r>
        <w:rPr>
          <w:rFonts w:ascii="Calibri" w:cs="Calibri" w:eastAsia="Calibri" w:hAnsi="Calibri"/>
          <w:b w:val="false"/>
          <w:i w:val="false"/>
          <w:smallCaps w:val="false"/>
          <w:color w:val="000000"/>
          <w:sz w:val="24"/>
          <w:szCs w:val="24"/>
          <w:u w:val="none"/>
          <w:shd w:val="clear" w:color="auto" w:fill="auto"/>
          <w:vertAlign w:val="baseline"/>
        </w:rPr>
        <w:t>Core functionalities and models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Integration Testing: </w:t>
      </w:r>
      <w:r>
        <w:rPr>
          <w:rFonts w:ascii="Calibri" w:cs="Calibri" w:eastAsia="Calibri" w:hAnsi="Calibri"/>
          <w:b w:val="false"/>
          <w:i w:val="false"/>
          <w:smallCaps w:val="false"/>
          <w:color w:val="000000"/>
          <w:sz w:val="24"/>
          <w:szCs w:val="24"/>
          <w:u w:val="none"/>
          <w:shd w:val="clear" w:color="auto" w:fill="auto"/>
          <w:vertAlign w:val="baseline"/>
        </w:rPr>
        <w:t>API and frontend – backend communication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ML Validation: </w:t>
      </w:r>
      <w:r>
        <w:rPr>
          <w:rFonts w:ascii="Calibri" w:cs="Calibri" w:eastAsia="Calibri" w:hAnsi="Calibri"/>
          <w:b w:val="false"/>
          <w:i w:val="false"/>
          <w:smallCaps w:val="false"/>
          <w:color w:val="000000"/>
          <w:sz w:val="24"/>
          <w:szCs w:val="24"/>
          <w:u w:val="none"/>
          <w:shd w:val="clear" w:color="auto" w:fill="auto"/>
          <w:vertAlign w:val="baseline"/>
        </w:rPr>
        <w:t>Accuracy and performance of models</w:t>
      </w:r>
      <w:r>
        <w:rPr>
          <w:rFonts w:ascii="Calibri" w:cs="Calibri" w:eastAsia="Calibri" w:hAnsi="Calibri"/>
          <w:b/>
          <w:i w:val="false"/>
          <w:smallCaps w:val="false"/>
          <w:color w:val="000000"/>
          <w:sz w:val="24"/>
          <w:szCs w:val="24"/>
          <w:u w:val="none"/>
          <w:shd w:val="clear" w:color="auto" w:fill="auto"/>
          <w:vertAlign w:val="baseline"/>
        </w:rPr>
        <w:t xml:space="preserve"> </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Tools Used</w:t>
      </w:r>
      <w:r>
        <w:rPr>
          <w:rFonts w:ascii="Calibri" w:cs="Calibri" w:eastAsia="Calibri" w:hAnsi="Calibri"/>
          <w:b w:val="false"/>
          <w:i w:val="false"/>
          <w:smallCaps w:val="false"/>
          <w:color w:val="000000"/>
          <w:sz w:val="24"/>
          <w:szCs w:val="24"/>
          <w:u w:val="none"/>
          <w:shd w:val="clear" w:color="auto" w:fill="auto"/>
          <w:vertAlign w:val="baseline"/>
        </w:rPr>
        <w:t>:  Pytest, Postman</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Screenshot:</w:t>
      </w:r>
    </w:p>
    <w:p>
      <w:pPr>
        <w:pStyle w:val="style0"/>
        <w:rPr>
          <w:sz w:val="24"/>
          <w:szCs w:val="24"/>
        </w:rPr>
      </w:pPr>
      <w:r>
        <w:rPr>
          <w:sz w:val="24"/>
          <w:szCs w:val="24"/>
        </w:rPr>
        <w:t xml:space="preserve">                 </w:t>
      </w:r>
      <w:r>
        <w:rPr/>
        <w:drawing>
          <wp:anchor distT="0" distB="0" distL="0" distR="0" simplePos="false" relativeHeight="2" behindDoc="false" locked="false" layoutInCell="true" allowOverlap="true">
            <wp:simplePos x="0" y="0"/>
            <wp:positionH relativeFrom="page">
              <wp:posOffset>1279957</wp:posOffset>
            </wp:positionH>
            <wp:positionV relativeFrom="page">
              <wp:posOffset>6099557</wp:posOffset>
            </wp:positionV>
            <wp:extent cx="2007048" cy="1916152"/>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007048" cy="1916152"/>
                    </a:xfrm>
                    <a:prstGeom prst="rect"/>
                  </pic:spPr>
                </pic:pic>
              </a:graphicData>
            </a:graphic>
          </wp:anchor>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Known Issues:</w:t>
      </w:r>
      <w:r>
        <w:rPr>
          <w:rFonts w:ascii="Calibri" w:cs="Calibri" w:eastAsia="Calibri" w:hAnsi="Calibri"/>
          <w:b/>
          <w:i w:val="false"/>
          <w:smallCaps w:val="false"/>
          <w:color w:val="000000"/>
          <w:sz w:val="24"/>
          <w:szCs w:val="24"/>
          <w:u w:val="none"/>
          <w:shd w:val="clear" w:color="auto" w:fill="auto"/>
          <w:vertAlign w:val="baseline"/>
        </w:rPr>
        <w:br/>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Dependency on IBM Watsonx Granite availability</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Limited dataset size may affect predictions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Performance variation with large medical records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Vector database costs for large -scale usage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LLM response may sometimes generate generic advice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Requires stable internet for LLM &amp; Pinecone integration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Forecasting limited to structured datasets.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Future Enhancements:</w:t>
      </w:r>
    </w:p>
    <w:p>
      <w:pPr>
        <w:pStyle w:val="style0"/>
        <w:rPr>
          <w:b/>
          <w:sz w:val="24"/>
          <w:szCs w:val="24"/>
        </w:rPr>
      </w:pP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Add support for wearable IOT devices integration.</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Multi – language support for patients.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Advanced anomaly detection with deep learning models.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Integration with hospital database (FHIR/HL7).</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Mobile applications versions for easier patient access.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 Provide doctor and hospital recommendation system based on patient symptoms.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16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Expand support for Electronic Health Records (EHR).</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Objectives &amp; Scope:</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Objectives: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Provide AI – driven healthcare supports.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make healthcare accessible and affordable.</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assist doctors with quick insights.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Scope:</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259"/>
        <w:ind w:left="160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Covers patients, doctors, and healthcare institutions.</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160" w:lineRule="auto" w:line="259"/>
        <w:ind w:left="160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both preventive and diagnostic healthcare.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Problem Statement:</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Traditional healthcare systems face:</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Overloaded doctors and long waiting times.</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Limited access to quality medical guidance in rural areas.</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Difficulty in maintaining accurate medical records.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val="false"/>
          <w:i w:val="false"/>
          <w:smallCaps w:val="false"/>
          <w:color w:val="ee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Health AI solves these by offering intelligent, real – time, AI – based healthcare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Use Case Scenarios: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Patient Use Case – </w:t>
      </w:r>
      <w:r>
        <w:rPr>
          <w:rFonts w:ascii="Calibri" w:cs="Calibri" w:eastAsia="Calibri" w:hAnsi="Calibri"/>
          <w:b w:val="false"/>
          <w:i w:val="false"/>
          <w:smallCaps w:val="false"/>
          <w:color w:val="000000"/>
          <w:sz w:val="24"/>
          <w:szCs w:val="24"/>
          <w:u w:val="none"/>
          <w:shd w:val="clear" w:color="auto" w:fill="auto"/>
          <w:vertAlign w:val="baseline"/>
        </w:rPr>
        <w:t xml:space="preserve">A patient enters symptoms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suggests possible causes + next steps.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Doctor Use Case –</w:t>
      </w:r>
      <w:r>
        <w:rPr>
          <w:rFonts w:ascii="Calibri" w:cs="Calibri" w:eastAsia="Calibri" w:hAnsi="Calibri"/>
          <w:b w:val="false"/>
          <w:i w:val="false"/>
          <w:smallCaps w:val="false"/>
          <w:color w:val="000000"/>
          <w:sz w:val="24"/>
          <w:szCs w:val="24"/>
          <w:u w:val="none"/>
          <w:shd w:val="clear" w:color="auto" w:fill="auto"/>
          <w:vertAlign w:val="baseline"/>
        </w:rPr>
        <w:t xml:space="preserve"> A doctor uploads medical reports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AI generates quick summaries.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16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Emergency Case –</w:t>
      </w:r>
      <w:r>
        <w:rPr>
          <w:rFonts w:ascii="Calibri" w:cs="Calibri" w:eastAsia="Calibri" w:hAnsi="Calibri"/>
          <w:b w:val="false"/>
          <w:i w:val="false"/>
          <w:smallCaps w:val="false"/>
          <w:color w:val="000000"/>
          <w:sz w:val="24"/>
          <w:szCs w:val="24"/>
          <w:u w:val="none"/>
          <w:shd w:val="clear" w:color="auto" w:fill="auto"/>
          <w:vertAlign w:val="baseline"/>
        </w:rPr>
        <w:t xml:space="preserve"> Wearable device detects abnormal heart rate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AI sends alerts. </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Technology Stack: </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Frontend: </w:t>
      </w:r>
      <w:r>
        <w:rPr>
          <w:rFonts w:ascii="Calibri" w:cs="Calibri" w:eastAsia="Calibri" w:hAnsi="Calibri"/>
          <w:b w:val="false"/>
          <w:i w:val="false"/>
          <w:smallCaps w:val="false"/>
          <w:color w:val="000000"/>
          <w:sz w:val="24"/>
          <w:szCs w:val="24"/>
          <w:u w:val="none"/>
          <w:shd w:val="clear" w:color="auto" w:fill="auto"/>
          <w:vertAlign w:val="baseline"/>
        </w:rPr>
        <w:t>Stream lit</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Backend: </w:t>
      </w:r>
      <w:r>
        <w:rPr>
          <w:rFonts w:ascii="Calibri" w:cs="Calibri" w:eastAsia="Calibri" w:hAnsi="Calibri"/>
          <w:b w:val="false"/>
          <w:i w:val="false"/>
          <w:smallCaps w:val="false"/>
          <w:color w:val="000000"/>
          <w:sz w:val="24"/>
          <w:szCs w:val="24"/>
          <w:u w:val="none"/>
          <w:shd w:val="clear" w:color="auto" w:fill="auto"/>
          <w:vertAlign w:val="baseline"/>
        </w:rPr>
        <w:t>Fast API</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Database: </w:t>
      </w:r>
      <w:r>
        <w:rPr>
          <w:rFonts w:ascii="Calibri" w:cs="Calibri" w:eastAsia="Calibri" w:hAnsi="Calibri"/>
          <w:b w:val="false"/>
          <w:i w:val="false"/>
          <w:smallCaps w:val="false"/>
          <w:color w:val="000000"/>
          <w:sz w:val="24"/>
          <w:szCs w:val="24"/>
          <w:u w:val="none"/>
          <w:shd w:val="clear" w:color="auto" w:fill="auto"/>
          <w:vertAlign w:val="baseline"/>
        </w:rPr>
        <w:t>MongoDB / PostgreSQL (choose one)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AI / LLM: </w:t>
      </w:r>
      <w:r>
        <w:rPr>
          <w:rFonts w:ascii="Calibri" w:cs="Calibri" w:eastAsia="Calibri" w:hAnsi="Calibri"/>
          <w:b w:val="false"/>
          <w:i w:val="false"/>
          <w:smallCaps w:val="false"/>
          <w:color w:val="000000"/>
          <w:sz w:val="24"/>
          <w:szCs w:val="24"/>
          <w:u w:val="none"/>
          <w:shd w:val="clear" w:color="auto" w:fill="auto"/>
          <w:vertAlign w:val="baseline"/>
        </w:rPr>
        <w:t>IBM Watsonx Granite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Vector Search:</w:t>
      </w:r>
      <w:r>
        <w:rPr>
          <w:rFonts w:ascii="Calibri" w:cs="Calibri" w:eastAsia="Calibri" w:hAnsi="Calibri"/>
          <w:b w:val="false"/>
          <w:i w:val="false"/>
          <w:smallCaps w:val="false"/>
          <w:color w:val="000000"/>
          <w:sz w:val="24"/>
          <w:szCs w:val="24"/>
          <w:u w:val="none"/>
          <w:shd w:val="clear" w:color="auto" w:fill="auto"/>
          <w:vertAlign w:val="baseline"/>
        </w:rPr>
        <w:t xml:space="preserve"> Pinecone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ML Models:</w:t>
      </w:r>
      <w:r>
        <w:rPr>
          <w:rFonts w:ascii="Calibri" w:cs="Calibri" w:eastAsia="Calibri" w:hAnsi="Calibri"/>
          <w:b w:val="false"/>
          <w:i w:val="false"/>
          <w:smallCaps w:val="false"/>
          <w:color w:val="000000"/>
          <w:sz w:val="24"/>
          <w:szCs w:val="24"/>
          <w:u w:val="none"/>
          <w:shd w:val="clear" w:color="auto" w:fill="auto"/>
          <w:vertAlign w:val="baseline"/>
        </w:rPr>
        <w:t xml:space="preserve"> Scikit – learn, TensorFlow, or PyTorch</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16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Authentication: </w:t>
      </w:r>
      <w:r>
        <w:rPr>
          <w:rFonts w:ascii="Calibri" w:cs="Calibri" w:eastAsia="Calibri" w:hAnsi="Calibri"/>
          <w:b w:val="false"/>
          <w:i w:val="false"/>
          <w:smallCaps w:val="false"/>
          <w:color w:val="000000"/>
          <w:sz w:val="24"/>
          <w:szCs w:val="24"/>
          <w:u w:val="none"/>
          <w:shd w:val="clear" w:color="auto" w:fill="auto"/>
          <w:vertAlign w:val="baseline"/>
        </w:rPr>
        <w:t>JWT, OAuth2</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Performance Metrics: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Response time of APIs (should be &lt; 1 sec for queries).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Accuracy of symptom checker (% correctness).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Forecasting error rate (using RMSE / MAE).</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16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Scalability (number of concurrent users supported).</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Limitations: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Not a replacement for certified medical diagnosis.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Accuracy depends on quality for training data.</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Requires internet access for AI / LLM queries.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16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Free API limits (IBM Granite, Pinecone).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References:</w:t>
      </w:r>
    </w:p>
    <w:p>
      <w:pPr>
        <w:pStyle w:val="style0"/>
        <w:rPr>
          <w:b/>
          <w:sz w:val="24"/>
          <w:szCs w:val="24"/>
        </w:rPr>
      </w:pP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IBM Watsonx Granite official documentation,</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Pinecone Vector DB Documentation.</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Stream lit &amp; Fast API developer docs.</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16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Research Papers on AI in healthcare.</w:t>
      </w:r>
    </w:p>
    <w:p>
      <w:pPr>
        <w:pStyle w:val="style0"/>
        <w:rPr>
          <w:sz w:val="24"/>
          <w:szCs w:val="24"/>
        </w:rPr>
      </w:pPr>
    </w:p>
    <w:p>
      <w:pPr>
        <w:pStyle w:val="style0"/>
        <w:rPr>
          <w:b/>
          <w:sz w:val="24"/>
          <w:szCs w:val="24"/>
        </w:rPr>
      </w:pPr>
      <w:r>
        <w:rPr>
          <w:b/>
          <w:sz w:val="24"/>
          <w:szCs w:val="24"/>
        </w:rPr>
        <w:t>Conclusion:</w:t>
      </w:r>
    </w:p>
    <w:p>
      <w:pPr>
        <w:pStyle w:val="style0"/>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pPr>
        <w:pStyle w:val="style0"/>
        <w:rPr>
          <w:sz w:val="24"/>
          <w:szCs w:val="24"/>
        </w:rPr>
      </w:pPr>
    </w:p>
    <w:p>
      <w:pPr>
        <w:pStyle w:val="style0"/>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pPr>
        <w:pStyle w:val="style0"/>
        <w:rPr>
          <w:sz w:val="24"/>
          <w:szCs w:val="24"/>
        </w:rPr>
      </w:pPr>
    </w:p>
    <w:p>
      <w:pPr>
        <w:pStyle w:val="style0"/>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pPr>
        <w:pStyle w:val="style0"/>
        <w:rPr>
          <w:sz w:val="24"/>
          <w:szCs w:val="24"/>
        </w:rPr>
      </w:pPr>
    </w:p>
    <w:p>
      <w:pPr>
        <w:pStyle w:val="style0"/>
        <w:rPr>
          <w:sz w:val="24"/>
          <w:szCs w:val="24"/>
        </w:rPr>
      </w:pPr>
    </w:p>
    <w:p>
      <w:pPr>
        <w:pStyle w:val="style0"/>
        <w:rPr>
          <w:b/>
          <w:sz w:val="24"/>
          <w:szCs w:val="24"/>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59"/>
        <w:ind w:left="1440" w:right="0" w:firstLine="0"/>
        <w:jc w:val="left"/>
        <w:rPr>
          <w:rFonts w:ascii="Calibri" w:cs="Calibri" w:eastAsia="Calibri" w:hAnsi="Calibri"/>
          <w:b/>
          <w:i w:val="false"/>
          <w:smallCaps w:val="false"/>
          <w:color w:val="000000"/>
          <w:sz w:val="24"/>
          <w:szCs w:val="24"/>
          <w:u w:val="none"/>
          <w:shd w:val="clear" w:color="auto" w:fill="auto"/>
          <w:vertAlign w:val="baseline"/>
        </w:rPr>
      </w:pPr>
    </w:p>
    <w:p>
      <w:pPr>
        <w:pStyle w:val="style0"/>
        <w:rPr>
          <w:b/>
          <w:sz w:val="24"/>
          <w:szCs w:val="24"/>
        </w:rPr>
      </w:pPr>
    </w:p>
    <w:p>
      <w:pPr>
        <w:pStyle w:val="style0"/>
        <w:rPr>
          <w:sz w:val="24"/>
          <w:szCs w:val="24"/>
        </w:rPr>
      </w:pP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59"/>
        <w:ind w:left="1855"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rPr>
          <w:sz w:val="24"/>
          <w:szCs w:val="24"/>
        </w:rPr>
      </w:pPr>
    </w:p>
    <w:p>
      <w:pPr>
        <w:pStyle w:val="style0"/>
        <w:rPr>
          <w:sz w:val="24"/>
          <w:szCs w:val="24"/>
        </w:rPr>
      </w:pPr>
      <w:r>
        <w:rPr>
          <w:sz w:val="24"/>
          <w:szCs w:val="24"/>
        </w:rPr>
        <w:t xml:space="preserve"> </w:t>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o"/>
      <w:lvlJc w:val="left"/>
      <w:pPr>
        <w:ind w:left="1593" w:hanging="360"/>
      </w:pPr>
      <w:rPr>
        <w:rFonts w:ascii="Courier New" w:cs="Courier New" w:eastAsia="Courier New" w:hAnsi="Courier New"/>
      </w:rPr>
    </w:lvl>
    <w:lvl w:ilvl="1">
      <w:start w:val="1"/>
      <w:numFmt w:val="bullet"/>
      <w:lvlText w:val="o"/>
      <w:lvlJc w:val="left"/>
      <w:pPr>
        <w:ind w:left="2313" w:hanging="360"/>
      </w:pPr>
      <w:rPr>
        <w:rFonts w:ascii="Courier New" w:cs="Courier New" w:eastAsia="Courier New" w:hAnsi="Courier New"/>
      </w:rPr>
    </w:lvl>
    <w:lvl w:ilvl="2">
      <w:start w:val="1"/>
      <w:numFmt w:val="bullet"/>
      <w:lvlText w:val="▪"/>
      <w:lvlJc w:val="left"/>
      <w:pPr>
        <w:ind w:left="3033" w:hanging="360"/>
      </w:pPr>
      <w:rPr>
        <w:rFonts w:ascii="Noto Sans Symbols" w:cs="Noto Sans Symbols" w:eastAsia="Noto Sans Symbols" w:hAnsi="Noto Sans Symbols"/>
      </w:rPr>
    </w:lvl>
    <w:lvl w:ilvl="3">
      <w:start w:val="1"/>
      <w:numFmt w:val="bullet"/>
      <w:lvlText w:val="●"/>
      <w:lvlJc w:val="left"/>
      <w:pPr>
        <w:ind w:left="3753" w:hanging="360"/>
      </w:pPr>
      <w:rPr>
        <w:rFonts w:ascii="Noto Sans Symbols" w:cs="Noto Sans Symbols" w:eastAsia="Noto Sans Symbols" w:hAnsi="Noto Sans Symbols"/>
      </w:rPr>
    </w:lvl>
    <w:lvl w:ilvl="4">
      <w:start w:val="1"/>
      <w:numFmt w:val="bullet"/>
      <w:lvlText w:val="o"/>
      <w:lvlJc w:val="left"/>
      <w:pPr>
        <w:ind w:left="4473" w:hanging="360"/>
      </w:pPr>
      <w:rPr>
        <w:rFonts w:ascii="Courier New" w:cs="Courier New" w:eastAsia="Courier New" w:hAnsi="Courier New"/>
      </w:rPr>
    </w:lvl>
    <w:lvl w:ilvl="5">
      <w:start w:val="1"/>
      <w:numFmt w:val="bullet"/>
      <w:lvlText w:val="▪"/>
      <w:lvlJc w:val="left"/>
      <w:pPr>
        <w:ind w:left="5193" w:hanging="360"/>
      </w:pPr>
      <w:rPr>
        <w:rFonts w:ascii="Noto Sans Symbols" w:cs="Noto Sans Symbols" w:eastAsia="Noto Sans Symbols" w:hAnsi="Noto Sans Symbols"/>
      </w:rPr>
    </w:lvl>
    <w:lvl w:ilvl="6">
      <w:start w:val="1"/>
      <w:numFmt w:val="bullet"/>
      <w:lvlText w:val="●"/>
      <w:lvlJc w:val="left"/>
      <w:pPr>
        <w:ind w:left="5913" w:hanging="360"/>
      </w:pPr>
      <w:rPr>
        <w:rFonts w:ascii="Noto Sans Symbols" w:cs="Noto Sans Symbols" w:eastAsia="Noto Sans Symbols" w:hAnsi="Noto Sans Symbols"/>
      </w:rPr>
    </w:lvl>
    <w:lvl w:ilvl="7">
      <w:start w:val="1"/>
      <w:numFmt w:val="bullet"/>
      <w:lvlText w:val="o"/>
      <w:lvlJc w:val="left"/>
      <w:pPr>
        <w:ind w:left="6633" w:hanging="360"/>
      </w:pPr>
      <w:rPr>
        <w:rFonts w:ascii="Courier New" w:cs="Courier New" w:eastAsia="Courier New" w:hAnsi="Courier New"/>
      </w:rPr>
    </w:lvl>
    <w:lvl w:ilvl="8">
      <w:start w:val="1"/>
      <w:numFmt w:val="bullet"/>
      <w:lvlText w:val="▪"/>
      <w:lvlJc w:val="left"/>
      <w:pPr>
        <w:ind w:left="7353"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o"/>
      <w:lvlJc w:val="left"/>
      <w:pPr>
        <w:ind w:left="1604" w:hanging="360"/>
      </w:pPr>
      <w:rPr>
        <w:rFonts w:ascii="Courier New" w:cs="Courier New" w:eastAsia="Courier New" w:hAnsi="Courier New"/>
      </w:rPr>
    </w:lvl>
    <w:lvl w:ilvl="1">
      <w:start w:val="1"/>
      <w:numFmt w:val="bullet"/>
      <w:lvlText w:val="o"/>
      <w:lvlJc w:val="left"/>
      <w:pPr>
        <w:ind w:left="2324" w:hanging="360"/>
      </w:pPr>
      <w:rPr>
        <w:rFonts w:ascii="Courier New" w:cs="Courier New" w:eastAsia="Courier New" w:hAnsi="Courier New"/>
      </w:rPr>
    </w:lvl>
    <w:lvl w:ilvl="2">
      <w:start w:val="1"/>
      <w:numFmt w:val="bullet"/>
      <w:lvlText w:val="▪"/>
      <w:lvlJc w:val="left"/>
      <w:pPr>
        <w:ind w:left="3044" w:hanging="360"/>
      </w:pPr>
      <w:rPr>
        <w:rFonts w:ascii="Noto Sans Symbols" w:cs="Noto Sans Symbols" w:eastAsia="Noto Sans Symbols" w:hAnsi="Noto Sans Symbols"/>
      </w:rPr>
    </w:lvl>
    <w:lvl w:ilvl="3">
      <w:start w:val="1"/>
      <w:numFmt w:val="bullet"/>
      <w:lvlText w:val="●"/>
      <w:lvlJc w:val="left"/>
      <w:pPr>
        <w:ind w:left="3764" w:hanging="360"/>
      </w:pPr>
      <w:rPr>
        <w:rFonts w:ascii="Noto Sans Symbols" w:cs="Noto Sans Symbols" w:eastAsia="Noto Sans Symbols" w:hAnsi="Noto Sans Symbols"/>
      </w:rPr>
    </w:lvl>
    <w:lvl w:ilvl="4">
      <w:start w:val="1"/>
      <w:numFmt w:val="bullet"/>
      <w:lvlText w:val="o"/>
      <w:lvlJc w:val="left"/>
      <w:pPr>
        <w:ind w:left="4484" w:hanging="360"/>
      </w:pPr>
      <w:rPr>
        <w:rFonts w:ascii="Courier New" w:cs="Courier New" w:eastAsia="Courier New" w:hAnsi="Courier New"/>
      </w:rPr>
    </w:lvl>
    <w:lvl w:ilvl="5">
      <w:start w:val="1"/>
      <w:numFmt w:val="bullet"/>
      <w:lvlText w:val="▪"/>
      <w:lvlJc w:val="left"/>
      <w:pPr>
        <w:ind w:left="5204" w:hanging="360"/>
      </w:pPr>
      <w:rPr>
        <w:rFonts w:ascii="Noto Sans Symbols" w:cs="Noto Sans Symbols" w:eastAsia="Noto Sans Symbols" w:hAnsi="Noto Sans Symbols"/>
      </w:rPr>
    </w:lvl>
    <w:lvl w:ilvl="6">
      <w:start w:val="1"/>
      <w:numFmt w:val="bullet"/>
      <w:lvlText w:val="●"/>
      <w:lvlJc w:val="left"/>
      <w:pPr>
        <w:ind w:left="5924" w:hanging="360"/>
      </w:pPr>
      <w:rPr>
        <w:rFonts w:ascii="Noto Sans Symbols" w:cs="Noto Sans Symbols" w:eastAsia="Noto Sans Symbols" w:hAnsi="Noto Sans Symbols"/>
      </w:rPr>
    </w:lvl>
    <w:lvl w:ilvl="7">
      <w:start w:val="1"/>
      <w:numFmt w:val="bullet"/>
      <w:lvlText w:val="o"/>
      <w:lvlJc w:val="left"/>
      <w:pPr>
        <w:ind w:left="6644" w:hanging="360"/>
      </w:pPr>
      <w:rPr>
        <w:rFonts w:ascii="Courier New" w:cs="Courier New" w:eastAsia="Courier New" w:hAnsi="Courier New"/>
      </w:rPr>
    </w:lvl>
    <w:lvl w:ilvl="8">
      <w:start w:val="1"/>
      <w:numFmt w:val="bullet"/>
      <w:lvlText w:val="▪"/>
      <w:lvlJc w:val="left"/>
      <w:pPr>
        <w:ind w:left="7364" w:hanging="360"/>
      </w:pPr>
      <w:rPr>
        <w:rFonts w:ascii="Noto Sans Symbols" w:cs="Noto Sans Symbols" w:eastAsia="Noto Sans Symbols" w:hAnsi="Noto Sans Symbols"/>
      </w:rPr>
    </w:lvl>
  </w:abstractNum>
  <w:abstractNum w:abstractNumId="5">
    <w:nsid w:val="00000005"/>
    <w:multiLevelType w:val="multilevel"/>
    <w:tmpl w:val="FFFFFFFF"/>
    <w:lvl w:ilvl="0">
      <w:start w:val="1"/>
      <w:numFmt w:val="bullet"/>
      <w:lvlText w:val="o"/>
      <w:lvlJc w:val="left"/>
      <w:pPr>
        <w:ind w:left="1647" w:hanging="360"/>
      </w:pPr>
      <w:rPr>
        <w:rFonts w:ascii="Courier New" w:cs="Courier New" w:eastAsia="Courier New" w:hAnsi="Courier New"/>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6">
    <w:nsid w:val="00000006"/>
    <w:multiLevelType w:val="multilevel"/>
    <w:tmpl w:val="FFFFFFFF"/>
    <w:lvl w:ilvl="0">
      <w:start w:val="1"/>
      <w:numFmt w:val="bullet"/>
      <w:lvlText w:val="o"/>
      <w:lvlJc w:val="left"/>
      <w:pPr>
        <w:ind w:left="1745" w:hanging="360"/>
      </w:pPr>
      <w:rPr>
        <w:rFonts w:ascii="Courier New" w:cs="Courier New" w:eastAsia="Courier New" w:hAnsi="Courier New"/>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9">
    <w:nsid w:val="00000009"/>
    <w:multiLevelType w:val="multilevel"/>
    <w:tmpl w:val="FFFFFFFF"/>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nsid w:val="0000000A"/>
    <w:multiLevelType w:val="multilevel"/>
    <w:tmpl w:val="FFFFFFFF"/>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11">
    <w:nsid w:val="0000000B"/>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nsid w:val="0000000C"/>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nsid w:val="0000000D"/>
    <w:multiLevelType w:val="multilevel"/>
    <w:tmpl w:val="FFFFFFFF"/>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14">
    <w:nsid w:val="0000000E"/>
    <w:multiLevelType w:val="multilevel"/>
    <w:tmpl w:val="FFFFFFFF"/>
    <w:lvl w:ilvl="0">
      <w:start w:val="1"/>
      <w:numFmt w:val="bullet"/>
      <w:lvlText w:val="o"/>
      <w:lvlJc w:val="left"/>
      <w:pPr>
        <w:ind w:left="2256" w:hanging="360"/>
      </w:pPr>
      <w:rPr>
        <w:rFonts w:ascii="Courier New" w:cs="Courier New" w:eastAsia="Courier New" w:hAnsi="Courier New"/>
      </w:rPr>
    </w:lvl>
    <w:lvl w:ilvl="1">
      <w:start w:val="1"/>
      <w:numFmt w:val="bullet"/>
      <w:lvlText w:val="o"/>
      <w:lvlJc w:val="left"/>
      <w:pPr>
        <w:ind w:left="2976" w:hanging="360"/>
      </w:pPr>
      <w:rPr>
        <w:rFonts w:ascii="Courier New" w:cs="Courier New" w:eastAsia="Courier New" w:hAnsi="Courier New"/>
      </w:rPr>
    </w:lvl>
    <w:lvl w:ilvl="2">
      <w:start w:val="1"/>
      <w:numFmt w:val="bullet"/>
      <w:lvlText w:val="▪"/>
      <w:lvlJc w:val="left"/>
      <w:pPr>
        <w:ind w:left="3696" w:hanging="360"/>
      </w:pPr>
      <w:rPr>
        <w:rFonts w:ascii="Noto Sans Symbols" w:cs="Noto Sans Symbols" w:eastAsia="Noto Sans Symbols" w:hAnsi="Noto Sans Symbols"/>
      </w:rPr>
    </w:lvl>
    <w:lvl w:ilvl="3">
      <w:start w:val="1"/>
      <w:numFmt w:val="bullet"/>
      <w:lvlText w:val="●"/>
      <w:lvlJc w:val="left"/>
      <w:pPr>
        <w:ind w:left="4416" w:hanging="360"/>
      </w:pPr>
      <w:rPr>
        <w:rFonts w:ascii="Noto Sans Symbols" w:cs="Noto Sans Symbols" w:eastAsia="Noto Sans Symbols" w:hAnsi="Noto Sans Symbols"/>
      </w:rPr>
    </w:lvl>
    <w:lvl w:ilvl="4">
      <w:start w:val="1"/>
      <w:numFmt w:val="bullet"/>
      <w:lvlText w:val="o"/>
      <w:lvlJc w:val="left"/>
      <w:pPr>
        <w:ind w:left="5136" w:hanging="360"/>
      </w:pPr>
      <w:rPr>
        <w:rFonts w:ascii="Courier New" w:cs="Courier New" w:eastAsia="Courier New" w:hAnsi="Courier New"/>
      </w:rPr>
    </w:lvl>
    <w:lvl w:ilvl="5">
      <w:start w:val="1"/>
      <w:numFmt w:val="bullet"/>
      <w:lvlText w:val="▪"/>
      <w:lvlJc w:val="left"/>
      <w:pPr>
        <w:ind w:left="5856"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o"/>
      <w:lvlJc w:val="left"/>
      <w:pPr>
        <w:ind w:left="7296" w:hanging="360"/>
      </w:pPr>
      <w:rPr>
        <w:rFonts w:ascii="Courier New" w:cs="Courier New" w:eastAsia="Courier New" w:hAnsi="Courier New"/>
      </w:rPr>
    </w:lvl>
    <w:lvl w:ilvl="8">
      <w:start w:val="1"/>
      <w:numFmt w:val="bullet"/>
      <w:lvlText w:val="▪"/>
      <w:lvlJc w:val="left"/>
      <w:pPr>
        <w:ind w:left="8016" w:hanging="360"/>
      </w:pPr>
      <w:rPr>
        <w:rFonts w:ascii="Noto Sans Symbols" w:cs="Noto Sans Symbols" w:eastAsia="Noto Sans Symbols" w:hAnsi="Noto Sans Symbols"/>
      </w:rPr>
    </w:lvl>
  </w:abstractNum>
  <w:abstractNum w:abstractNumId="15">
    <w:nsid w:val="0000000F"/>
    <w:multiLevelType w:val="multilevel"/>
    <w:tmpl w:val="FFFFFFFF"/>
    <w:lvl w:ilvl="0">
      <w:start w:val="1"/>
      <w:numFmt w:val="bullet"/>
      <w:lvlText w:val="o"/>
      <w:lvlJc w:val="left"/>
      <w:pPr>
        <w:ind w:left="2244" w:hanging="360"/>
      </w:pPr>
      <w:rPr>
        <w:rFonts w:ascii="Courier New" w:cs="Courier New" w:eastAsia="Courier New" w:hAnsi="Courier New"/>
      </w:rPr>
    </w:lvl>
    <w:lvl w:ilvl="1">
      <w:start w:val="1"/>
      <w:numFmt w:val="bullet"/>
      <w:lvlText w:val="o"/>
      <w:lvlJc w:val="left"/>
      <w:pPr>
        <w:ind w:left="2964" w:hanging="360"/>
      </w:pPr>
      <w:rPr>
        <w:rFonts w:ascii="Courier New" w:cs="Courier New" w:eastAsia="Courier New" w:hAnsi="Courier New"/>
      </w:rPr>
    </w:lvl>
    <w:lvl w:ilvl="2">
      <w:start w:val="1"/>
      <w:numFmt w:val="bullet"/>
      <w:lvlText w:val="▪"/>
      <w:lvlJc w:val="left"/>
      <w:pPr>
        <w:ind w:left="3684" w:hanging="360"/>
      </w:pPr>
      <w:rPr>
        <w:rFonts w:ascii="Noto Sans Symbols" w:cs="Noto Sans Symbols" w:eastAsia="Noto Sans Symbols" w:hAnsi="Noto Sans Symbols"/>
      </w:rPr>
    </w:lvl>
    <w:lvl w:ilvl="3">
      <w:start w:val="1"/>
      <w:numFmt w:val="bullet"/>
      <w:lvlText w:val="●"/>
      <w:lvlJc w:val="left"/>
      <w:pPr>
        <w:ind w:left="4404" w:hanging="360"/>
      </w:pPr>
      <w:rPr>
        <w:rFonts w:ascii="Noto Sans Symbols" w:cs="Noto Sans Symbols" w:eastAsia="Noto Sans Symbols" w:hAnsi="Noto Sans Symbols"/>
      </w:rPr>
    </w:lvl>
    <w:lvl w:ilvl="4">
      <w:start w:val="1"/>
      <w:numFmt w:val="bullet"/>
      <w:lvlText w:val="o"/>
      <w:lvlJc w:val="left"/>
      <w:pPr>
        <w:ind w:left="5124" w:hanging="360"/>
      </w:pPr>
      <w:rPr>
        <w:rFonts w:ascii="Courier New" w:cs="Courier New" w:eastAsia="Courier New" w:hAnsi="Courier New"/>
      </w:rPr>
    </w:lvl>
    <w:lvl w:ilvl="5">
      <w:start w:val="1"/>
      <w:numFmt w:val="bullet"/>
      <w:lvlText w:val="▪"/>
      <w:lvlJc w:val="left"/>
      <w:pPr>
        <w:ind w:left="5844" w:hanging="360"/>
      </w:pPr>
      <w:rPr>
        <w:rFonts w:ascii="Noto Sans Symbols" w:cs="Noto Sans Symbols" w:eastAsia="Noto Sans Symbols" w:hAnsi="Noto Sans Symbols"/>
      </w:rPr>
    </w:lvl>
    <w:lvl w:ilvl="6">
      <w:start w:val="1"/>
      <w:numFmt w:val="bullet"/>
      <w:lvlText w:val="●"/>
      <w:lvlJc w:val="left"/>
      <w:pPr>
        <w:ind w:left="6564" w:hanging="360"/>
      </w:pPr>
      <w:rPr>
        <w:rFonts w:ascii="Noto Sans Symbols" w:cs="Noto Sans Symbols" w:eastAsia="Noto Sans Symbols" w:hAnsi="Noto Sans Symbols"/>
      </w:rPr>
    </w:lvl>
    <w:lvl w:ilvl="7">
      <w:start w:val="1"/>
      <w:numFmt w:val="bullet"/>
      <w:lvlText w:val="o"/>
      <w:lvlJc w:val="left"/>
      <w:pPr>
        <w:ind w:left="7284" w:hanging="360"/>
      </w:pPr>
      <w:rPr>
        <w:rFonts w:ascii="Courier New" w:cs="Courier New" w:eastAsia="Courier New" w:hAnsi="Courier New"/>
      </w:rPr>
    </w:lvl>
    <w:lvl w:ilvl="8">
      <w:start w:val="1"/>
      <w:numFmt w:val="bullet"/>
      <w:lvlText w:val="▪"/>
      <w:lvlJc w:val="left"/>
      <w:pPr>
        <w:ind w:left="8004" w:hanging="360"/>
      </w:pPr>
      <w:rPr>
        <w:rFonts w:ascii="Noto Sans Symbols" w:cs="Noto Sans Symbols" w:eastAsia="Noto Sans Symbols" w:hAnsi="Noto Sans Symbols"/>
      </w:rPr>
    </w:lvl>
  </w:abstractNum>
  <w:abstractNum w:abstractNumId="16">
    <w:nsid w:val="00000010"/>
    <w:multiLevelType w:val="multilevel"/>
    <w:tmpl w:val="FFFFFFFF"/>
    <w:lvl w:ilvl="0">
      <w:start w:val="1"/>
      <w:numFmt w:val="bullet"/>
      <w:lvlText w:val="o"/>
      <w:lvlJc w:val="left"/>
      <w:pPr>
        <w:ind w:left="2196" w:hanging="360"/>
      </w:pPr>
      <w:rPr>
        <w:rFonts w:ascii="Courier New" w:cs="Courier New" w:eastAsia="Courier New" w:hAnsi="Courier New"/>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17">
    <w:nsid w:val="00000011"/>
    <w:multiLevelType w:val="multilevel"/>
    <w:tmpl w:val="FFFFFFFF"/>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8">
    <w:nsid w:val="00000012"/>
    <w:multiLevelType w:val="multilevel"/>
    <w:tmpl w:val="FFFFFFFF"/>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9">
    <w:nsid w:val="00000013"/>
    <w:multiLevelType w:val="multilevel"/>
    <w:tmpl w:val="FFFFFFFF"/>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20">
    <w:nsid w:val="00000014"/>
    <w:multiLevelType w:val="multilevel"/>
    <w:tmpl w:val="FFFFFFFF"/>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1">
    <w:nsid w:val="00000015"/>
    <w:multiLevelType w:val="multilevel"/>
    <w:tmpl w:val="FFFFFFFF"/>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2">
    <w:nsid w:val="00000016"/>
    <w:multiLevelType w:val="multilevel"/>
    <w:tmpl w:val="FFFFFFFF"/>
    <w:lvl w:ilvl="0">
      <w:start w:val="1"/>
      <w:numFmt w:val="bullet"/>
      <w:lvlText w:val="⮚"/>
      <w:lvlJc w:val="left"/>
      <w:pPr>
        <w:ind w:left="1549" w:hanging="360"/>
      </w:pPr>
      <w:rPr>
        <w:rFonts w:ascii="Noto Sans Symbols" w:cs="Noto Sans Symbols" w:eastAsia="Noto Sans Symbols" w:hAnsi="Noto Sans Symbols"/>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abstractNum w:abstractNumId="23">
    <w:nsid w:val="00000017"/>
    <w:multiLevelType w:val="multilevel"/>
    <w:tmpl w:val="FFFFFFFF"/>
    <w:lvl w:ilvl="0">
      <w:start w:val="1"/>
      <w:numFmt w:val="bullet"/>
      <w:lvlText w:val="o"/>
      <w:lvlJc w:val="left"/>
      <w:pPr>
        <w:ind w:left="1778" w:hanging="360"/>
      </w:pPr>
      <w:rPr>
        <w:rFonts w:ascii="Courier New" w:cs="Courier New" w:eastAsia="Courier New" w:hAnsi="Courier New"/>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4">
    <w:nsid w:val="00000018"/>
    <w:multiLevelType w:val="multilevel"/>
    <w:tmpl w:val="FFFFFFFF"/>
    <w:lvl w:ilvl="0">
      <w:start w:val="1"/>
      <w:numFmt w:val="bullet"/>
      <w:lvlText w:val="o"/>
      <w:lvlJc w:val="left"/>
      <w:pPr>
        <w:ind w:left="1855" w:hanging="360"/>
      </w:pPr>
      <w:rPr>
        <w:rFonts w:ascii="Courier New" w:cs="Courier New" w:eastAsia="Courier New" w:hAnsi="Courier New"/>
      </w:rPr>
    </w:lvl>
    <w:lvl w:ilvl="1">
      <w:start w:val="1"/>
      <w:numFmt w:val="bullet"/>
      <w:lvlText w:val="o"/>
      <w:lvlJc w:val="left"/>
      <w:pPr>
        <w:ind w:left="2575" w:hanging="360"/>
      </w:pPr>
      <w:rPr>
        <w:rFonts w:ascii="Courier New" w:cs="Courier New" w:eastAsia="Courier New" w:hAnsi="Courier New"/>
      </w:rPr>
    </w:lvl>
    <w:lvl w:ilvl="2">
      <w:start w:val="1"/>
      <w:numFmt w:val="bullet"/>
      <w:lvlText w:val="▪"/>
      <w:lvlJc w:val="left"/>
      <w:pPr>
        <w:ind w:left="3295" w:hanging="360"/>
      </w:pPr>
      <w:rPr>
        <w:rFonts w:ascii="Noto Sans Symbols" w:cs="Noto Sans Symbols" w:eastAsia="Noto Sans Symbols" w:hAnsi="Noto Sans Symbols"/>
      </w:rPr>
    </w:lvl>
    <w:lvl w:ilvl="3">
      <w:start w:val="1"/>
      <w:numFmt w:val="bullet"/>
      <w:lvlText w:val="●"/>
      <w:lvlJc w:val="left"/>
      <w:pPr>
        <w:ind w:left="4015" w:hanging="360"/>
      </w:pPr>
      <w:rPr>
        <w:rFonts w:ascii="Noto Sans Symbols" w:cs="Noto Sans Symbols" w:eastAsia="Noto Sans Symbols" w:hAnsi="Noto Sans Symbols"/>
      </w:rPr>
    </w:lvl>
    <w:lvl w:ilvl="4">
      <w:start w:val="1"/>
      <w:numFmt w:val="bullet"/>
      <w:lvlText w:val="o"/>
      <w:lvlJc w:val="left"/>
      <w:pPr>
        <w:ind w:left="4735" w:hanging="360"/>
      </w:pPr>
      <w:rPr>
        <w:rFonts w:ascii="Courier New" w:cs="Courier New" w:eastAsia="Courier New" w:hAnsi="Courier New"/>
      </w:rPr>
    </w:lvl>
    <w:lvl w:ilvl="5">
      <w:start w:val="1"/>
      <w:numFmt w:val="bullet"/>
      <w:lvlText w:val="▪"/>
      <w:lvlJc w:val="left"/>
      <w:pPr>
        <w:ind w:left="5455" w:hanging="360"/>
      </w:pPr>
      <w:rPr>
        <w:rFonts w:ascii="Noto Sans Symbols" w:cs="Noto Sans Symbols" w:eastAsia="Noto Sans Symbols" w:hAnsi="Noto Sans Symbols"/>
      </w:rPr>
    </w:lvl>
    <w:lvl w:ilvl="6">
      <w:start w:val="1"/>
      <w:numFmt w:val="bullet"/>
      <w:lvlText w:val="●"/>
      <w:lvlJc w:val="left"/>
      <w:pPr>
        <w:ind w:left="6175" w:hanging="360"/>
      </w:pPr>
      <w:rPr>
        <w:rFonts w:ascii="Noto Sans Symbols" w:cs="Noto Sans Symbols" w:eastAsia="Noto Sans Symbols" w:hAnsi="Noto Sans Symbols"/>
      </w:rPr>
    </w:lvl>
    <w:lvl w:ilvl="7">
      <w:start w:val="1"/>
      <w:numFmt w:val="bullet"/>
      <w:lvlText w:val="o"/>
      <w:lvlJc w:val="left"/>
      <w:pPr>
        <w:ind w:left="6895" w:hanging="360"/>
      </w:pPr>
      <w:rPr>
        <w:rFonts w:ascii="Courier New" w:cs="Courier New" w:eastAsia="Courier New" w:hAnsi="Courier New"/>
      </w:rPr>
    </w:lvl>
    <w:lvl w:ilvl="8">
      <w:start w:val="1"/>
      <w:numFmt w:val="bullet"/>
      <w:lvlText w:val="▪"/>
      <w:lvlJc w:val="left"/>
      <w:pPr>
        <w:ind w:left="7615" w:hanging="360"/>
      </w:pPr>
      <w:rPr>
        <w:rFonts w:ascii="Noto Sans Symbols" w:cs="Noto Sans Symbols" w:eastAsia="Noto Sans Symbols" w:hAnsi="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table" w:customStyle="1" w:styleId="style4097">
    <w:name w:val="TableNormal"/>
    <w:next w:val="style4097"/>
    <w:pPr/>
    <w:rPr/>
    <w:tblPr>
      <w:tblCellMar>
        <w:top w:w="100" w:type="dxa"/>
        <w:left w:w="100" w:type="dxa"/>
        <w:bottom w:w="100" w:type="dxa"/>
        <w:right w:w="100" w:type="dxa"/>
      </w:tblCellMar>
    </w:tblPr>
    <w:tcPr>
      <w:tcBorders/>
    </w:tcPr>
  </w:style>
  <w:style w:type="paragraph" w:customStyle="1" w:styleId="style4098">
    <w:name w:val="normal"/>
    <w:next w:val="style4098"/>
    <w:pPr/>
  </w:style>
  <w:style w:type="paragraph" w:styleId="style1">
    <w:name w:val="heading 1"/>
    <w:basedOn w:val="style4098"/>
    <w:next w:val="style4098"/>
    <w:pPr>
      <w:keepNext/>
      <w:keepLines/>
      <w:spacing w:before="360" w:after="80"/>
    </w:pPr>
    <w:rPr>
      <w:rFonts w:ascii="Calibri" w:cs="Calibri" w:eastAsia="Calibri" w:hAnsi="Calibri"/>
      <w:color w:val="2f5496"/>
      <w:sz w:val="40"/>
      <w:szCs w:val="40"/>
    </w:rPr>
  </w:style>
  <w:style w:type="paragraph" w:styleId="style2">
    <w:name w:val="heading 2"/>
    <w:basedOn w:val="style4098"/>
    <w:next w:val="style4098"/>
    <w:pPr>
      <w:keepNext/>
      <w:keepLines/>
      <w:spacing w:before="160" w:after="80"/>
    </w:pPr>
    <w:rPr>
      <w:rFonts w:ascii="Calibri" w:cs="Calibri" w:eastAsia="Calibri" w:hAnsi="Calibri"/>
      <w:color w:val="2f5496"/>
      <w:sz w:val="32"/>
      <w:szCs w:val="32"/>
    </w:rPr>
  </w:style>
  <w:style w:type="paragraph" w:styleId="style3">
    <w:name w:val="heading 3"/>
    <w:basedOn w:val="style4098"/>
    <w:next w:val="style4098"/>
    <w:pPr>
      <w:keepNext/>
      <w:keepLines/>
      <w:spacing w:before="160" w:after="80"/>
    </w:pPr>
    <w:rPr>
      <w:color w:val="2f5496"/>
      <w:sz w:val="28"/>
      <w:szCs w:val="28"/>
    </w:rPr>
  </w:style>
  <w:style w:type="paragraph" w:styleId="style4">
    <w:name w:val="heading 4"/>
    <w:basedOn w:val="style4098"/>
    <w:next w:val="style4098"/>
    <w:pPr>
      <w:keepNext/>
      <w:keepLines/>
      <w:spacing w:before="80" w:after="40"/>
    </w:pPr>
    <w:rPr>
      <w:i/>
      <w:color w:val="2f5496"/>
    </w:rPr>
  </w:style>
  <w:style w:type="paragraph" w:styleId="style5">
    <w:name w:val="heading 5"/>
    <w:basedOn w:val="style4098"/>
    <w:next w:val="style4098"/>
    <w:pPr>
      <w:keepNext/>
      <w:keepLines/>
      <w:spacing w:before="80" w:after="40"/>
    </w:pPr>
    <w:rPr>
      <w:color w:val="2f5496"/>
    </w:rPr>
  </w:style>
  <w:style w:type="paragraph" w:styleId="style6">
    <w:name w:val="heading 6"/>
    <w:basedOn w:val="style4098"/>
    <w:next w:val="style4098"/>
    <w:pPr>
      <w:keepNext/>
      <w:keepLines/>
      <w:spacing w:before="40" w:after="0"/>
    </w:pPr>
    <w:rPr>
      <w:i/>
      <w:color w:val="595959"/>
    </w:rPr>
  </w:style>
  <w:style w:type="paragraph" w:styleId="style62">
    <w:name w:val="Title"/>
    <w:basedOn w:val="style4098"/>
    <w:next w:val="style4098"/>
    <w:pPr>
      <w:spacing w:after="80" w:lineRule="auto" w:line="240"/>
    </w:pPr>
    <w:rPr>
      <w:rFonts w:ascii="Calibri" w:cs="Calibri" w:eastAsia="Calibri" w:hAnsi="Calibri"/>
      <w:sz w:val="56"/>
      <w:szCs w:val="56"/>
    </w:rPr>
  </w:style>
  <w:style w:type="paragraph" w:styleId="style74">
    <w:name w:val="Subtitle"/>
    <w:basedOn w:val="style4098"/>
    <w:next w:val="style4098"/>
    <w:pPr/>
    <w:rPr>
      <w:color w:val="595959"/>
      <w:sz w:val="28"/>
      <w:szCs w:val="2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1558</Words>
  <Characters>9817</Characters>
  <Application>WPS Office</Application>
  <Paragraphs>239</Paragraphs>
  <CharactersWithSpaces>11444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2025-09-15T08:14:06Z</dcterms:created>
  <dc:creator>WPS Office</dc:creator>
  <lastModifiedBy>CPH2325</lastModifiedBy>
  <dcterms:modified xsi:type="dcterms:W3CDTF">2025-09-15T08:32:20Z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67f43b55e35f43a78b57d4bf2f691b69</vt:lpwstr>
  </property>
</Properties>
</file>