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FreeSans" w:hAnsi="FreeSans"/>
          <w:b/>
          <w:b/>
          <w:bCs/>
          <w:color w:val="0000FF"/>
          <w:sz w:val="72"/>
          <w:szCs w:val="72"/>
        </w:rPr>
      </w:pPr>
      <w:r>
        <w:drawing>
          <wp:anchor behindDoc="0" distT="0" distB="0" distL="0" distR="0" simplePos="0" locked="0" layoutInCell="1" allowOverlap="1" relativeHeight="2">
            <wp:simplePos x="0" y="0"/>
            <wp:positionH relativeFrom="column">
              <wp:posOffset>-136525</wp:posOffset>
            </wp:positionH>
            <wp:positionV relativeFrom="paragraph">
              <wp:posOffset>152400</wp:posOffset>
            </wp:positionV>
            <wp:extent cx="3042920" cy="114109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3042920" cy="1141095"/>
                    </a:xfrm>
                    <a:prstGeom prst="rect">
                      <a:avLst/>
                    </a:prstGeom>
                  </pic:spPr>
                </pic:pic>
              </a:graphicData>
            </a:graphic>
          </wp:anchor>
        </w:drawing>
      </w:r>
      <w:r>
        <w:rPr>
          <w:rFonts w:ascii="FreeSans" w:hAnsi="FreeSans"/>
          <w:b/>
          <w:bCs/>
          <w:color w:val="0000FF"/>
          <w:sz w:val="72"/>
          <w:szCs w:val="72"/>
        </w:rPr>
        <w:t>W</w:t>
      </w:r>
      <w:r>
        <w:rPr>
          <w:rFonts w:ascii="FreeSans" w:hAnsi="FreeSans"/>
          <w:b/>
          <w:bCs/>
          <w:color w:val="0000FF"/>
          <w:sz w:val="72"/>
          <w:szCs w:val="72"/>
        </w:rPr>
        <w:t>ired Access to Tracking Data</w:t>
      </w:r>
    </w:p>
    <w:p>
      <w:pPr>
        <w:pStyle w:val="Normal"/>
        <w:jc w:val="left"/>
        <w:rPr>
          <w:rFonts w:ascii="FreeSans" w:hAnsi="FreeSans"/>
        </w:rPr>
      </w:pPr>
      <w:r>
        <w:rPr>
          <w:rFonts w:ascii="FreeSans" w:hAnsi="FreeSans"/>
          <w:b/>
          <w:bCs/>
        </w:rPr>
        <w:t xml:space="preserve">Who is this for </w:t>
      </w:r>
      <w:r>
        <w:rPr>
          <w:rFonts w:ascii="FreeSans" w:hAnsi="FreeSans"/>
        </w:rPr>
        <w:t xml:space="preserve">: This guide whould be used if the livestream fails or is faulty. The person conducting this guide can relay the data to appropriate people over a radio. </w:t>
      </w:r>
    </w:p>
    <w:p>
      <w:pPr>
        <w:pStyle w:val="Normal"/>
        <w:jc w:val="left"/>
        <w:rPr>
          <w:rFonts w:ascii="FreeSans" w:hAnsi="FreeSans"/>
        </w:rPr>
      </w:pPr>
      <w:r>
        <w:rPr>
          <w:rFonts w:ascii="FreeSans" w:hAnsi="FreeSans"/>
        </w:rPr>
      </w:r>
    </w:p>
    <w:p>
      <w:pPr>
        <w:pStyle w:val="Normal"/>
        <w:jc w:val="left"/>
        <w:rPr>
          <w:rFonts w:ascii="FreeSans" w:hAnsi="FreeSans"/>
        </w:rPr>
      </w:pPr>
      <w:r>
        <w:rPr>
          <w:rFonts w:ascii="FreeSans" w:hAnsi="FreeSans"/>
          <w:b/>
          <w:bCs/>
        </w:rPr>
        <w:t>Supported Devices</w:t>
      </w:r>
      <w:r>
        <w:rPr>
          <w:rFonts w:ascii="FreeSans" w:hAnsi="FreeSans"/>
        </w:rPr>
        <w:t xml:space="preserve"> : Windows and Linux</w:t>
      </w:r>
    </w:p>
    <w:p>
      <w:pPr>
        <w:pStyle w:val="Normal"/>
        <w:jc w:val="left"/>
        <w:rPr>
          <w:rFonts w:ascii="FreeSans" w:hAnsi="FreeSans"/>
        </w:rPr>
      </w:pPr>
      <w:r>
        <w:rPr>
          <w:rFonts w:ascii="FreeSans" w:hAnsi="FreeSans"/>
        </w:rPr>
      </w:r>
    </w:p>
    <w:p>
      <w:pPr>
        <w:pStyle w:val="Normal"/>
        <w:jc w:val="left"/>
        <w:rPr>
          <w:rFonts w:ascii="FreeSans" w:hAnsi="FreeSans"/>
        </w:rPr>
      </w:pPr>
      <w:r>
        <w:rPr>
          <w:rFonts w:ascii="FreeSans" w:hAnsi="FreeSans"/>
        </w:rPr>
        <w:t xml:space="preserve">1. Download this github repository and navigate to the </w:t>
      </w:r>
      <w:r>
        <w:rPr>
          <w:rFonts w:ascii="FreeSans" w:hAnsi="FreeSans"/>
          <w:b/>
          <w:bCs/>
        </w:rPr>
        <w:t>master/usb</w:t>
      </w:r>
      <w:r>
        <w:rPr>
          <w:rFonts w:ascii="FreeSans" w:hAnsi="FreeSans"/>
        </w:rPr>
        <w:t xml:space="preserve"> folder . Open the appropriate OS</w:t>
      </w:r>
    </w:p>
    <w:p>
      <w:pPr>
        <w:pStyle w:val="Normal"/>
        <w:jc w:val="left"/>
        <w:rPr>
          <w:rFonts w:ascii="FreeSans" w:hAnsi="FreeSans"/>
        </w:rPr>
      </w:pPr>
      <w:r>
        <w:rPr>
          <w:rFonts w:ascii="FreeSans" w:hAnsi="FreeSans"/>
        </w:rPr>
      </w:r>
    </w:p>
    <w:p>
      <w:pPr>
        <w:pStyle w:val="Normal"/>
        <w:jc w:val="left"/>
        <w:rPr/>
      </w:pPr>
      <w:hyperlink r:id="rId3">
        <w:r>
          <w:rPr>
            <w:rStyle w:val="InternetLink"/>
            <w:rFonts w:ascii="FreeSans" w:hAnsi="FreeSans"/>
          </w:rPr>
          <w:t>https://github.com/RaiBearG/NBBB</w:t>
        </w:r>
      </w:hyperlink>
      <w:r>
        <w:rPr>
          <w:rFonts w:ascii="FreeSans" w:hAnsi="FreeSans"/>
        </w:rPr>
        <w:t xml:space="preserve"> </w:t>
      </w:r>
    </w:p>
    <w:p>
      <w:pPr>
        <w:pStyle w:val="Normal"/>
        <w:jc w:val="left"/>
        <w:rPr>
          <w:rFonts w:ascii="FreeSans" w:hAnsi="FreeSans"/>
        </w:rPr>
      </w:pPr>
      <w:r>
        <w:rPr>
          <w:rFonts w:ascii="FreeSans" w:hAnsi="FreeSans"/>
        </w:rPr>
      </w:r>
    </w:p>
    <w:p>
      <w:pPr>
        <w:pStyle w:val="Normal"/>
        <w:jc w:val="left"/>
        <w:rPr>
          <w:rFonts w:ascii="FreeSans" w:hAnsi="FreeSans"/>
        </w:rPr>
      </w:pPr>
      <w:r>
        <w:drawing>
          <wp:anchor behindDoc="0" distT="0" distB="0" distL="0" distR="0" simplePos="0" locked="0" layoutInCell="1" allowOverlap="1" relativeHeight="4">
            <wp:simplePos x="0" y="0"/>
            <wp:positionH relativeFrom="column">
              <wp:posOffset>4067810</wp:posOffset>
            </wp:positionH>
            <wp:positionV relativeFrom="paragraph">
              <wp:posOffset>331470</wp:posOffset>
            </wp:positionV>
            <wp:extent cx="2547620" cy="6146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rcRect l="0" t="62794" r="69032" b="26974"/>
                    <a:stretch>
                      <a:fillRect/>
                    </a:stretch>
                  </pic:blipFill>
                  <pic:spPr bwMode="auto">
                    <a:xfrm>
                      <a:off x="0" y="0"/>
                      <a:ext cx="2547620" cy="614680"/>
                    </a:xfrm>
                    <a:prstGeom prst="rect">
                      <a:avLst/>
                    </a:prstGeom>
                    <a:ln w="15875">
                      <a:solidFill>
                        <a:srgbClr val="000000"/>
                      </a:solidFill>
                    </a:ln>
                  </pic:spPr>
                </pic:pic>
              </a:graphicData>
            </a:graphic>
          </wp:anchor>
        </w:drawing>
      </w:r>
      <w:r>
        <w:rPr>
          <w:rFonts w:ascii="FreeSans" w:hAnsi="FreeSans"/>
        </w:rPr>
        <w:t>2</w:t>
      </w:r>
      <w:r>
        <w:rPr>
          <w:rFonts w:ascii="FreeSans" w:hAnsi="FreeSans"/>
        </w:rPr>
        <w:t>. Find the USB cable on the patio of the office beside the ramp and connect it to your computer’s usb port</w:t>
      </w:r>
    </w:p>
    <w:p>
      <w:pPr>
        <w:pStyle w:val="Normal"/>
        <w:jc w:val="left"/>
        <w:rPr>
          <w:rFonts w:ascii="FreeSans" w:hAnsi="FreeSans"/>
        </w:rPr>
      </w:pPr>
      <w:r>
        <w:rPr>
          <w:rFonts w:ascii="FreeSans" w:hAnsi="FreeSans"/>
        </w:rPr>
      </w:r>
    </w:p>
    <w:p>
      <w:pPr>
        <w:pStyle w:val="Normal"/>
        <w:jc w:val="left"/>
        <w:rPr>
          <w:rFonts w:ascii="FreeSans" w:hAnsi="FreeSans"/>
        </w:rPr>
      </w:pPr>
      <w:r>
        <w:rPr>
          <w:rFonts w:ascii="FreeSans" w:hAnsi="FreeSans"/>
        </w:rPr>
        <w:t>3. Find the communication port</w:t>
      </w:r>
    </w:p>
    <w:p>
      <w:pPr>
        <w:pStyle w:val="Normal"/>
        <w:numPr>
          <w:ilvl w:val="0"/>
          <w:numId w:val="1"/>
        </w:numPr>
        <w:jc w:val="left"/>
        <w:rPr>
          <w:rFonts w:ascii="FreeSans" w:hAnsi="FreeSans"/>
        </w:rPr>
      </w:pPr>
      <w:r>
        <w:rPr>
          <w:rFonts w:ascii="FreeSans" w:hAnsi="FreeSans"/>
        </w:rPr>
        <w:t xml:space="preserve">On windows, open the </w:t>
      </w:r>
      <w:r>
        <w:rPr>
          <w:rFonts w:ascii="FreeSans" w:hAnsi="FreeSans"/>
          <w:b/>
          <w:bCs/>
        </w:rPr>
        <w:t>device manager</w:t>
      </w:r>
      <w:r>
        <w:rPr>
          <w:rFonts w:ascii="FreeSans" w:hAnsi="FreeSans"/>
        </w:rPr>
        <w:t xml:space="preserve"> to find the com-port your usb is connected to</w:t>
      </w:r>
    </w:p>
    <w:p>
      <w:pPr>
        <w:pStyle w:val="Normal"/>
        <w:numPr>
          <w:ilvl w:val="0"/>
          <w:numId w:val="1"/>
        </w:numPr>
        <w:jc w:val="left"/>
        <w:rPr>
          <w:rFonts w:ascii="FreeSans" w:hAnsi="FreeSans"/>
        </w:rPr>
      </w:pPr>
      <w:r>
        <w:rPr>
          <w:rFonts w:ascii="FreeSans" w:hAnsi="FreeSans"/>
        </w:rPr>
        <w:t xml:space="preserve">On  linux, open a terminal and go to the /dev/tty... directory to find the usb port </w:t>
      </w:r>
    </w:p>
    <w:p>
      <w:pPr>
        <w:pStyle w:val="Normal"/>
        <w:jc w:val="left"/>
        <w:rPr>
          <w:rFonts w:ascii="FreeSans" w:hAnsi="FreeSans"/>
        </w:rPr>
      </w:pPr>
      <w:r>
        <w:rPr>
          <w:rFonts w:ascii="FreeSans" w:hAnsi="FreeSans"/>
        </w:rPr>
      </w:r>
    </w:p>
    <w:p>
      <w:pPr>
        <w:pStyle w:val="Normal"/>
        <w:jc w:val="left"/>
        <w:rPr>
          <w:rFonts w:ascii="FreeSans" w:hAnsi="FreeSans"/>
        </w:rPr>
      </w:pPr>
      <w:r>
        <w:rPr>
          <w:rFonts w:ascii="FreeSans" w:hAnsi="FreeSans"/>
        </w:rPr>
        <w:t>4. Start the application</w:t>
      </w:r>
    </w:p>
    <w:p>
      <w:pPr>
        <w:pStyle w:val="Normal"/>
        <w:numPr>
          <w:ilvl w:val="0"/>
          <w:numId w:val="2"/>
        </w:numPr>
        <w:jc w:val="left"/>
        <w:rPr>
          <w:rFonts w:ascii="FreeSans" w:hAnsi="FreeSans"/>
        </w:rPr>
      </w:pPr>
      <w:r>
        <w:rPr>
          <w:rFonts w:ascii="FreeSans" w:hAnsi="FreeSans"/>
        </w:rPr>
        <w:t xml:space="preserve">On windows, start the </w:t>
      </w:r>
      <w:r>
        <w:rPr>
          <w:rFonts w:ascii="FreeSans" w:hAnsi="FreeSans"/>
          <w:b/>
          <w:bCs/>
        </w:rPr>
        <w:t>local_serial.exe</w:t>
      </w:r>
      <w:r>
        <w:rPr>
          <w:rFonts w:ascii="FreeSans" w:hAnsi="FreeSans"/>
        </w:rPr>
        <w:t xml:space="preserve"> application. A window will pop and ask for a com port. Type in your com port and press enter. You must add single quotes when typing your port for ex. </w:t>
      </w:r>
      <w:r>
        <w:rPr>
          <w:rFonts w:ascii="FreeSans" w:hAnsi="FreeSans"/>
          <w:highlight w:val="yellow"/>
        </w:rPr>
        <w:t>‘com9’</w:t>
      </w:r>
      <w:r>
        <w:rPr>
          <w:rFonts w:ascii="FreeSans" w:hAnsi="FreeSans"/>
        </w:rPr>
        <w:t xml:space="preserve"> . Then it will ask for the height. Add the appropriate height of the </w:t>
      </w:r>
      <w:r>
        <w:drawing>
          <wp:anchor behindDoc="0" distT="0" distB="0" distL="0" distR="0" simplePos="0" locked="0" layoutInCell="1" allowOverlap="1" relativeHeight="3">
            <wp:simplePos x="0" y="0"/>
            <wp:positionH relativeFrom="column">
              <wp:posOffset>233680</wp:posOffset>
            </wp:positionH>
            <wp:positionV relativeFrom="paragraph">
              <wp:posOffset>813435</wp:posOffset>
            </wp:positionV>
            <wp:extent cx="5388610" cy="11836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0" t="0" r="54357" b="80671"/>
                    <a:stretch>
                      <a:fillRect/>
                    </a:stretch>
                  </pic:blipFill>
                  <pic:spPr bwMode="auto">
                    <a:xfrm>
                      <a:off x="0" y="0"/>
                      <a:ext cx="5388610" cy="1183640"/>
                    </a:xfrm>
                    <a:prstGeom prst="rect">
                      <a:avLst/>
                    </a:prstGeom>
                    <a:ln w="15875">
                      <a:solidFill>
                        <a:srgbClr val="000000"/>
                      </a:solidFill>
                    </a:ln>
                  </pic:spPr>
                </pic:pic>
              </a:graphicData>
            </a:graphic>
          </wp:anchor>
        </w:drawing>
      </w:r>
      <w:r>
        <w:rPr>
          <w:rFonts w:ascii="FreeSans" w:hAnsi="FreeSans"/>
        </w:rPr>
        <w:t>r</w:t>
      </w:r>
      <w:r>
        <w:rPr>
          <w:rFonts w:ascii="FreeSans" w:hAnsi="FreeSans"/>
        </w:rPr>
        <w:t>over in ft. Then press enter.</w:t>
      </w:r>
    </w:p>
    <w:p>
      <w:pPr>
        <w:pStyle w:val="Normal"/>
        <w:numPr>
          <w:ilvl w:val="0"/>
          <w:numId w:val="0"/>
        </w:numPr>
        <w:ind w:left="720" w:hanging="0"/>
        <w:jc w:val="left"/>
        <w:rPr>
          <w:rFonts w:ascii="FreeSans" w:hAnsi="FreeSans"/>
        </w:rPr>
      </w:pPr>
      <w:r>
        <w:rPr>
          <w:rFonts w:ascii="FreeSans" w:hAnsi="FreeSans"/>
        </w:rPr>
      </w:r>
    </w:p>
    <w:p>
      <w:pPr>
        <w:pStyle w:val="Normal"/>
        <w:numPr>
          <w:ilvl w:val="0"/>
          <w:numId w:val="0"/>
        </w:numPr>
        <w:ind w:left="720" w:hanging="0"/>
        <w:jc w:val="left"/>
        <w:rPr>
          <w:rFonts w:ascii="FreeSans" w:hAnsi="FreeSans"/>
        </w:rPr>
      </w:pPr>
      <w:r>
        <w:rPr>
          <w:rFonts w:ascii="FreeSans" w:hAnsi="FreeSans"/>
        </w:rPr>
      </w:r>
    </w:p>
    <w:p>
      <w:pPr>
        <w:pStyle w:val="Normal"/>
        <w:numPr>
          <w:ilvl w:val="0"/>
          <w:numId w:val="0"/>
        </w:numPr>
        <w:ind w:left="720" w:hanging="0"/>
        <w:jc w:val="left"/>
        <w:rPr>
          <w:rFonts w:ascii="FreeSans" w:hAnsi="FreeSans"/>
        </w:rPr>
      </w:pPr>
      <w:r>
        <w:rPr/>
      </w:r>
    </w:p>
    <w:p>
      <w:pPr>
        <w:pStyle w:val="Normal"/>
        <w:numPr>
          <w:ilvl w:val="0"/>
          <w:numId w:val="0"/>
        </w:numPr>
        <w:ind w:left="720" w:hanging="0"/>
        <w:jc w:val="left"/>
        <w:rPr>
          <w:rFonts w:ascii="FreeSans" w:hAnsi="FreeSans"/>
        </w:rPr>
      </w:pPr>
      <w:r>
        <w:rPr/>
      </w:r>
    </w:p>
    <w:p>
      <w:pPr>
        <w:pStyle w:val="Normal"/>
        <w:numPr>
          <w:ilvl w:val="0"/>
          <w:numId w:val="0"/>
        </w:numPr>
        <w:ind w:left="720" w:hanging="0"/>
        <w:jc w:val="left"/>
        <w:rPr>
          <w:rFonts w:ascii="FreeSans" w:hAnsi="FreeSans"/>
        </w:rPr>
      </w:pPr>
      <w:r>
        <w:rPr/>
      </w:r>
    </w:p>
    <w:p>
      <w:pPr>
        <w:pStyle w:val="Normal"/>
        <w:numPr>
          <w:ilvl w:val="0"/>
          <w:numId w:val="0"/>
        </w:numPr>
        <w:ind w:left="720" w:hanging="0"/>
        <w:jc w:val="left"/>
        <w:rPr>
          <w:rFonts w:ascii="FreeSans" w:hAnsi="FreeSans"/>
        </w:rPr>
      </w:pPr>
      <w:r>
        <w:rPr/>
      </w:r>
    </w:p>
    <w:p>
      <w:pPr>
        <w:pStyle w:val="Normal"/>
        <w:numPr>
          <w:ilvl w:val="0"/>
          <w:numId w:val="0"/>
        </w:numPr>
        <w:ind w:left="720" w:hanging="0"/>
        <w:jc w:val="left"/>
        <w:rPr>
          <w:rFonts w:ascii="FreeSans" w:hAnsi="FreeSans"/>
        </w:rPr>
      </w:pPr>
      <w:r>
        <w:rPr/>
      </w:r>
    </w:p>
    <w:p>
      <w:pPr>
        <w:pStyle w:val="Normal"/>
        <w:numPr>
          <w:ilvl w:val="0"/>
          <w:numId w:val="0"/>
        </w:numPr>
        <w:ind w:left="720" w:hanging="0"/>
        <w:jc w:val="left"/>
        <w:rPr>
          <w:rFonts w:ascii="FreeSans" w:hAnsi="FreeSans"/>
        </w:rPr>
      </w:pPr>
      <w:r>
        <w:rPr/>
      </w:r>
    </w:p>
    <w:p>
      <w:pPr>
        <w:pStyle w:val="Normal"/>
        <w:numPr>
          <w:ilvl w:val="0"/>
          <w:numId w:val="2"/>
        </w:numPr>
        <w:jc w:val="left"/>
        <w:rPr>
          <w:rFonts w:ascii="FreeSans" w:hAnsi="FreeSans"/>
        </w:rPr>
      </w:pPr>
      <w:r>
        <w:rPr>
          <w:rFonts w:ascii="FreeSans" w:hAnsi="FreeSans"/>
        </w:rPr>
        <w:t xml:space="preserve">On linux, open a terminal and start the python script using the python command.  Type in your com port and press enter.  Then it will ask for the height. Add the appropriate height of the rover in ft. Then press enter. </w:t>
      </w:r>
    </w:p>
    <w:p>
      <w:pPr>
        <w:pStyle w:val="Normal"/>
        <w:jc w:val="left"/>
        <w:rPr>
          <w:rFonts w:ascii="FreeSans" w:hAnsi="FreeSans"/>
        </w:rPr>
      </w:pPr>
      <w:r>
        <w:rPr>
          <w:rFonts w:ascii="FreeSans" w:hAnsi="FreeSans"/>
        </w:rPr>
      </w:r>
    </w:p>
    <w:p>
      <w:pPr>
        <w:pStyle w:val="Normal"/>
        <w:jc w:val="left"/>
        <w:rPr/>
      </w:pPr>
      <w:r>
        <w:rPr>
          <w:rFonts w:ascii="FreeSans" w:hAnsi="FreeSans"/>
        </w:rPr>
        <w:t xml:space="preserve">5. Then the data will start appearing on the screen at a rate of 0.5hz. Once finished, simply close the application or terminal and unplug the usb cable.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FreeSans">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CA"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FreeSans" w:hAnsi="FreeSan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ascii="FreeSans" w:hAnsi="FreeSan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RaiBearG/NBBB" TargetMode="Externa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LibreOffice/5.1.6.2$Linux_X86_64 LibreOffice_project/10m0$Build-2</Application>
  <Pages>1</Pages>
  <Words>257</Words>
  <Characters>1130</Characters>
  <CharactersWithSpaces>1372</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2017-06-30T20:58:59Z</dcterms:created>
  <dc:creator/>
  <dc:description/>
  <dc:language>en-CA</dc:language>
  <cp:lastModifiedBy/>
  <dcterms:modified xsi:type="dcterms:W3CDTF">2017-07-01T00:17:15Z</dcterms:modified>
  <cp:revision>2</cp:revision>
  <dc:subject/>
  <dc:title/>
</cp:coreProperties>
</file>