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AF4" w:rsidRDefault="009B3E85">
      <w:pPr>
        <w:pStyle w:val="Ttulo1"/>
      </w:pPr>
      <w:r>
        <w:t>Relatório de Avaliação Estratégica de uma Organização</w:t>
      </w:r>
    </w:p>
    <w:p w:rsidR="00046AF4" w:rsidRDefault="009B3E85">
      <w:r>
        <w:br/>
        <w:t>Disciplina: Design de Soluções em TI</w:t>
      </w:r>
      <w:r>
        <w:br/>
        <w:t>Professora: Mônica Silva</w:t>
      </w:r>
      <w:r>
        <w:br/>
      </w:r>
      <w:r>
        <w:br/>
        <w:t>Alunos:</w:t>
      </w:r>
      <w:r>
        <w:br/>
        <w:t xml:space="preserve">- </w:t>
      </w:r>
      <w:proofErr w:type="spellStart"/>
      <w:r>
        <w:t>Raí</w:t>
      </w:r>
      <w:proofErr w:type="spellEnd"/>
      <w:r>
        <w:t xml:space="preserve"> </w:t>
      </w:r>
      <w:proofErr w:type="spellStart"/>
      <w:r>
        <w:t>Lamper</w:t>
      </w:r>
      <w:proofErr w:type="spellEnd"/>
      <w:r>
        <w:t xml:space="preserve"> de </w:t>
      </w:r>
      <w:r w:rsidR="00475F24">
        <w:t>A</w:t>
      </w:r>
      <w:r>
        <w:t>vila – 202402627279</w:t>
      </w:r>
      <w:r>
        <w:br/>
        <w:t>- André Luiz Mendes do Nascimento Ribeiro – 202401020631</w:t>
      </w:r>
      <w:r>
        <w:br/>
      </w:r>
    </w:p>
    <w:p w:rsidR="00046AF4" w:rsidRDefault="009B3E85">
      <w:pPr>
        <w:pStyle w:val="Ttulo2"/>
      </w:pPr>
      <w:r>
        <w:t>1. Introdução</w:t>
      </w:r>
    </w:p>
    <w:p w:rsidR="00046AF4" w:rsidRDefault="009B3E85">
      <w:r>
        <w:br/>
        <w:t xml:space="preserve">O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analisar o direcionamento estratégico da LATAM Airlines Brasil, uma das principais companhias aéreas atuantes no setor de aviação comercial brasileira.</w:t>
      </w:r>
      <w:r>
        <w:br/>
        <w:t>O objetivo geral deste trabalho é compreender como a LATAM estrutura sua est</w:t>
      </w:r>
      <w:r>
        <w:t>ratégia de atuação diante dos desafios do mercado aéreo nacional e internacional, avaliando seus pontos fortes, fracos, oportunidades e ameaças, e propondo melhorias estratégicas alinhadas ao cenário tecnológico e competitivo atual.</w:t>
      </w:r>
      <w:r>
        <w:br/>
        <w:t>Os objetivos específico</w:t>
      </w:r>
      <w:r>
        <w:t>s são:</w:t>
      </w:r>
      <w:r>
        <w:br/>
        <w:t>- Investigar as principais forças e fraquezas da LATAM no contexto brasileiro.</w:t>
      </w:r>
      <w:r>
        <w:br/>
        <w:t>- Analisar o ambiente competitivo do setor aéreo com base nas Cinco Forças de Porter.</w:t>
      </w:r>
      <w:r>
        <w:br/>
        <w:t>- Identificar o tipo de estratégia genérica aplicada pela empresa.</w:t>
      </w:r>
      <w:r>
        <w:br/>
        <w:t>- Propor recomend</w:t>
      </w:r>
      <w:r>
        <w:t>ações estratégicas para otimizar o posicionamento da LATAM no mercado.</w:t>
      </w:r>
      <w:r>
        <w:br/>
      </w:r>
    </w:p>
    <w:p w:rsidR="00046AF4" w:rsidRDefault="009B3E85">
      <w:pPr>
        <w:pStyle w:val="Ttulo2"/>
      </w:pPr>
      <w:r>
        <w:t>2. Referencial Teórico Preliminar</w:t>
      </w:r>
    </w:p>
    <w:p w:rsidR="00046AF4" w:rsidRDefault="009B3E85">
      <w:r>
        <w:br/>
        <w:t>Matriz SWOT: ferramenta que analisa forças (Strengths) e fraquezas (Weaknesses) internas, além de oportunidades (Opportunities) e ameaças (Threats) e</w:t>
      </w:r>
      <w:r>
        <w:t>xternas.</w:t>
      </w:r>
      <w:r>
        <w:br/>
        <w:t>Estratégias Genéricas de Porter: liderança em custo, diferenciação e enfoque.</w:t>
      </w:r>
      <w:r>
        <w:br/>
        <w:t>Cinco Forças de Porter: rivalidade entre concorrentes, ameaça de novos entrantes, poder de negociação dos clientes, poder de negociação dos fornecedores e ameaça de subs</w:t>
      </w:r>
      <w:r>
        <w:t>titutos.</w:t>
      </w:r>
      <w:r>
        <w:br/>
        <w:t>Modelo Delta: melhor produto, soluções totais para o cliente e sistema total de clientes.</w:t>
      </w:r>
      <w:r>
        <w:br/>
      </w:r>
    </w:p>
    <w:p w:rsidR="00046AF4" w:rsidRDefault="009B3E85">
      <w:pPr>
        <w:pStyle w:val="Ttulo2"/>
      </w:pPr>
      <w:r>
        <w:t>3. Descrição do Setor em Estudo: Setor Aéreo Brasileiro</w:t>
      </w:r>
    </w:p>
    <w:p w:rsidR="00046AF4" w:rsidRDefault="009B3E85">
      <w:r>
        <w:br/>
        <w:t>O setor aéreo brasileiro é essencial para a integração nacional e o desenvolvimento econômico, cone</w:t>
      </w:r>
      <w:r>
        <w:t xml:space="preserve">ctando grandes centros urbanos e regiões isoladas. Ele enfrenta desafios como altos custos operacionais, volatilidade do preço do combustível, regulamentações </w:t>
      </w:r>
      <w:r>
        <w:lastRenderedPageBreak/>
        <w:t xml:space="preserve">rígidas e forte concorrência entre </w:t>
      </w:r>
      <w:proofErr w:type="spellStart"/>
      <w:r>
        <w:t>grandes</w:t>
      </w:r>
      <w:proofErr w:type="spellEnd"/>
      <w:r>
        <w:t xml:space="preserve"> players </w:t>
      </w:r>
      <w:proofErr w:type="spellStart"/>
      <w:r>
        <w:t>como</w:t>
      </w:r>
      <w:proofErr w:type="spellEnd"/>
      <w:r w:rsidR="00765626">
        <w:t>:</w:t>
      </w:r>
      <w:r>
        <w:t xml:space="preserve"> LATAM, GOL</w:t>
      </w:r>
      <w:r w:rsidR="00765626">
        <w:t xml:space="preserve"> e </w:t>
      </w:r>
      <w:r>
        <w:t>Azul</w:t>
      </w:r>
      <w:r>
        <w:t>.</w:t>
      </w:r>
      <w:r>
        <w:br/>
        <w:t>O mercado cam</w:t>
      </w:r>
      <w:r>
        <w:t>inha para maior digitalização e adoção de combustíveis sustentáveis (SAF), como resposta às pressões por redução de emissões de carbono.</w:t>
      </w:r>
      <w:r>
        <w:br/>
      </w:r>
    </w:p>
    <w:p w:rsidR="00046AF4" w:rsidRDefault="009B3E85">
      <w:pPr>
        <w:pStyle w:val="Ttulo2"/>
      </w:pPr>
      <w:r>
        <w:t>4. Descrição da Organização em Estudo: LATAM Airlines Brasil</w:t>
      </w:r>
    </w:p>
    <w:p w:rsidR="00046AF4" w:rsidRDefault="009B3E85">
      <w:r>
        <w:br/>
        <w:t>A LATAM Airlines Brasil é parte do grupo LATAM Airlines,</w:t>
      </w:r>
      <w:r>
        <w:t xml:space="preserve"> resultado da fusão entre a chilena LAN e a brasileira TAM, ocorrida em 2012. A companhia atua no transporte aéreo de passageiros e cargas, sendo uma das líderes de mercado na América Latina.</w:t>
      </w:r>
      <w:r>
        <w:br/>
      </w:r>
      <w:r>
        <w:br/>
        <w:t>Missão: Conectar as pessoas de forma segura, eficiente e susten</w:t>
      </w:r>
      <w:r>
        <w:t>tável, promovendo experiências únicas em cada voo.</w:t>
      </w:r>
      <w:r>
        <w:br/>
        <w:t>Visão: Ser a companhia aérea preferida dos passageiros na América Latina, reconhecida pela excelência operacional e inovação.</w:t>
      </w:r>
      <w:r>
        <w:br/>
        <w:t>Valores: Segurança, pontualidade, inovação, sustentabilidade e foco no cliente.</w:t>
      </w:r>
      <w:r>
        <w:br/>
      </w:r>
    </w:p>
    <w:p w:rsidR="00046AF4" w:rsidRDefault="009B3E85">
      <w:pPr>
        <w:pStyle w:val="Ttulo2"/>
      </w:pPr>
      <w:r>
        <w:t>5. Direcionamento Estratégico da Organização</w:t>
      </w:r>
    </w:p>
    <w:p w:rsidR="00046AF4" w:rsidRDefault="009B3E85">
      <w:r>
        <w:br/>
        <w:t>Análise SWOT:</w:t>
      </w:r>
      <w:r>
        <w:br/>
        <w:t>Forças: Marca consolidada, frota moderna, programas de fidelidade eficientes.</w:t>
      </w:r>
      <w:r>
        <w:br/>
        <w:t>Fraquezas: Custos operacionais elevados, dependência de combustíveis fósseis.</w:t>
      </w:r>
      <w:r>
        <w:br/>
        <w:t>Oportunidades: Expansão do turismo, te</w:t>
      </w:r>
      <w:r>
        <w:t>cnologias sustentáveis, parcerias internacionais.</w:t>
      </w:r>
      <w:r>
        <w:br/>
        <w:t>Ameaças: Oscilação do preço do petróleo, concorrência intensa, crises econômicas.</w:t>
      </w:r>
      <w:r>
        <w:br/>
      </w:r>
      <w:r>
        <w:br/>
        <w:t>Cinco Forças de Porter:</w:t>
      </w:r>
      <w:r>
        <w:br/>
        <w:t>1. Rivalidade entre concorrentes: Alta.</w:t>
      </w:r>
      <w:r>
        <w:br/>
        <w:t>2. Ameaça de novos entrantes: Baixa.</w:t>
      </w:r>
      <w:r>
        <w:br/>
        <w:t>3. Poder dos clientes:</w:t>
      </w:r>
      <w:r>
        <w:t xml:space="preserve"> Médio-alto.</w:t>
      </w:r>
      <w:r>
        <w:br/>
        <w:t>4. Poder dos fornecedores: Alto.</w:t>
      </w:r>
      <w:r>
        <w:br/>
        <w:t>5. Ameaça de substitutos: Média.</w:t>
      </w:r>
      <w:r>
        <w:br/>
      </w:r>
      <w:r>
        <w:br/>
        <w:t>Modelo Delta:</w:t>
      </w:r>
      <w:r>
        <w:br/>
        <w:t>A LATAM combina estratégias de Melhor Produto e Soluções Totais para o Cliente, com potencial de evoluir para um Sistema Total de Clientes.</w:t>
      </w:r>
      <w:r>
        <w:br/>
      </w:r>
    </w:p>
    <w:p w:rsidR="00046AF4" w:rsidRDefault="009B3E85">
      <w:pPr>
        <w:pStyle w:val="Ttulo2"/>
      </w:pPr>
      <w:r>
        <w:t>6. Sugestões de Melho</w:t>
      </w:r>
      <w:r>
        <w:t>rias</w:t>
      </w:r>
    </w:p>
    <w:p w:rsidR="00046AF4" w:rsidRDefault="009B3E85">
      <w:r>
        <w:br/>
        <w:t>1. Aprimorar a Transformação Digital.</w:t>
      </w:r>
      <w:r>
        <w:br/>
        <w:t>2. Investir em Sustentabilidade.</w:t>
      </w:r>
      <w:r>
        <w:br/>
        <w:t>3. Melhorar a Experiência Omnichannel.</w:t>
      </w:r>
      <w:r>
        <w:br/>
        <w:t>4. Expandir Parcerias Estratégicas.</w:t>
      </w:r>
      <w:r>
        <w:br/>
      </w:r>
      <w:bookmarkStart w:id="0" w:name="_GoBack"/>
      <w:r>
        <w:lastRenderedPageBreak/>
        <w:t>5. Fortalecer Cultura de Inovação.</w:t>
      </w:r>
      <w:r>
        <w:br/>
      </w:r>
      <w:bookmarkEnd w:id="0"/>
    </w:p>
    <w:p w:rsidR="00046AF4" w:rsidRDefault="009B3E85">
      <w:pPr>
        <w:pStyle w:val="Ttulo2"/>
      </w:pPr>
      <w:r>
        <w:t>7. Conclusão</w:t>
      </w:r>
    </w:p>
    <w:p w:rsidR="00046AF4" w:rsidRDefault="009B3E85">
      <w:r>
        <w:br/>
        <w:t>A análise demonstra que a LATAM possui uma posição sól</w:t>
      </w:r>
      <w:r>
        <w:t>ida no mercado aéreo brasileiro, sustentada por sua marca forte e ampla malha aérea. Entretanto, enfrenta desafios significativos relacionados a custos e competitividade. O alinhamento estratégico com o cenário tecnológico e sustentável é essencial para ga</w:t>
      </w:r>
      <w:r>
        <w:t>rantir vantagem competitiva duradoura.</w:t>
      </w:r>
      <w:r>
        <w:br/>
      </w:r>
    </w:p>
    <w:p w:rsidR="00046AF4" w:rsidRDefault="009B3E85">
      <w:pPr>
        <w:pStyle w:val="Ttulo2"/>
      </w:pPr>
      <w:r>
        <w:t>8. Referências</w:t>
      </w:r>
    </w:p>
    <w:p w:rsidR="00046AF4" w:rsidRDefault="009B3E85">
      <w:r>
        <w:br/>
        <w:t>- LATAM Airlines. Relatórios Institucionais e de Sustentabilidade.</w:t>
      </w:r>
      <w:r>
        <w:br/>
        <w:t>- ANAC – Agência Nacional de Aviação Civil. Dados Estatísticos do Setor Aéreo.</w:t>
      </w:r>
      <w:r>
        <w:br/>
        <w:t>- PORTER, M. Competitive Strategy: Techniques for Anal</w:t>
      </w:r>
      <w:r>
        <w:t>yzing Industries and Competitors.</w:t>
      </w:r>
      <w:r>
        <w:br/>
        <w:t>- HAX, A. L. The Delta Model: Adaptive Management for a Changing World.</w:t>
      </w:r>
      <w:r>
        <w:br/>
        <w:t>- IATA – Relatórios de Tendências da Aviação 2024.</w:t>
      </w:r>
      <w:r>
        <w:br/>
      </w:r>
    </w:p>
    <w:sectPr w:rsidR="00046A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AF4"/>
    <w:rsid w:val="0006063C"/>
    <w:rsid w:val="0015074B"/>
    <w:rsid w:val="0029639D"/>
    <w:rsid w:val="00326F90"/>
    <w:rsid w:val="003E0D01"/>
    <w:rsid w:val="00475F24"/>
    <w:rsid w:val="00765626"/>
    <w:rsid w:val="009B3E85"/>
    <w:rsid w:val="00AA1D8D"/>
    <w:rsid w:val="00B47730"/>
    <w:rsid w:val="00CB0664"/>
    <w:rsid w:val="00FB1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3BAF0"/>
  <w14:defaultImageDpi w14:val="300"/>
  <w15:docId w15:val="{C5A1AC8D-7BCF-4393-BA0F-AFA68A36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EAB5B0-46B3-4DED-8DFD-8AA6F2B3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3784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 LAMPER DE AVILA</cp:lastModifiedBy>
  <cp:revision>2</cp:revision>
  <dcterms:created xsi:type="dcterms:W3CDTF">2025-10-21T23:40:00Z</dcterms:created>
  <dcterms:modified xsi:type="dcterms:W3CDTF">2025-10-21T23:40:00Z</dcterms:modified>
  <cp:category/>
</cp:coreProperties>
</file>