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02F11" w14:textId="23C091EE" w:rsidR="00BB18EB" w:rsidRPr="00FE64BB" w:rsidRDefault="00E1470D" w:rsidP="00BB18EB">
      <w:pPr>
        <w:pStyle w:val="NoSpacing"/>
        <w:spacing w:line="360" w:lineRule="auto"/>
        <w:jc w:val="center"/>
        <w:rPr>
          <w:rFonts w:asciiTheme="majorHAnsi" w:hAnsiTheme="majorHAnsi" w:cstheme="majorHAnsi"/>
          <w:sz w:val="20"/>
          <w:szCs w:val="20"/>
        </w:rPr>
      </w:pPr>
      <w:r w:rsidRPr="00FE64BB">
        <w:rPr>
          <w:rFonts w:asciiTheme="majorHAnsi" w:hAnsiTheme="majorHAnsi" w:cstheme="majorHAnsi"/>
          <w:sz w:val="20"/>
          <w:szCs w:val="20"/>
        </w:rPr>
        <w:t>P</w:t>
      </w:r>
      <w:r w:rsidR="00BB18EB" w:rsidRPr="00FE64BB">
        <w:rPr>
          <w:rFonts w:asciiTheme="majorHAnsi" w:hAnsiTheme="majorHAnsi" w:cstheme="majorHAnsi"/>
          <w:sz w:val="20"/>
          <w:szCs w:val="20"/>
        </w:rPr>
        <w:t>HYSICIANS, SURGEONS AND DENTISTS PROFESSIONAL LIABILITY INSURANCE POLICY</w:t>
      </w:r>
    </w:p>
    <w:p w14:paraId="4CA77C8A" w14:textId="22DB6FD1" w:rsidR="004073A3" w:rsidRPr="00FE64BB" w:rsidRDefault="00BB18EB" w:rsidP="00BB18EB">
      <w:pPr>
        <w:pStyle w:val="NoSpacing"/>
        <w:spacing w:line="276" w:lineRule="auto"/>
        <w:jc w:val="center"/>
        <w:rPr>
          <w:rFonts w:asciiTheme="majorHAnsi" w:hAnsiTheme="majorHAnsi" w:cstheme="majorHAnsi"/>
          <w:sz w:val="20"/>
          <w:szCs w:val="20"/>
        </w:rPr>
      </w:pPr>
      <w:proofErr w:type="spellStart"/>
      <w:r w:rsidRPr="00FE64BB">
        <w:rPr>
          <w:rFonts w:asciiTheme="majorHAnsi" w:hAnsiTheme="majorHAnsi" w:cstheme="majorHAnsi"/>
          <w:b/>
          <w:bCs/>
          <w:sz w:val="20"/>
          <w:szCs w:val="20"/>
        </w:rPr>
        <w:t>eMed</w:t>
      </w:r>
      <w:proofErr w:type="spellEnd"/>
      <w:r w:rsidRPr="00FE64BB">
        <w:rPr>
          <w:rFonts w:asciiTheme="majorHAnsi" w:hAnsiTheme="majorHAnsi" w:cstheme="majorHAnsi"/>
          <w:b/>
          <w:bCs/>
          <w:sz w:val="20"/>
          <w:szCs w:val="20"/>
        </w:rPr>
        <w:t xml:space="preserve"> Defense Cyber Endorsement</w:t>
      </w:r>
      <w:r w:rsidRPr="00FE64BB">
        <w:rPr>
          <w:rFonts w:asciiTheme="majorHAnsi" w:hAnsiTheme="majorHAnsi" w:cstheme="majorHAnsi"/>
          <w:sz w:val="20"/>
          <w:szCs w:val="20"/>
        </w:rPr>
        <w:br/>
      </w:r>
      <w:r w:rsidR="00CD0760" w:rsidRPr="00FE64BB">
        <w:rPr>
          <w:rFonts w:asciiTheme="majorHAnsi" w:hAnsiTheme="majorHAnsi" w:cstheme="majorHAnsi"/>
          <w:sz w:val="20"/>
          <w:szCs w:val="20"/>
        </w:rPr>
        <w:t>THIS ENDORSEMENT CHANGES THE POLICY. PLEASE READ IT CAREFULLY</w:t>
      </w:r>
    </w:p>
    <w:p w14:paraId="575D70D4" w14:textId="77777777" w:rsidR="00BB18EB" w:rsidRPr="00FE64BB" w:rsidRDefault="00BB18EB" w:rsidP="00BB18EB">
      <w:pPr>
        <w:pStyle w:val="NoSpacing"/>
        <w:spacing w:line="276" w:lineRule="auto"/>
        <w:jc w:val="center"/>
        <w:rPr>
          <w:rFonts w:asciiTheme="majorHAnsi" w:hAnsiTheme="majorHAnsi" w:cstheme="majorHAnsi"/>
          <w:sz w:val="20"/>
          <w:szCs w:val="20"/>
        </w:rPr>
      </w:pPr>
    </w:p>
    <w:p w14:paraId="5061A355" w14:textId="69FD5475" w:rsidR="00DF524E" w:rsidRPr="00FE64BB" w:rsidRDefault="00DF524E" w:rsidP="00015D07">
      <w:pPr>
        <w:spacing w:after="0"/>
        <w:jc w:val="both"/>
        <w:rPr>
          <w:rFonts w:asciiTheme="majorHAnsi" w:hAnsiTheme="majorHAnsi" w:cstheme="majorHAnsi"/>
          <w:sz w:val="20"/>
          <w:szCs w:val="20"/>
        </w:rPr>
      </w:pPr>
      <w:r w:rsidRPr="00FE64BB">
        <w:rPr>
          <w:rFonts w:asciiTheme="majorHAnsi" w:hAnsiTheme="majorHAnsi" w:cstheme="majorHAnsi"/>
          <w:sz w:val="20"/>
          <w:szCs w:val="20"/>
        </w:rPr>
        <w:t>Policy Number:</w:t>
      </w:r>
      <w:r w:rsidR="00DF2116">
        <w:rPr>
          <w:rFonts w:asciiTheme="majorHAnsi" w:hAnsiTheme="majorHAnsi" w:cstheme="majorHAnsi"/>
          <w:sz w:val="20"/>
          <w:szCs w:val="20"/>
        </w:rPr>
        <w:t xml:space="preserve"> </w:t>
      </w:r>
      <w:bookmarkStart w:id="0" w:name="PolicyNo"/>
      <w:bookmarkEnd w:id="0"/>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p>
    <w:p w14:paraId="4CC3CE9E" w14:textId="3A8D136B" w:rsidR="00BB60B2" w:rsidRPr="00FE64BB" w:rsidRDefault="00DF524E" w:rsidP="00015D07">
      <w:pPr>
        <w:spacing w:after="0"/>
        <w:jc w:val="both"/>
        <w:rPr>
          <w:rFonts w:asciiTheme="majorHAnsi" w:hAnsiTheme="majorHAnsi" w:cstheme="majorHAnsi"/>
          <w:sz w:val="20"/>
          <w:szCs w:val="20"/>
        </w:rPr>
      </w:pPr>
      <w:r w:rsidRPr="00FE64BB">
        <w:rPr>
          <w:rFonts w:asciiTheme="majorHAnsi" w:hAnsiTheme="majorHAnsi" w:cstheme="majorHAnsi"/>
          <w:sz w:val="20"/>
          <w:szCs w:val="20"/>
        </w:rPr>
        <w:t>Effective Date:</w:t>
      </w:r>
      <w:r w:rsidR="00DF2116">
        <w:rPr>
          <w:rFonts w:asciiTheme="majorHAnsi" w:hAnsiTheme="majorHAnsi" w:cstheme="majorHAnsi"/>
          <w:sz w:val="20"/>
          <w:szCs w:val="20"/>
        </w:rPr>
        <w:t xml:space="preserve"> </w:t>
      </w:r>
      <w:bookmarkStart w:id="1" w:name="EffectiveDate"/>
      <w:bookmarkEnd w:id="1"/>
    </w:p>
    <w:p w14:paraId="0EDA5BF8" w14:textId="512EB4BB" w:rsidR="00BB60B2" w:rsidRPr="00FE64BB" w:rsidRDefault="00BB60B2" w:rsidP="00015D07">
      <w:pPr>
        <w:jc w:val="both"/>
        <w:rPr>
          <w:rFonts w:asciiTheme="majorHAnsi" w:hAnsiTheme="majorHAnsi" w:cstheme="majorHAnsi"/>
          <w:sz w:val="20"/>
          <w:szCs w:val="20"/>
        </w:rPr>
      </w:pPr>
      <w:r w:rsidRPr="00FE64BB">
        <w:rPr>
          <w:rFonts w:asciiTheme="majorHAnsi" w:hAnsiTheme="majorHAnsi" w:cstheme="majorHAnsi"/>
          <w:sz w:val="20"/>
          <w:szCs w:val="20"/>
        </w:rPr>
        <w:t>Retroactive Date:</w:t>
      </w:r>
      <w:r w:rsidR="00DF2116">
        <w:rPr>
          <w:rFonts w:asciiTheme="majorHAnsi" w:hAnsiTheme="majorHAnsi" w:cstheme="majorHAnsi"/>
          <w:sz w:val="20"/>
          <w:szCs w:val="20"/>
        </w:rPr>
        <w:t xml:space="preserve"> </w:t>
      </w:r>
      <w:bookmarkStart w:id="2" w:name="DateNow"/>
      <w:bookmarkEnd w:id="2"/>
    </w:p>
    <w:p w14:paraId="24F3C2A1" w14:textId="77777777" w:rsidR="00CD0760" w:rsidRPr="00FE64BB" w:rsidRDefault="00DF524E" w:rsidP="00015D07">
      <w:pPr>
        <w:jc w:val="both"/>
        <w:rPr>
          <w:rFonts w:asciiTheme="majorHAnsi" w:hAnsiTheme="majorHAnsi" w:cstheme="majorHAnsi"/>
          <w:sz w:val="20"/>
          <w:szCs w:val="20"/>
        </w:rPr>
      </w:pPr>
      <w:r w:rsidRPr="00FE64BB">
        <w:rPr>
          <w:rFonts w:asciiTheme="majorHAnsi" w:hAnsiTheme="majorHAnsi" w:cstheme="majorHAnsi"/>
          <w:sz w:val="20"/>
          <w:szCs w:val="20"/>
        </w:rPr>
        <w:t>This endorsement modifies insurance provided under:</w:t>
      </w:r>
    </w:p>
    <w:p w14:paraId="298FAB3A" w14:textId="0E7D09D0" w:rsidR="00DF524E" w:rsidRPr="00FE64BB" w:rsidRDefault="00177D09" w:rsidP="00E1470D">
      <w:pPr>
        <w:spacing w:after="0"/>
        <w:ind w:firstLine="720"/>
        <w:jc w:val="both"/>
        <w:rPr>
          <w:rFonts w:asciiTheme="majorHAnsi" w:hAnsiTheme="majorHAnsi" w:cstheme="majorHAnsi"/>
          <w:sz w:val="20"/>
          <w:szCs w:val="20"/>
        </w:rPr>
      </w:pPr>
      <w:r w:rsidRPr="00FE64BB">
        <w:rPr>
          <w:rFonts w:asciiTheme="majorHAnsi" w:hAnsiTheme="majorHAnsi" w:cstheme="majorHAnsi"/>
          <w:sz w:val="20"/>
          <w:szCs w:val="20"/>
        </w:rPr>
        <w:tab/>
      </w:r>
    </w:p>
    <w:tbl>
      <w:tblPr>
        <w:tblStyle w:val="TableGrid"/>
        <w:tblW w:w="0" w:type="auto"/>
        <w:tblInd w:w="2095" w:type="dxa"/>
        <w:tblLook w:val="04A0" w:firstRow="1" w:lastRow="0" w:firstColumn="1" w:lastColumn="0" w:noHBand="0" w:noVBand="1"/>
      </w:tblPr>
      <w:tblGrid>
        <w:gridCol w:w="3824"/>
        <w:gridCol w:w="1546"/>
      </w:tblGrid>
      <w:tr w:rsidR="00E1470D" w:rsidRPr="00FE64BB" w14:paraId="03B62D3E" w14:textId="77777777" w:rsidTr="00E1470D">
        <w:trPr>
          <w:trHeight w:val="249"/>
        </w:trPr>
        <w:tc>
          <w:tcPr>
            <w:tcW w:w="3824" w:type="dxa"/>
          </w:tcPr>
          <w:p w14:paraId="37D00E93" w14:textId="3FA7D23C"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Limit of Liability</w:t>
            </w:r>
          </w:p>
        </w:tc>
        <w:tc>
          <w:tcPr>
            <w:tcW w:w="1546" w:type="dxa"/>
          </w:tcPr>
          <w:p w14:paraId="43CBFD03" w14:textId="47A0D87C"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$25,000</w:t>
            </w:r>
          </w:p>
        </w:tc>
      </w:tr>
      <w:tr w:rsidR="00E1470D" w:rsidRPr="00FE64BB" w14:paraId="5F73E1CD" w14:textId="77777777" w:rsidTr="00E1470D">
        <w:trPr>
          <w:trHeight w:val="249"/>
        </w:trPr>
        <w:tc>
          <w:tcPr>
            <w:tcW w:w="3824" w:type="dxa"/>
          </w:tcPr>
          <w:p w14:paraId="7EF24C22" w14:textId="24391473"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Aggregate Limit</w:t>
            </w:r>
          </w:p>
        </w:tc>
        <w:tc>
          <w:tcPr>
            <w:tcW w:w="1546" w:type="dxa"/>
          </w:tcPr>
          <w:p w14:paraId="305F9F6D" w14:textId="7D722AD8"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$25,000</w:t>
            </w:r>
          </w:p>
        </w:tc>
      </w:tr>
      <w:tr w:rsidR="00E1470D" w:rsidRPr="00FE64BB" w14:paraId="7EFAEAD8" w14:textId="77777777" w:rsidTr="00E1470D">
        <w:trPr>
          <w:trHeight w:val="262"/>
        </w:trPr>
        <w:tc>
          <w:tcPr>
            <w:tcW w:w="3824" w:type="dxa"/>
          </w:tcPr>
          <w:p w14:paraId="7BAA6111" w14:textId="6BB98018"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Sub-Limit for Fines &amp; Penalties</w:t>
            </w:r>
          </w:p>
        </w:tc>
        <w:tc>
          <w:tcPr>
            <w:tcW w:w="1546" w:type="dxa"/>
          </w:tcPr>
          <w:p w14:paraId="525AC315" w14:textId="2ED26CBE"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$10,000</w:t>
            </w:r>
          </w:p>
        </w:tc>
      </w:tr>
      <w:tr w:rsidR="00E1470D" w:rsidRPr="00FE64BB" w14:paraId="2EA422EA" w14:textId="77777777" w:rsidTr="00E1470D">
        <w:trPr>
          <w:trHeight w:val="249"/>
        </w:trPr>
        <w:tc>
          <w:tcPr>
            <w:tcW w:w="3824" w:type="dxa"/>
          </w:tcPr>
          <w:p w14:paraId="7B106816" w14:textId="6ECD48D4"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Deductible</w:t>
            </w:r>
          </w:p>
        </w:tc>
        <w:tc>
          <w:tcPr>
            <w:tcW w:w="1546" w:type="dxa"/>
          </w:tcPr>
          <w:p w14:paraId="3F760B81" w14:textId="64863A34"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$ 1,000</w:t>
            </w:r>
          </w:p>
        </w:tc>
      </w:tr>
      <w:tr w:rsidR="00E1470D" w:rsidRPr="00FE64BB" w14:paraId="4385A2EB" w14:textId="77777777" w:rsidTr="00E1470D">
        <w:trPr>
          <w:trHeight w:val="249"/>
        </w:trPr>
        <w:tc>
          <w:tcPr>
            <w:tcW w:w="3824" w:type="dxa"/>
          </w:tcPr>
          <w:p w14:paraId="69DC36AF" w14:textId="6026A621"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Retroactive Date</w:t>
            </w:r>
          </w:p>
        </w:tc>
        <w:tc>
          <w:tcPr>
            <w:tcW w:w="1546" w:type="dxa"/>
          </w:tcPr>
          <w:p w14:paraId="402AC2F2" w14:textId="77777777" w:rsidR="00E1470D" w:rsidRPr="00FE64BB" w:rsidRDefault="00E1470D" w:rsidP="00E1470D">
            <w:pPr>
              <w:jc w:val="both"/>
              <w:rPr>
                <w:rFonts w:asciiTheme="majorHAnsi" w:hAnsiTheme="majorHAnsi" w:cstheme="majorHAnsi"/>
                <w:sz w:val="20"/>
                <w:szCs w:val="20"/>
              </w:rPr>
            </w:pPr>
            <w:bookmarkStart w:id="3" w:name="CyberEndorsmentRetroactiveDate"/>
            <w:bookmarkEnd w:id="3"/>
          </w:p>
        </w:tc>
      </w:tr>
      <w:tr w:rsidR="00E1470D" w:rsidRPr="00FE64BB" w14:paraId="11D5A8BC" w14:textId="77777777" w:rsidTr="00E1470D">
        <w:trPr>
          <w:trHeight w:val="249"/>
        </w:trPr>
        <w:tc>
          <w:tcPr>
            <w:tcW w:w="3824" w:type="dxa"/>
          </w:tcPr>
          <w:p w14:paraId="78C7E583" w14:textId="74F036E1"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Inception Date</w:t>
            </w:r>
          </w:p>
        </w:tc>
        <w:tc>
          <w:tcPr>
            <w:tcW w:w="1546" w:type="dxa"/>
          </w:tcPr>
          <w:p w14:paraId="27BCD21F" w14:textId="77777777" w:rsidR="00E1470D" w:rsidRPr="00FE64BB" w:rsidRDefault="00E1470D" w:rsidP="00E1470D">
            <w:pPr>
              <w:jc w:val="both"/>
              <w:rPr>
                <w:rFonts w:asciiTheme="majorHAnsi" w:hAnsiTheme="majorHAnsi" w:cstheme="majorHAnsi"/>
                <w:sz w:val="20"/>
                <w:szCs w:val="20"/>
              </w:rPr>
            </w:pPr>
            <w:bookmarkStart w:id="4" w:name="CyberInceptionDate"/>
            <w:bookmarkEnd w:id="4"/>
          </w:p>
        </w:tc>
      </w:tr>
      <w:tr w:rsidR="00E1470D" w:rsidRPr="00FE64BB" w14:paraId="1C1D2184" w14:textId="77777777" w:rsidTr="00E1470D">
        <w:trPr>
          <w:trHeight w:val="249"/>
        </w:trPr>
        <w:tc>
          <w:tcPr>
            <w:tcW w:w="3824" w:type="dxa"/>
          </w:tcPr>
          <w:p w14:paraId="4CB6F3FC" w14:textId="3E7656FD"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Expiration Date</w:t>
            </w:r>
          </w:p>
        </w:tc>
        <w:tc>
          <w:tcPr>
            <w:tcW w:w="1546" w:type="dxa"/>
          </w:tcPr>
          <w:p w14:paraId="21BAF386" w14:textId="77777777" w:rsidR="00E1470D" w:rsidRPr="00FE64BB" w:rsidRDefault="00E1470D" w:rsidP="00E1470D">
            <w:pPr>
              <w:jc w:val="both"/>
              <w:rPr>
                <w:rFonts w:asciiTheme="majorHAnsi" w:hAnsiTheme="majorHAnsi" w:cstheme="majorHAnsi"/>
                <w:sz w:val="20"/>
                <w:szCs w:val="20"/>
              </w:rPr>
            </w:pPr>
            <w:bookmarkStart w:id="5" w:name="CyberExpirationDate"/>
            <w:bookmarkEnd w:id="5"/>
          </w:p>
        </w:tc>
      </w:tr>
      <w:tr w:rsidR="00E1470D" w:rsidRPr="00FE64BB" w14:paraId="1C968910" w14:textId="77777777" w:rsidTr="00E1470D">
        <w:trPr>
          <w:trHeight w:val="249"/>
        </w:trPr>
        <w:tc>
          <w:tcPr>
            <w:tcW w:w="3824" w:type="dxa"/>
          </w:tcPr>
          <w:p w14:paraId="249B8385" w14:textId="14D50A97"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Endorsement Premium</w:t>
            </w:r>
          </w:p>
        </w:tc>
        <w:tc>
          <w:tcPr>
            <w:tcW w:w="1546" w:type="dxa"/>
          </w:tcPr>
          <w:p w14:paraId="7D11527D" w14:textId="449F061A" w:rsidR="00E1470D" w:rsidRPr="00FE64BB" w:rsidRDefault="00E1470D" w:rsidP="00E1470D">
            <w:pPr>
              <w:jc w:val="both"/>
              <w:rPr>
                <w:rFonts w:asciiTheme="majorHAnsi" w:hAnsiTheme="majorHAnsi" w:cstheme="majorHAnsi"/>
                <w:b/>
                <w:bCs/>
                <w:sz w:val="20"/>
                <w:szCs w:val="20"/>
              </w:rPr>
            </w:pPr>
            <w:bookmarkStart w:id="6" w:name="CyberEndorsementPremium"/>
            <w:bookmarkEnd w:id="6"/>
          </w:p>
        </w:tc>
      </w:tr>
    </w:tbl>
    <w:p w14:paraId="59170763" w14:textId="6C7A5DA1" w:rsidR="007755F6" w:rsidRPr="00FE64BB" w:rsidRDefault="007755F6" w:rsidP="00015D07">
      <w:pPr>
        <w:spacing w:after="0"/>
        <w:jc w:val="both"/>
        <w:rPr>
          <w:rFonts w:asciiTheme="majorHAnsi" w:hAnsiTheme="majorHAnsi" w:cstheme="majorHAnsi"/>
          <w:sz w:val="20"/>
          <w:szCs w:val="20"/>
        </w:rPr>
      </w:pPr>
    </w:p>
    <w:p w14:paraId="638339D4" w14:textId="77777777" w:rsidR="007755F6" w:rsidRPr="00FE64BB" w:rsidRDefault="007755F6" w:rsidP="00BB18EB">
      <w:pPr>
        <w:spacing w:after="0"/>
        <w:jc w:val="center"/>
        <w:rPr>
          <w:rFonts w:asciiTheme="majorHAnsi" w:hAnsiTheme="majorHAnsi" w:cstheme="majorHAnsi"/>
          <w:b/>
          <w:bCs/>
          <w:sz w:val="20"/>
          <w:szCs w:val="20"/>
        </w:rPr>
      </w:pPr>
      <w:r w:rsidRPr="00FE64BB">
        <w:rPr>
          <w:rFonts w:asciiTheme="majorHAnsi" w:hAnsiTheme="majorHAnsi" w:cstheme="majorHAnsi"/>
          <w:b/>
          <w:bCs/>
          <w:sz w:val="20"/>
          <w:szCs w:val="20"/>
        </w:rPr>
        <w:t>NOTICE TO INSURER:</w:t>
      </w:r>
    </w:p>
    <w:p w14:paraId="08DCDD0E" w14:textId="77777777" w:rsidR="007F2B89" w:rsidRPr="00FE64BB" w:rsidRDefault="007F2B89" w:rsidP="00015D07">
      <w:pPr>
        <w:spacing w:after="0"/>
        <w:jc w:val="both"/>
        <w:rPr>
          <w:rFonts w:asciiTheme="majorHAnsi" w:hAnsiTheme="majorHAnsi" w:cstheme="majorHAnsi"/>
          <w:sz w:val="20"/>
          <w:szCs w:val="20"/>
        </w:rPr>
      </w:pPr>
    </w:p>
    <w:p w14:paraId="180DCA4F" w14:textId="2A9A9F45" w:rsidR="007755F6" w:rsidRPr="00FE64BB" w:rsidRDefault="00F921D9" w:rsidP="00BB18EB">
      <w:pPr>
        <w:spacing w:after="0"/>
        <w:jc w:val="center"/>
        <w:rPr>
          <w:rFonts w:asciiTheme="majorHAnsi" w:hAnsiTheme="majorHAnsi" w:cstheme="majorHAnsi"/>
          <w:sz w:val="20"/>
          <w:szCs w:val="20"/>
          <w:lang w:val="es-PR"/>
        </w:rPr>
      </w:pPr>
      <w:r w:rsidRPr="00FE64BB">
        <w:rPr>
          <w:rFonts w:asciiTheme="majorHAnsi" w:hAnsiTheme="majorHAnsi" w:cstheme="majorHAnsi"/>
          <w:sz w:val="20"/>
          <w:szCs w:val="20"/>
          <w:lang w:val="es-PR"/>
        </w:rPr>
        <w:t>Puerto Rico Medical Defense Insurance Company</w:t>
      </w:r>
    </w:p>
    <w:p w14:paraId="71AD8379" w14:textId="0D40C34D" w:rsidR="00F921D9" w:rsidRPr="00FE64BB" w:rsidRDefault="00F921D9" w:rsidP="00BB18EB">
      <w:pPr>
        <w:spacing w:after="0"/>
        <w:jc w:val="center"/>
        <w:rPr>
          <w:rFonts w:asciiTheme="majorHAnsi" w:hAnsiTheme="majorHAnsi" w:cstheme="majorHAnsi"/>
          <w:sz w:val="20"/>
          <w:szCs w:val="20"/>
        </w:rPr>
      </w:pPr>
      <w:r w:rsidRPr="00FE64BB">
        <w:rPr>
          <w:rFonts w:asciiTheme="majorHAnsi" w:hAnsiTheme="majorHAnsi" w:cstheme="majorHAnsi"/>
          <w:sz w:val="20"/>
          <w:szCs w:val="20"/>
        </w:rPr>
        <w:t>Chubb Building</w:t>
      </w:r>
    </w:p>
    <w:p w14:paraId="08911281" w14:textId="07784123" w:rsidR="00F921D9" w:rsidRPr="00FE64BB" w:rsidRDefault="00F921D9" w:rsidP="00BB18EB">
      <w:pPr>
        <w:spacing w:after="0"/>
        <w:jc w:val="center"/>
        <w:rPr>
          <w:rFonts w:asciiTheme="majorHAnsi" w:hAnsiTheme="majorHAnsi" w:cstheme="majorHAnsi"/>
          <w:sz w:val="20"/>
          <w:szCs w:val="20"/>
        </w:rPr>
      </w:pPr>
      <w:r w:rsidRPr="00FE64BB">
        <w:rPr>
          <w:rFonts w:asciiTheme="majorHAnsi" w:hAnsiTheme="majorHAnsi" w:cstheme="majorHAnsi"/>
          <w:sz w:val="20"/>
          <w:szCs w:val="20"/>
        </w:rPr>
        <w:t xml:space="preserve">#33 </w:t>
      </w:r>
      <w:proofErr w:type="spellStart"/>
      <w:r w:rsidRPr="00FE64BB">
        <w:rPr>
          <w:rFonts w:asciiTheme="majorHAnsi" w:hAnsiTheme="majorHAnsi" w:cstheme="majorHAnsi"/>
          <w:sz w:val="20"/>
          <w:szCs w:val="20"/>
        </w:rPr>
        <w:t>Resolución</w:t>
      </w:r>
      <w:proofErr w:type="spellEnd"/>
      <w:r w:rsidRPr="00FE64BB">
        <w:rPr>
          <w:rFonts w:asciiTheme="majorHAnsi" w:hAnsiTheme="majorHAnsi" w:cstheme="majorHAnsi"/>
          <w:sz w:val="20"/>
          <w:szCs w:val="20"/>
        </w:rPr>
        <w:t xml:space="preserve"> St.</w:t>
      </w:r>
    </w:p>
    <w:p w14:paraId="10EC181D" w14:textId="4D4EF5C4" w:rsidR="00F921D9" w:rsidRPr="00FE64BB" w:rsidRDefault="00F921D9" w:rsidP="00BB18EB">
      <w:pPr>
        <w:spacing w:after="0"/>
        <w:jc w:val="center"/>
        <w:rPr>
          <w:rFonts w:asciiTheme="majorHAnsi" w:hAnsiTheme="majorHAnsi" w:cstheme="majorHAnsi"/>
          <w:sz w:val="20"/>
          <w:szCs w:val="20"/>
        </w:rPr>
      </w:pPr>
      <w:r w:rsidRPr="00FE64BB">
        <w:rPr>
          <w:rFonts w:asciiTheme="majorHAnsi" w:hAnsiTheme="majorHAnsi" w:cstheme="majorHAnsi"/>
          <w:sz w:val="20"/>
          <w:szCs w:val="20"/>
        </w:rPr>
        <w:t>San Juan, PR 00920</w:t>
      </w:r>
    </w:p>
    <w:p w14:paraId="5D4FD8F3" w14:textId="77777777" w:rsidR="00DF524E" w:rsidRPr="00FE64BB" w:rsidRDefault="00DF524E" w:rsidP="00015D07">
      <w:pPr>
        <w:jc w:val="both"/>
        <w:rPr>
          <w:rFonts w:asciiTheme="majorHAnsi" w:hAnsiTheme="majorHAnsi" w:cstheme="majorHAnsi"/>
          <w:sz w:val="20"/>
          <w:szCs w:val="20"/>
        </w:rPr>
      </w:pPr>
    </w:p>
    <w:p w14:paraId="5B42D823" w14:textId="521D057C" w:rsidR="00952237" w:rsidRPr="00FE64BB" w:rsidRDefault="00E57227" w:rsidP="00015D07">
      <w:pPr>
        <w:pStyle w:val="Default"/>
        <w:jc w:val="both"/>
        <w:rPr>
          <w:rFonts w:asciiTheme="majorHAnsi" w:hAnsiTheme="majorHAnsi" w:cstheme="majorHAnsi"/>
          <w:sz w:val="20"/>
          <w:szCs w:val="20"/>
        </w:rPr>
      </w:pPr>
      <w:r w:rsidRPr="00FE64BB">
        <w:rPr>
          <w:rFonts w:asciiTheme="majorHAnsi" w:hAnsiTheme="majorHAnsi" w:cstheme="majorHAnsi"/>
          <w:sz w:val="20"/>
          <w:szCs w:val="20"/>
        </w:rPr>
        <w:t>IT IS HEREBY UNDERSTOOD AND AGREED TO THAT THIS ENDORSEMENT INCLUDES ITS OWN TERMS, CONDITIONS AND COVERAGES AND DOES NOT CONSTITUTE A MODIFICATION OF THE INSURING AGREEMENT OF THE PHYSICIANS, SURGEONS AND DENTISTS PROFESSIONAL LIABILITY INSURANCE POLICY, MEANING THAT ALL ITS TERMS, CLAUSES, CONDITIONS AND COVERAGE WILL REMAIN IN EFFECT AS SET FORTH.</w:t>
      </w:r>
      <w:r w:rsidR="00952237" w:rsidRPr="00FE64BB">
        <w:rPr>
          <w:rFonts w:asciiTheme="majorHAnsi" w:hAnsiTheme="majorHAnsi" w:cstheme="majorHAnsi"/>
          <w:sz w:val="20"/>
          <w:szCs w:val="20"/>
        </w:rPr>
        <w:t xml:space="preserve"> </w:t>
      </w:r>
    </w:p>
    <w:p w14:paraId="3DE6D91A" w14:textId="77777777" w:rsidR="00BB18EB" w:rsidRPr="00FE64BB" w:rsidRDefault="00BB18EB" w:rsidP="00015D07">
      <w:pPr>
        <w:pStyle w:val="Default"/>
        <w:jc w:val="both"/>
        <w:rPr>
          <w:rFonts w:asciiTheme="majorHAnsi" w:hAnsiTheme="majorHAnsi" w:cstheme="majorHAnsi"/>
          <w:sz w:val="20"/>
          <w:szCs w:val="20"/>
        </w:rPr>
      </w:pPr>
    </w:p>
    <w:p w14:paraId="2E6AAC34" w14:textId="77777777" w:rsidR="00177D09" w:rsidRPr="00FE64BB" w:rsidRDefault="00952237" w:rsidP="00015D07">
      <w:pPr>
        <w:jc w:val="both"/>
        <w:rPr>
          <w:rFonts w:asciiTheme="majorHAnsi" w:hAnsiTheme="majorHAnsi" w:cstheme="majorHAnsi"/>
          <w:sz w:val="20"/>
          <w:szCs w:val="20"/>
        </w:rPr>
      </w:pPr>
      <w:r w:rsidRPr="00FE64BB">
        <w:rPr>
          <w:rFonts w:asciiTheme="majorHAnsi" w:hAnsiTheme="majorHAnsi" w:cstheme="majorHAnsi"/>
          <w:color w:val="000000"/>
          <w:sz w:val="20"/>
          <w:szCs w:val="20"/>
        </w:rPr>
        <w:t xml:space="preserve"> All provisions of the policy apply unless modified by this endorsement. With respect to the insurance afforded by this endorsement, the Limit of Liability shown in the Schedule above is not subject to or part of, and is in addition to, the Limits of Liability stated in the policy Declarations.</w:t>
      </w:r>
    </w:p>
    <w:p w14:paraId="07A98406" w14:textId="27DE96E6" w:rsidR="00177D09" w:rsidRPr="00FE64BB" w:rsidRDefault="00177D09" w:rsidP="00015D07">
      <w:pPr>
        <w:pStyle w:val="Default"/>
        <w:jc w:val="both"/>
        <w:rPr>
          <w:rFonts w:asciiTheme="majorHAnsi" w:hAnsiTheme="majorHAnsi" w:cstheme="majorHAnsi"/>
          <w:sz w:val="20"/>
          <w:szCs w:val="20"/>
        </w:rPr>
      </w:pPr>
      <w:r w:rsidRPr="00FE64BB">
        <w:rPr>
          <w:rFonts w:asciiTheme="majorHAnsi" w:hAnsiTheme="majorHAnsi" w:cstheme="majorHAnsi"/>
          <w:sz w:val="20"/>
          <w:szCs w:val="20"/>
        </w:rPr>
        <w:t xml:space="preserve">In consideration of the payment of the premium, and subject to the Declarations and the limitations, conditions, provisions and other terms of this </w:t>
      </w:r>
      <w:r w:rsidR="00952237"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and the </w:t>
      </w:r>
      <w:r w:rsidRPr="00FE64BB">
        <w:rPr>
          <w:rFonts w:asciiTheme="majorHAnsi" w:hAnsiTheme="majorHAnsi" w:cstheme="majorHAnsi"/>
          <w:b/>
          <w:bCs/>
          <w:sz w:val="20"/>
          <w:szCs w:val="20"/>
        </w:rPr>
        <w:t xml:space="preserve">Insureds </w:t>
      </w:r>
      <w:r w:rsidRPr="00FE64BB">
        <w:rPr>
          <w:rFonts w:asciiTheme="majorHAnsi" w:hAnsiTheme="majorHAnsi" w:cstheme="majorHAnsi"/>
          <w:sz w:val="20"/>
          <w:szCs w:val="20"/>
        </w:rPr>
        <w:t xml:space="preserve">agree as follows: </w:t>
      </w:r>
    </w:p>
    <w:p w14:paraId="0E392F90" w14:textId="77777777" w:rsidR="007F2B89" w:rsidRPr="00FE64BB" w:rsidRDefault="007F2B89" w:rsidP="00015D07">
      <w:pPr>
        <w:pStyle w:val="Default"/>
        <w:jc w:val="both"/>
        <w:rPr>
          <w:rFonts w:asciiTheme="majorHAnsi" w:hAnsiTheme="majorHAnsi" w:cstheme="majorHAnsi"/>
          <w:sz w:val="20"/>
          <w:szCs w:val="20"/>
        </w:rPr>
      </w:pPr>
    </w:p>
    <w:p w14:paraId="0D3A9933" w14:textId="1B57B14A" w:rsidR="00177D09" w:rsidRPr="00FE64BB" w:rsidRDefault="00177D09" w:rsidP="00015D07">
      <w:pPr>
        <w:pStyle w:val="Default"/>
        <w:jc w:val="both"/>
        <w:rPr>
          <w:rFonts w:asciiTheme="majorHAnsi" w:hAnsiTheme="majorHAnsi" w:cstheme="majorHAnsi"/>
          <w:sz w:val="20"/>
          <w:szCs w:val="20"/>
        </w:rPr>
      </w:pPr>
      <w:r w:rsidRPr="00FE64BB">
        <w:rPr>
          <w:rFonts w:asciiTheme="majorHAnsi" w:hAnsiTheme="majorHAnsi" w:cstheme="majorHAnsi"/>
          <w:sz w:val="20"/>
          <w:szCs w:val="20"/>
        </w:rPr>
        <w:t xml:space="preserve">The following terms are added to the policy: </w:t>
      </w:r>
    </w:p>
    <w:p w14:paraId="1C13E3CA" w14:textId="77777777" w:rsidR="00177D09" w:rsidRPr="00FE64BB" w:rsidRDefault="00177D09" w:rsidP="00015D07">
      <w:pPr>
        <w:pStyle w:val="Default"/>
        <w:jc w:val="both"/>
        <w:rPr>
          <w:rFonts w:asciiTheme="majorHAnsi" w:hAnsiTheme="majorHAnsi" w:cstheme="majorHAnsi"/>
          <w:sz w:val="20"/>
          <w:szCs w:val="20"/>
        </w:rPr>
      </w:pPr>
    </w:p>
    <w:p w14:paraId="421680F1" w14:textId="71A7C1E3" w:rsidR="00177D09" w:rsidRPr="00FE64BB" w:rsidRDefault="00177D09" w:rsidP="00015D07">
      <w:pPr>
        <w:pStyle w:val="Default"/>
        <w:numPr>
          <w:ilvl w:val="0"/>
          <w:numId w:val="7"/>
        </w:numPr>
        <w:jc w:val="both"/>
        <w:rPr>
          <w:rFonts w:asciiTheme="majorHAnsi" w:hAnsiTheme="majorHAnsi" w:cstheme="majorHAnsi"/>
          <w:b/>
          <w:bCs/>
          <w:sz w:val="20"/>
          <w:szCs w:val="20"/>
        </w:rPr>
      </w:pPr>
      <w:r w:rsidRPr="00FE64BB">
        <w:rPr>
          <w:rFonts w:asciiTheme="majorHAnsi" w:hAnsiTheme="majorHAnsi" w:cstheme="majorHAnsi"/>
          <w:b/>
          <w:bCs/>
          <w:sz w:val="20"/>
          <w:szCs w:val="20"/>
        </w:rPr>
        <w:t xml:space="preserve">Privacy Breach Liability Coverage </w:t>
      </w:r>
    </w:p>
    <w:p w14:paraId="03626ACC" w14:textId="77777777" w:rsidR="007F2B89" w:rsidRPr="00FE64BB" w:rsidRDefault="007F2B89" w:rsidP="00015D07">
      <w:pPr>
        <w:pStyle w:val="Default"/>
        <w:ind w:left="720"/>
        <w:jc w:val="both"/>
        <w:rPr>
          <w:rFonts w:asciiTheme="majorHAnsi" w:hAnsiTheme="majorHAnsi" w:cstheme="majorHAnsi"/>
          <w:sz w:val="20"/>
          <w:szCs w:val="20"/>
        </w:rPr>
      </w:pPr>
    </w:p>
    <w:p w14:paraId="317EE6FD" w14:textId="492E1316" w:rsidR="00E97EEE" w:rsidRPr="00145952" w:rsidRDefault="00177D09" w:rsidP="00145952">
      <w:pPr>
        <w:pStyle w:val="Default"/>
        <w:ind w:left="360"/>
        <w:jc w:val="both"/>
        <w:rPr>
          <w:rFonts w:asciiTheme="majorHAnsi" w:hAnsiTheme="majorHAnsi" w:cstheme="majorHAnsi"/>
          <w:sz w:val="20"/>
          <w:szCs w:val="20"/>
        </w:rPr>
      </w:pP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will pay for all </w:t>
      </w:r>
      <w:r w:rsidRPr="00FE64BB">
        <w:rPr>
          <w:rFonts w:asciiTheme="majorHAnsi" w:hAnsiTheme="majorHAnsi" w:cstheme="majorHAnsi"/>
          <w:b/>
          <w:bCs/>
          <w:sz w:val="20"/>
          <w:szCs w:val="20"/>
        </w:rPr>
        <w:t xml:space="preserve">Loss </w:t>
      </w:r>
      <w:r w:rsidRPr="00FE64BB">
        <w:rPr>
          <w:rFonts w:asciiTheme="majorHAnsi" w:hAnsiTheme="majorHAnsi" w:cstheme="majorHAnsi"/>
          <w:sz w:val="20"/>
          <w:szCs w:val="20"/>
        </w:rPr>
        <w:t xml:space="preserve">in excess of the Deductible set forth in the Declarations resulting from a </w:t>
      </w:r>
      <w:r w:rsidRPr="00FE64BB">
        <w:rPr>
          <w:rFonts w:asciiTheme="majorHAnsi" w:hAnsiTheme="majorHAnsi" w:cstheme="majorHAnsi"/>
          <w:b/>
          <w:bCs/>
          <w:sz w:val="20"/>
          <w:szCs w:val="20"/>
        </w:rPr>
        <w:t xml:space="preserve">Claim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 </w:t>
      </w:r>
      <w:r w:rsidRPr="00FE64BB">
        <w:rPr>
          <w:rFonts w:asciiTheme="majorHAnsi" w:hAnsiTheme="majorHAnsi" w:cstheme="majorHAnsi"/>
          <w:sz w:val="20"/>
          <w:szCs w:val="20"/>
        </w:rPr>
        <w:t xml:space="preserve">first made against you by an </w:t>
      </w:r>
      <w:r w:rsidRPr="00FE64BB">
        <w:rPr>
          <w:rFonts w:asciiTheme="majorHAnsi" w:hAnsiTheme="majorHAnsi" w:cstheme="majorHAnsi"/>
          <w:b/>
          <w:bCs/>
          <w:sz w:val="20"/>
          <w:szCs w:val="20"/>
        </w:rPr>
        <w:t xml:space="preserve">Impacted Individual </w:t>
      </w:r>
      <w:r w:rsidRPr="00FE64BB">
        <w:rPr>
          <w:rFonts w:asciiTheme="majorHAnsi" w:hAnsiTheme="majorHAnsi" w:cstheme="majorHAnsi"/>
          <w:sz w:val="20"/>
          <w:szCs w:val="20"/>
        </w:rPr>
        <w:t xml:space="preserve">during the </w:t>
      </w:r>
      <w:r w:rsidRPr="00FE64BB">
        <w:rPr>
          <w:rFonts w:asciiTheme="majorHAnsi" w:hAnsiTheme="majorHAnsi" w:cstheme="majorHAnsi"/>
          <w:b/>
          <w:bCs/>
          <w:sz w:val="20"/>
          <w:szCs w:val="20"/>
        </w:rPr>
        <w:t xml:space="preserve"> </w:t>
      </w:r>
      <w:r w:rsidR="00905271" w:rsidRPr="00FE64BB">
        <w:rPr>
          <w:rFonts w:asciiTheme="majorHAnsi" w:hAnsiTheme="majorHAnsi" w:cstheme="majorHAnsi"/>
          <w:b/>
          <w:bCs/>
          <w:sz w:val="20"/>
          <w:szCs w:val="20"/>
        </w:rPr>
        <w:t xml:space="preserve">Endorsement </w:t>
      </w:r>
      <w:r w:rsidRPr="00FE64BB">
        <w:rPr>
          <w:rFonts w:asciiTheme="majorHAnsi" w:hAnsiTheme="majorHAnsi" w:cstheme="majorHAnsi"/>
          <w:b/>
          <w:bCs/>
          <w:sz w:val="20"/>
          <w:szCs w:val="20"/>
        </w:rPr>
        <w:t xml:space="preserve">Period </w:t>
      </w:r>
      <w:r w:rsidRPr="00FE64BB">
        <w:rPr>
          <w:rFonts w:asciiTheme="majorHAnsi" w:hAnsiTheme="majorHAnsi" w:cstheme="majorHAnsi"/>
          <w:sz w:val="20"/>
          <w:szCs w:val="20"/>
        </w:rPr>
        <w:t xml:space="preserve">and first notified to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by you in accordance with section </w:t>
      </w:r>
      <w:r w:rsidR="00CC0CBA" w:rsidRPr="00FE64BB">
        <w:rPr>
          <w:rFonts w:asciiTheme="majorHAnsi" w:hAnsiTheme="majorHAnsi" w:cstheme="majorHAnsi"/>
          <w:b/>
          <w:bCs/>
          <w:sz w:val="20"/>
          <w:szCs w:val="20"/>
        </w:rPr>
        <w:t>J</w:t>
      </w:r>
      <w:r w:rsidRPr="00FE64BB">
        <w:rPr>
          <w:rFonts w:asciiTheme="majorHAnsi" w:hAnsiTheme="majorHAnsi" w:cstheme="majorHAnsi"/>
          <w:b/>
          <w:bCs/>
          <w:sz w:val="20"/>
          <w:szCs w:val="20"/>
        </w:rPr>
        <w:t xml:space="preserve">.1.a. </w:t>
      </w:r>
      <w:r w:rsidRPr="00FE64BB">
        <w:rPr>
          <w:rFonts w:asciiTheme="majorHAnsi" w:hAnsiTheme="majorHAnsi" w:cstheme="majorHAnsi"/>
          <w:sz w:val="20"/>
          <w:szCs w:val="20"/>
        </w:rPr>
        <w:t xml:space="preserve">of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for an alleged </w:t>
      </w:r>
      <w:r w:rsidRPr="00FE64BB">
        <w:rPr>
          <w:rFonts w:asciiTheme="majorHAnsi" w:hAnsiTheme="majorHAnsi" w:cstheme="majorHAnsi"/>
          <w:b/>
          <w:bCs/>
          <w:sz w:val="20"/>
          <w:szCs w:val="20"/>
        </w:rPr>
        <w:t>Privacy Breach</w:t>
      </w:r>
      <w:r w:rsidRPr="00FE64BB">
        <w:rPr>
          <w:rFonts w:asciiTheme="majorHAnsi" w:hAnsiTheme="majorHAnsi" w:cstheme="majorHAnsi"/>
          <w:sz w:val="20"/>
          <w:szCs w:val="20"/>
        </w:rPr>
        <w:t xml:space="preserve">, to which this insurance applies; provided that such </w:t>
      </w: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first occurs on or after the </w:t>
      </w:r>
      <w:r w:rsidRPr="00FE64BB">
        <w:rPr>
          <w:rFonts w:asciiTheme="majorHAnsi" w:hAnsiTheme="majorHAnsi" w:cstheme="majorHAnsi"/>
          <w:b/>
          <w:bCs/>
          <w:sz w:val="20"/>
          <w:szCs w:val="20"/>
        </w:rPr>
        <w:t>Retroactive Date</w:t>
      </w:r>
      <w:r w:rsidRPr="00FE64BB">
        <w:rPr>
          <w:rFonts w:asciiTheme="majorHAnsi" w:hAnsiTheme="majorHAnsi" w:cstheme="majorHAnsi"/>
          <w:sz w:val="20"/>
          <w:szCs w:val="20"/>
        </w:rPr>
        <w:t xml:space="preserve">. </w:t>
      </w:r>
    </w:p>
    <w:sectPr w:rsidR="00E97EEE" w:rsidRPr="00145952" w:rsidSect="00DF524E">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983E4" w14:textId="77777777" w:rsidR="00262AF2" w:rsidRDefault="00262AF2" w:rsidP="00CD0760">
      <w:pPr>
        <w:spacing w:after="0" w:line="240" w:lineRule="auto"/>
      </w:pPr>
      <w:r>
        <w:separator/>
      </w:r>
    </w:p>
  </w:endnote>
  <w:endnote w:type="continuationSeparator" w:id="0">
    <w:p w14:paraId="4B23FD1A" w14:textId="77777777" w:rsidR="00262AF2" w:rsidRDefault="00262AF2" w:rsidP="00CD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5879899"/>
      <w:docPartObj>
        <w:docPartGallery w:val="Page Numbers (Bottom of Page)"/>
        <w:docPartUnique/>
      </w:docPartObj>
    </w:sdtPr>
    <w:sdtEndPr>
      <w:rPr>
        <w:noProof/>
      </w:rPr>
    </w:sdtEndPr>
    <w:sdtContent>
      <w:p w14:paraId="1B2155B1" w14:textId="77777777" w:rsidR="004073A3" w:rsidRDefault="004073A3">
        <w:pPr>
          <w:pStyle w:val="Footer"/>
          <w:jc w:val="right"/>
        </w:pPr>
        <w:r>
          <w:fldChar w:fldCharType="begin"/>
        </w:r>
        <w:r>
          <w:instrText xml:space="preserve"> PAGE   \* MERGEFORMAT </w:instrText>
        </w:r>
        <w:r>
          <w:fldChar w:fldCharType="separate"/>
        </w:r>
        <w:r w:rsidR="00067CA2">
          <w:rPr>
            <w:noProof/>
          </w:rPr>
          <w:t>1</w:t>
        </w:r>
        <w:r>
          <w:rPr>
            <w:noProof/>
          </w:rPr>
          <w:fldChar w:fldCharType="end"/>
        </w:r>
      </w:p>
    </w:sdtContent>
  </w:sdt>
  <w:p w14:paraId="68E132FA" w14:textId="34C65254" w:rsidR="004073A3" w:rsidRDefault="00227E15">
    <w:pPr>
      <w:pStyle w:val="Footer"/>
    </w:pPr>
    <w:r>
      <w:t>eMED Defense Cyber Endorsement P-122 (</w:t>
    </w:r>
    <w:r w:rsidR="006356F6">
      <w:t>6</w:t>
    </w: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DC74F" w14:textId="77777777" w:rsidR="00262AF2" w:rsidRDefault="00262AF2" w:rsidP="00CD0760">
      <w:pPr>
        <w:spacing w:after="0" w:line="240" w:lineRule="auto"/>
      </w:pPr>
      <w:r>
        <w:separator/>
      </w:r>
    </w:p>
  </w:footnote>
  <w:footnote w:type="continuationSeparator" w:id="0">
    <w:p w14:paraId="6A74A57E" w14:textId="77777777" w:rsidR="00262AF2" w:rsidRDefault="00262AF2" w:rsidP="00CD0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CCD15" w14:textId="77777777" w:rsidR="004073A3" w:rsidRPr="00495E15" w:rsidRDefault="004073A3" w:rsidP="00495E15">
    <w:pPr>
      <w:pStyle w:val="Header"/>
      <w:jc w:val="center"/>
      <w:rPr>
        <w:rFonts w:asciiTheme="majorHAnsi" w:hAnsiTheme="majorHAnsi"/>
        <w:sz w:val="32"/>
        <w:szCs w:val="32"/>
      </w:rPr>
    </w:pPr>
    <w:r w:rsidRPr="00495E15">
      <w:rPr>
        <w:noProof/>
        <w:sz w:val="32"/>
        <w:szCs w:val="32"/>
      </w:rPr>
      <w:drawing>
        <wp:inline distT="0" distB="0" distL="0" distR="0" wp14:anchorId="4ECC6AFB" wp14:editId="3C5E2705">
          <wp:extent cx="1478915" cy="8305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43802" cy="8670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761C"/>
    <w:multiLevelType w:val="hybridMultilevel"/>
    <w:tmpl w:val="C1F8FBEA"/>
    <w:lvl w:ilvl="0" w:tplc="2110CF52">
      <w:start w:val="3"/>
      <w:numFmt w:val="decimal"/>
      <w:lvlText w:val="%1."/>
      <w:lvlJc w:val="left"/>
      <w:pPr>
        <w:ind w:left="1530" w:hanging="360"/>
      </w:pPr>
      <w:rPr>
        <w:rFonts w:hint="default"/>
        <w:b/>
        <w:bCs/>
      </w:rPr>
    </w:lvl>
    <w:lvl w:ilvl="1" w:tplc="500A0019" w:tentative="1">
      <w:start w:val="1"/>
      <w:numFmt w:val="lowerLetter"/>
      <w:lvlText w:val="%2."/>
      <w:lvlJc w:val="left"/>
      <w:pPr>
        <w:ind w:left="1890" w:hanging="360"/>
      </w:pPr>
    </w:lvl>
    <w:lvl w:ilvl="2" w:tplc="500A001B" w:tentative="1">
      <w:start w:val="1"/>
      <w:numFmt w:val="lowerRoman"/>
      <w:lvlText w:val="%3."/>
      <w:lvlJc w:val="right"/>
      <w:pPr>
        <w:ind w:left="2610" w:hanging="180"/>
      </w:pPr>
    </w:lvl>
    <w:lvl w:ilvl="3" w:tplc="500A000F" w:tentative="1">
      <w:start w:val="1"/>
      <w:numFmt w:val="decimal"/>
      <w:lvlText w:val="%4."/>
      <w:lvlJc w:val="left"/>
      <w:pPr>
        <w:ind w:left="3330" w:hanging="360"/>
      </w:pPr>
    </w:lvl>
    <w:lvl w:ilvl="4" w:tplc="500A0019" w:tentative="1">
      <w:start w:val="1"/>
      <w:numFmt w:val="lowerLetter"/>
      <w:lvlText w:val="%5."/>
      <w:lvlJc w:val="left"/>
      <w:pPr>
        <w:ind w:left="4050" w:hanging="360"/>
      </w:pPr>
    </w:lvl>
    <w:lvl w:ilvl="5" w:tplc="500A001B" w:tentative="1">
      <w:start w:val="1"/>
      <w:numFmt w:val="lowerRoman"/>
      <w:lvlText w:val="%6."/>
      <w:lvlJc w:val="right"/>
      <w:pPr>
        <w:ind w:left="4770" w:hanging="180"/>
      </w:pPr>
    </w:lvl>
    <w:lvl w:ilvl="6" w:tplc="500A000F" w:tentative="1">
      <w:start w:val="1"/>
      <w:numFmt w:val="decimal"/>
      <w:lvlText w:val="%7."/>
      <w:lvlJc w:val="left"/>
      <w:pPr>
        <w:ind w:left="5490" w:hanging="360"/>
      </w:pPr>
    </w:lvl>
    <w:lvl w:ilvl="7" w:tplc="500A0019" w:tentative="1">
      <w:start w:val="1"/>
      <w:numFmt w:val="lowerLetter"/>
      <w:lvlText w:val="%8."/>
      <w:lvlJc w:val="left"/>
      <w:pPr>
        <w:ind w:left="6210" w:hanging="360"/>
      </w:pPr>
    </w:lvl>
    <w:lvl w:ilvl="8" w:tplc="500A001B" w:tentative="1">
      <w:start w:val="1"/>
      <w:numFmt w:val="lowerRoman"/>
      <w:lvlText w:val="%9."/>
      <w:lvlJc w:val="right"/>
      <w:pPr>
        <w:ind w:left="6930" w:hanging="180"/>
      </w:pPr>
    </w:lvl>
  </w:abstractNum>
  <w:abstractNum w:abstractNumId="1" w15:restartNumberingAfterBreak="0">
    <w:nsid w:val="063F3E52"/>
    <w:multiLevelType w:val="hybridMultilevel"/>
    <w:tmpl w:val="EBCC9AE4"/>
    <w:lvl w:ilvl="0" w:tplc="4A18FE0E">
      <w:start w:val="2"/>
      <w:numFmt w:val="decimal"/>
      <w:lvlText w:val="%1."/>
      <w:lvlJc w:val="left"/>
      <w:pPr>
        <w:ind w:left="810" w:hanging="360"/>
      </w:pPr>
      <w:rPr>
        <w:rFonts w:hint="default"/>
        <w:b/>
        <w:bCs/>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 w15:restartNumberingAfterBreak="0">
    <w:nsid w:val="066D2699"/>
    <w:multiLevelType w:val="hybridMultilevel"/>
    <w:tmpl w:val="F45C00EA"/>
    <w:lvl w:ilvl="0" w:tplc="6B5C11B0">
      <w:start w:val="1"/>
      <w:numFmt w:val="lowerLetter"/>
      <w:lvlText w:val="%1."/>
      <w:lvlJc w:val="left"/>
      <w:pPr>
        <w:ind w:left="1080" w:hanging="360"/>
      </w:pPr>
      <w:rPr>
        <w:rFonts w:hint="default"/>
        <w:b/>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3" w15:restartNumberingAfterBreak="0">
    <w:nsid w:val="07FF6173"/>
    <w:multiLevelType w:val="hybridMultilevel"/>
    <w:tmpl w:val="A4A4A5A2"/>
    <w:lvl w:ilvl="0" w:tplc="2C4E0C1A">
      <w:start w:val="1"/>
      <w:numFmt w:val="upperLetter"/>
      <w:lvlText w:val="%1."/>
      <w:lvlJc w:val="left"/>
      <w:pPr>
        <w:ind w:left="1080" w:hanging="360"/>
      </w:pPr>
      <w:rPr>
        <w:rFonts w:hint="default"/>
        <w:b/>
        <w:bCs/>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4" w15:restartNumberingAfterBreak="0">
    <w:nsid w:val="08B40175"/>
    <w:multiLevelType w:val="hybridMultilevel"/>
    <w:tmpl w:val="2B40AE76"/>
    <w:lvl w:ilvl="0" w:tplc="500A0015">
      <w:start w:val="1"/>
      <w:numFmt w:val="upperLetter"/>
      <w:lvlText w:val="%1."/>
      <w:lvlJc w:val="left"/>
      <w:pPr>
        <w:ind w:left="990" w:hanging="360"/>
      </w:pPr>
    </w:lvl>
    <w:lvl w:ilvl="1" w:tplc="500A0019" w:tentative="1">
      <w:start w:val="1"/>
      <w:numFmt w:val="lowerLetter"/>
      <w:lvlText w:val="%2."/>
      <w:lvlJc w:val="left"/>
      <w:pPr>
        <w:ind w:left="1710" w:hanging="360"/>
      </w:pPr>
    </w:lvl>
    <w:lvl w:ilvl="2" w:tplc="500A001B" w:tentative="1">
      <w:start w:val="1"/>
      <w:numFmt w:val="lowerRoman"/>
      <w:lvlText w:val="%3."/>
      <w:lvlJc w:val="right"/>
      <w:pPr>
        <w:ind w:left="2430" w:hanging="180"/>
      </w:pPr>
    </w:lvl>
    <w:lvl w:ilvl="3" w:tplc="500A000F" w:tentative="1">
      <w:start w:val="1"/>
      <w:numFmt w:val="decimal"/>
      <w:lvlText w:val="%4."/>
      <w:lvlJc w:val="left"/>
      <w:pPr>
        <w:ind w:left="3150" w:hanging="360"/>
      </w:pPr>
    </w:lvl>
    <w:lvl w:ilvl="4" w:tplc="500A0019" w:tentative="1">
      <w:start w:val="1"/>
      <w:numFmt w:val="lowerLetter"/>
      <w:lvlText w:val="%5."/>
      <w:lvlJc w:val="left"/>
      <w:pPr>
        <w:ind w:left="3870" w:hanging="360"/>
      </w:pPr>
    </w:lvl>
    <w:lvl w:ilvl="5" w:tplc="500A001B" w:tentative="1">
      <w:start w:val="1"/>
      <w:numFmt w:val="lowerRoman"/>
      <w:lvlText w:val="%6."/>
      <w:lvlJc w:val="right"/>
      <w:pPr>
        <w:ind w:left="4590" w:hanging="180"/>
      </w:pPr>
    </w:lvl>
    <w:lvl w:ilvl="6" w:tplc="500A000F" w:tentative="1">
      <w:start w:val="1"/>
      <w:numFmt w:val="decimal"/>
      <w:lvlText w:val="%7."/>
      <w:lvlJc w:val="left"/>
      <w:pPr>
        <w:ind w:left="5310" w:hanging="360"/>
      </w:pPr>
    </w:lvl>
    <w:lvl w:ilvl="7" w:tplc="500A0019" w:tentative="1">
      <w:start w:val="1"/>
      <w:numFmt w:val="lowerLetter"/>
      <w:lvlText w:val="%8."/>
      <w:lvlJc w:val="left"/>
      <w:pPr>
        <w:ind w:left="6030" w:hanging="360"/>
      </w:pPr>
    </w:lvl>
    <w:lvl w:ilvl="8" w:tplc="500A001B" w:tentative="1">
      <w:start w:val="1"/>
      <w:numFmt w:val="lowerRoman"/>
      <w:lvlText w:val="%9."/>
      <w:lvlJc w:val="right"/>
      <w:pPr>
        <w:ind w:left="6750" w:hanging="180"/>
      </w:pPr>
    </w:lvl>
  </w:abstractNum>
  <w:abstractNum w:abstractNumId="5" w15:restartNumberingAfterBreak="0">
    <w:nsid w:val="12F72FEB"/>
    <w:multiLevelType w:val="multilevel"/>
    <w:tmpl w:val="7730D598"/>
    <w:lvl w:ilvl="0">
      <w:start w:val="25"/>
      <w:numFmt w:val="decimal"/>
      <w:lvlText w:val="%1."/>
      <w:lvlJc w:val="left"/>
      <w:pPr>
        <w:ind w:left="360" w:hanging="360"/>
      </w:pPr>
      <w:rPr>
        <w:rFonts w:hint="default"/>
        <w:b/>
      </w:rPr>
    </w:lvl>
    <w:lvl w:ilvl="1">
      <w:start w:val="1"/>
      <w:numFmt w:val="decimal"/>
      <w:lvlText w:val="%2."/>
      <w:lvlJc w:val="left"/>
      <w:pPr>
        <w:ind w:left="720" w:hanging="360"/>
      </w:pPr>
      <w:rPr>
        <w:rFonts w:hint="default"/>
        <w:b/>
        <w:bCs/>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4E7400"/>
    <w:multiLevelType w:val="hybridMultilevel"/>
    <w:tmpl w:val="206C5A30"/>
    <w:lvl w:ilvl="0" w:tplc="55E222DE">
      <w:start w:val="1"/>
      <w:numFmt w:val="lowerLetter"/>
      <w:lvlText w:val="%1."/>
      <w:lvlJc w:val="left"/>
      <w:pPr>
        <w:ind w:left="1080" w:hanging="360"/>
      </w:pPr>
      <w:rPr>
        <w:rFonts w:hint="default"/>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D47B77"/>
    <w:multiLevelType w:val="hybridMultilevel"/>
    <w:tmpl w:val="D24EA926"/>
    <w:lvl w:ilvl="0" w:tplc="8ABA890E">
      <w:start w:val="3"/>
      <w:numFmt w:val="decimal"/>
      <w:lvlText w:val="%1."/>
      <w:lvlJc w:val="left"/>
      <w:pPr>
        <w:ind w:left="180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8" w15:restartNumberingAfterBreak="0">
    <w:nsid w:val="190F114B"/>
    <w:multiLevelType w:val="hybridMultilevel"/>
    <w:tmpl w:val="44CCBCE2"/>
    <w:lvl w:ilvl="0" w:tplc="500A0015">
      <w:start w:val="1"/>
      <w:numFmt w:val="upperLetter"/>
      <w:lvlText w:val="%1."/>
      <w:lvlJc w:val="left"/>
      <w:pPr>
        <w:ind w:left="810" w:hanging="360"/>
      </w:p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abstractNum w:abstractNumId="9" w15:restartNumberingAfterBreak="0">
    <w:nsid w:val="1ABA0AB9"/>
    <w:multiLevelType w:val="hybridMultilevel"/>
    <w:tmpl w:val="C0A2A7AC"/>
    <w:lvl w:ilvl="0" w:tplc="500A000F">
      <w:start w:val="1"/>
      <w:numFmt w:val="decimal"/>
      <w:lvlText w:val="%1."/>
      <w:lvlJc w:val="left"/>
      <w:pPr>
        <w:ind w:left="810" w:hanging="360"/>
      </w:p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abstractNum w:abstractNumId="10" w15:restartNumberingAfterBreak="0">
    <w:nsid w:val="1EC76A0D"/>
    <w:multiLevelType w:val="hybridMultilevel"/>
    <w:tmpl w:val="5BA896F6"/>
    <w:lvl w:ilvl="0" w:tplc="9B9C1D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37565"/>
    <w:multiLevelType w:val="hybridMultilevel"/>
    <w:tmpl w:val="F9CA65C2"/>
    <w:lvl w:ilvl="0" w:tplc="500A000F">
      <w:start w:val="1"/>
      <w:numFmt w:val="decimal"/>
      <w:lvlText w:val="%1."/>
      <w:lvlJc w:val="left"/>
      <w:pPr>
        <w:ind w:left="1170" w:hanging="360"/>
      </w:pPr>
    </w:lvl>
    <w:lvl w:ilvl="1" w:tplc="500A0019" w:tentative="1">
      <w:start w:val="1"/>
      <w:numFmt w:val="lowerLetter"/>
      <w:lvlText w:val="%2."/>
      <w:lvlJc w:val="left"/>
      <w:pPr>
        <w:ind w:left="1890" w:hanging="360"/>
      </w:pPr>
    </w:lvl>
    <w:lvl w:ilvl="2" w:tplc="500A001B" w:tentative="1">
      <w:start w:val="1"/>
      <w:numFmt w:val="lowerRoman"/>
      <w:lvlText w:val="%3."/>
      <w:lvlJc w:val="right"/>
      <w:pPr>
        <w:ind w:left="2610" w:hanging="180"/>
      </w:pPr>
    </w:lvl>
    <w:lvl w:ilvl="3" w:tplc="500A000F" w:tentative="1">
      <w:start w:val="1"/>
      <w:numFmt w:val="decimal"/>
      <w:lvlText w:val="%4."/>
      <w:lvlJc w:val="left"/>
      <w:pPr>
        <w:ind w:left="3330" w:hanging="360"/>
      </w:pPr>
    </w:lvl>
    <w:lvl w:ilvl="4" w:tplc="500A0019" w:tentative="1">
      <w:start w:val="1"/>
      <w:numFmt w:val="lowerLetter"/>
      <w:lvlText w:val="%5."/>
      <w:lvlJc w:val="left"/>
      <w:pPr>
        <w:ind w:left="4050" w:hanging="360"/>
      </w:pPr>
    </w:lvl>
    <w:lvl w:ilvl="5" w:tplc="500A001B" w:tentative="1">
      <w:start w:val="1"/>
      <w:numFmt w:val="lowerRoman"/>
      <w:lvlText w:val="%6."/>
      <w:lvlJc w:val="right"/>
      <w:pPr>
        <w:ind w:left="4770" w:hanging="180"/>
      </w:pPr>
    </w:lvl>
    <w:lvl w:ilvl="6" w:tplc="500A000F" w:tentative="1">
      <w:start w:val="1"/>
      <w:numFmt w:val="decimal"/>
      <w:lvlText w:val="%7."/>
      <w:lvlJc w:val="left"/>
      <w:pPr>
        <w:ind w:left="5490" w:hanging="360"/>
      </w:pPr>
    </w:lvl>
    <w:lvl w:ilvl="7" w:tplc="500A0019" w:tentative="1">
      <w:start w:val="1"/>
      <w:numFmt w:val="lowerLetter"/>
      <w:lvlText w:val="%8."/>
      <w:lvlJc w:val="left"/>
      <w:pPr>
        <w:ind w:left="6210" w:hanging="360"/>
      </w:pPr>
    </w:lvl>
    <w:lvl w:ilvl="8" w:tplc="500A001B" w:tentative="1">
      <w:start w:val="1"/>
      <w:numFmt w:val="lowerRoman"/>
      <w:lvlText w:val="%9."/>
      <w:lvlJc w:val="right"/>
      <w:pPr>
        <w:ind w:left="6930" w:hanging="180"/>
      </w:pPr>
    </w:lvl>
  </w:abstractNum>
  <w:abstractNum w:abstractNumId="12" w15:restartNumberingAfterBreak="0">
    <w:nsid w:val="2B285445"/>
    <w:multiLevelType w:val="hybridMultilevel"/>
    <w:tmpl w:val="40461950"/>
    <w:lvl w:ilvl="0" w:tplc="F7506A20">
      <w:start w:val="1"/>
      <w:numFmt w:val="decimal"/>
      <w:lvlText w:val="%1."/>
      <w:lvlJc w:val="left"/>
      <w:pPr>
        <w:ind w:left="1440" w:hanging="360"/>
      </w:pPr>
      <w:rPr>
        <w:rFonts w:hint="default"/>
        <w:b/>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3" w15:restartNumberingAfterBreak="0">
    <w:nsid w:val="30404241"/>
    <w:multiLevelType w:val="hybridMultilevel"/>
    <w:tmpl w:val="E1A4FF2C"/>
    <w:lvl w:ilvl="0" w:tplc="500A0019">
      <w:start w:val="1"/>
      <w:numFmt w:val="lowerLetter"/>
      <w:lvlText w:val="%1."/>
      <w:lvlJc w:val="left"/>
      <w:pPr>
        <w:ind w:left="1170" w:hanging="360"/>
      </w:pPr>
    </w:lvl>
    <w:lvl w:ilvl="1" w:tplc="500A0019" w:tentative="1">
      <w:start w:val="1"/>
      <w:numFmt w:val="lowerLetter"/>
      <w:lvlText w:val="%2."/>
      <w:lvlJc w:val="left"/>
      <w:pPr>
        <w:ind w:left="1890" w:hanging="360"/>
      </w:pPr>
    </w:lvl>
    <w:lvl w:ilvl="2" w:tplc="500A001B" w:tentative="1">
      <w:start w:val="1"/>
      <w:numFmt w:val="lowerRoman"/>
      <w:lvlText w:val="%3."/>
      <w:lvlJc w:val="right"/>
      <w:pPr>
        <w:ind w:left="2610" w:hanging="180"/>
      </w:pPr>
    </w:lvl>
    <w:lvl w:ilvl="3" w:tplc="500A000F" w:tentative="1">
      <w:start w:val="1"/>
      <w:numFmt w:val="decimal"/>
      <w:lvlText w:val="%4."/>
      <w:lvlJc w:val="left"/>
      <w:pPr>
        <w:ind w:left="3330" w:hanging="360"/>
      </w:pPr>
    </w:lvl>
    <w:lvl w:ilvl="4" w:tplc="500A0019" w:tentative="1">
      <w:start w:val="1"/>
      <w:numFmt w:val="lowerLetter"/>
      <w:lvlText w:val="%5."/>
      <w:lvlJc w:val="left"/>
      <w:pPr>
        <w:ind w:left="4050" w:hanging="360"/>
      </w:pPr>
    </w:lvl>
    <w:lvl w:ilvl="5" w:tplc="500A001B" w:tentative="1">
      <w:start w:val="1"/>
      <w:numFmt w:val="lowerRoman"/>
      <w:lvlText w:val="%6."/>
      <w:lvlJc w:val="right"/>
      <w:pPr>
        <w:ind w:left="4770" w:hanging="180"/>
      </w:pPr>
    </w:lvl>
    <w:lvl w:ilvl="6" w:tplc="500A000F" w:tentative="1">
      <w:start w:val="1"/>
      <w:numFmt w:val="decimal"/>
      <w:lvlText w:val="%7."/>
      <w:lvlJc w:val="left"/>
      <w:pPr>
        <w:ind w:left="5490" w:hanging="360"/>
      </w:pPr>
    </w:lvl>
    <w:lvl w:ilvl="7" w:tplc="0A4096FA">
      <w:start w:val="1"/>
      <w:numFmt w:val="lowerLetter"/>
      <w:lvlText w:val="%8."/>
      <w:lvlJc w:val="left"/>
      <w:pPr>
        <w:ind w:left="6210" w:hanging="360"/>
      </w:pPr>
      <w:rPr>
        <w:b/>
        <w:bCs/>
      </w:rPr>
    </w:lvl>
    <w:lvl w:ilvl="8" w:tplc="500A001B" w:tentative="1">
      <w:start w:val="1"/>
      <w:numFmt w:val="lowerRoman"/>
      <w:lvlText w:val="%9."/>
      <w:lvlJc w:val="right"/>
      <w:pPr>
        <w:ind w:left="6930" w:hanging="180"/>
      </w:pPr>
    </w:lvl>
  </w:abstractNum>
  <w:abstractNum w:abstractNumId="14" w15:restartNumberingAfterBreak="0">
    <w:nsid w:val="30E8748F"/>
    <w:multiLevelType w:val="hybridMultilevel"/>
    <w:tmpl w:val="DC009192"/>
    <w:lvl w:ilvl="0" w:tplc="B2A6409E">
      <w:start w:val="3"/>
      <w:numFmt w:val="decimal"/>
      <w:lvlText w:val="%1."/>
      <w:lvlJc w:val="left"/>
      <w:pPr>
        <w:ind w:left="144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5" w15:restartNumberingAfterBreak="0">
    <w:nsid w:val="31E6076F"/>
    <w:multiLevelType w:val="hybridMultilevel"/>
    <w:tmpl w:val="B3AC698A"/>
    <w:lvl w:ilvl="0" w:tplc="500A000F">
      <w:start w:val="1"/>
      <w:numFmt w:val="decimal"/>
      <w:lvlText w:val="%1."/>
      <w:lvlJc w:val="left"/>
      <w:pPr>
        <w:ind w:left="1080" w:hanging="360"/>
      </w:p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16" w15:restartNumberingAfterBreak="0">
    <w:nsid w:val="32F055C6"/>
    <w:multiLevelType w:val="hybridMultilevel"/>
    <w:tmpl w:val="BB7AE924"/>
    <w:lvl w:ilvl="0" w:tplc="B2A6409E">
      <w:start w:val="3"/>
      <w:numFmt w:val="decimal"/>
      <w:lvlText w:val="%1."/>
      <w:lvlJc w:val="left"/>
      <w:pPr>
        <w:ind w:left="2070" w:hanging="360"/>
      </w:pPr>
      <w:rPr>
        <w:rFonts w:hint="default"/>
        <w:b/>
        <w:bCs/>
      </w:rPr>
    </w:lvl>
    <w:lvl w:ilvl="1" w:tplc="500A0019" w:tentative="1">
      <w:start w:val="1"/>
      <w:numFmt w:val="lowerLetter"/>
      <w:lvlText w:val="%2."/>
      <w:lvlJc w:val="left"/>
      <w:pPr>
        <w:ind w:left="2790" w:hanging="360"/>
      </w:pPr>
    </w:lvl>
    <w:lvl w:ilvl="2" w:tplc="500A001B" w:tentative="1">
      <w:start w:val="1"/>
      <w:numFmt w:val="lowerRoman"/>
      <w:lvlText w:val="%3."/>
      <w:lvlJc w:val="right"/>
      <w:pPr>
        <w:ind w:left="3510" w:hanging="180"/>
      </w:pPr>
    </w:lvl>
    <w:lvl w:ilvl="3" w:tplc="500A000F" w:tentative="1">
      <w:start w:val="1"/>
      <w:numFmt w:val="decimal"/>
      <w:lvlText w:val="%4."/>
      <w:lvlJc w:val="left"/>
      <w:pPr>
        <w:ind w:left="4230" w:hanging="360"/>
      </w:pPr>
    </w:lvl>
    <w:lvl w:ilvl="4" w:tplc="500A0019" w:tentative="1">
      <w:start w:val="1"/>
      <w:numFmt w:val="lowerLetter"/>
      <w:lvlText w:val="%5."/>
      <w:lvlJc w:val="left"/>
      <w:pPr>
        <w:ind w:left="4950" w:hanging="360"/>
      </w:pPr>
    </w:lvl>
    <w:lvl w:ilvl="5" w:tplc="500A001B" w:tentative="1">
      <w:start w:val="1"/>
      <w:numFmt w:val="lowerRoman"/>
      <w:lvlText w:val="%6."/>
      <w:lvlJc w:val="right"/>
      <w:pPr>
        <w:ind w:left="5670" w:hanging="180"/>
      </w:pPr>
    </w:lvl>
    <w:lvl w:ilvl="6" w:tplc="500A000F" w:tentative="1">
      <w:start w:val="1"/>
      <w:numFmt w:val="decimal"/>
      <w:lvlText w:val="%7."/>
      <w:lvlJc w:val="left"/>
      <w:pPr>
        <w:ind w:left="6390" w:hanging="360"/>
      </w:pPr>
    </w:lvl>
    <w:lvl w:ilvl="7" w:tplc="500A0019" w:tentative="1">
      <w:start w:val="1"/>
      <w:numFmt w:val="lowerLetter"/>
      <w:lvlText w:val="%8."/>
      <w:lvlJc w:val="left"/>
      <w:pPr>
        <w:ind w:left="7110" w:hanging="360"/>
      </w:pPr>
    </w:lvl>
    <w:lvl w:ilvl="8" w:tplc="500A001B" w:tentative="1">
      <w:start w:val="1"/>
      <w:numFmt w:val="lowerRoman"/>
      <w:lvlText w:val="%9."/>
      <w:lvlJc w:val="right"/>
      <w:pPr>
        <w:ind w:left="7830" w:hanging="180"/>
      </w:pPr>
    </w:lvl>
  </w:abstractNum>
  <w:abstractNum w:abstractNumId="17" w15:restartNumberingAfterBreak="0">
    <w:nsid w:val="33755BD6"/>
    <w:multiLevelType w:val="hybridMultilevel"/>
    <w:tmpl w:val="C2D29C7E"/>
    <w:lvl w:ilvl="0" w:tplc="2110CF52">
      <w:start w:val="3"/>
      <w:numFmt w:val="decimal"/>
      <w:lvlText w:val="%1."/>
      <w:lvlJc w:val="left"/>
      <w:pPr>
        <w:ind w:left="180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8" w15:restartNumberingAfterBreak="0">
    <w:nsid w:val="36046C97"/>
    <w:multiLevelType w:val="hybridMultilevel"/>
    <w:tmpl w:val="52061C80"/>
    <w:lvl w:ilvl="0" w:tplc="B69C34C2">
      <w:start w:val="2"/>
      <w:numFmt w:val="decimal"/>
      <w:lvlText w:val="%1."/>
      <w:lvlJc w:val="left"/>
      <w:pPr>
        <w:ind w:left="720" w:hanging="360"/>
      </w:pPr>
      <w:rPr>
        <w:rFonts w:hint="default"/>
        <w:b/>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9" w15:restartNumberingAfterBreak="0">
    <w:nsid w:val="39C73D77"/>
    <w:multiLevelType w:val="hybridMultilevel"/>
    <w:tmpl w:val="568A85DA"/>
    <w:lvl w:ilvl="0" w:tplc="500A0015">
      <w:start w:val="1"/>
      <w:numFmt w:val="upperLetter"/>
      <w:lvlText w:val="%1."/>
      <w:lvlJc w:val="left"/>
      <w:pPr>
        <w:ind w:left="900" w:hanging="360"/>
      </w:pPr>
    </w:lvl>
    <w:lvl w:ilvl="1" w:tplc="500A0019" w:tentative="1">
      <w:start w:val="1"/>
      <w:numFmt w:val="lowerLetter"/>
      <w:lvlText w:val="%2."/>
      <w:lvlJc w:val="left"/>
      <w:pPr>
        <w:ind w:left="1620" w:hanging="360"/>
      </w:pPr>
    </w:lvl>
    <w:lvl w:ilvl="2" w:tplc="500A001B" w:tentative="1">
      <w:start w:val="1"/>
      <w:numFmt w:val="lowerRoman"/>
      <w:lvlText w:val="%3."/>
      <w:lvlJc w:val="right"/>
      <w:pPr>
        <w:ind w:left="2340" w:hanging="180"/>
      </w:pPr>
    </w:lvl>
    <w:lvl w:ilvl="3" w:tplc="500A000F" w:tentative="1">
      <w:start w:val="1"/>
      <w:numFmt w:val="decimal"/>
      <w:lvlText w:val="%4."/>
      <w:lvlJc w:val="left"/>
      <w:pPr>
        <w:ind w:left="3060" w:hanging="360"/>
      </w:pPr>
    </w:lvl>
    <w:lvl w:ilvl="4" w:tplc="500A0019" w:tentative="1">
      <w:start w:val="1"/>
      <w:numFmt w:val="lowerLetter"/>
      <w:lvlText w:val="%5."/>
      <w:lvlJc w:val="left"/>
      <w:pPr>
        <w:ind w:left="3780" w:hanging="360"/>
      </w:pPr>
    </w:lvl>
    <w:lvl w:ilvl="5" w:tplc="500A001B" w:tentative="1">
      <w:start w:val="1"/>
      <w:numFmt w:val="lowerRoman"/>
      <w:lvlText w:val="%6."/>
      <w:lvlJc w:val="right"/>
      <w:pPr>
        <w:ind w:left="4500" w:hanging="180"/>
      </w:pPr>
    </w:lvl>
    <w:lvl w:ilvl="6" w:tplc="500A000F" w:tentative="1">
      <w:start w:val="1"/>
      <w:numFmt w:val="decimal"/>
      <w:lvlText w:val="%7."/>
      <w:lvlJc w:val="left"/>
      <w:pPr>
        <w:ind w:left="5220" w:hanging="360"/>
      </w:pPr>
    </w:lvl>
    <w:lvl w:ilvl="7" w:tplc="500A0019" w:tentative="1">
      <w:start w:val="1"/>
      <w:numFmt w:val="lowerLetter"/>
      <w:lvlText w:val="%8."/>
      <w:lvlJc w:val="left"/>
      <w:pPr>
        <w:ind w:left="5940" w:hanging="360"/>
      </w:pPr>
    </w:lvl>
    <w:lvl w:ilvl="8" w:tplc="500A001B" w:tentative="1">
      <w:start w:val="1"/>
      <w:numFmt w:val="lowerRoman"/>
      <w:lvlText w:val="%9."/>
      <w:lvlJc w:val="right"/>
      <w:pPr>
        <w:ind w:left="6660" w:hanging="180"/>
      </w:pPr>
    </w:lvl>
  </w:abstractNum>
  <w:abstractNum w:abstractNumId="20" w15:restartNumberingAfterBreak="0">
    <w:nsid w:val="3A2609CD"/>
    <w:multiLevelType w:val="hybridMultilevel"/>
    <w:tmpl w:val="F842B792"/>
    <w:lvl w:ilvl="0" w:tplc="6B5C11B0">
      <w:start w:val="1"/>
      <w:numFmt w:val="lowerLetter"/>
      <w:lvlText w:val="%1."/>
      <w:lvlJc w:val="left"/>
      <w:pPr>
        <w:ind w:left="1080" w:hanging="360"/>
      </w:pPr>
      <w:rPr>
        <w:rFonts w:hint="default"/>
        <w:b/>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1" w15:restartNumberingAfterBreak="0">
    <w:nsid w:val="3A3A7B5C"/>
    <w:multiLevelType w:val="hybridMultilevel"/>
    <w:tmpl w:val="85081D76"/>
    <w:lvl w:ilvl="0" w:tplc="2110CF52">
      <w:start w:val="3"/>
      <w:numFmt w:val="decimal"/>
      <w:lvlText w:val="%1."/>
      <w:lvlJc w:val="left"/>
      <w:pPr>
        <w:ind w:left="180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22" w15:restartNumberingAfterBreak="0">
    <w:nsid w:val="466130B8"/>
    <w:multiLevelType w:val="multilevel"/>
    <w:tmpl w:val="500A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B34BAB"/>
    <w:multiLevelType w:val="hybridMultilevel"/>
    <w:tmpl w:val="61FC78D0"/>
    <w:lvl w:ilvl="0" w:tplc="500A000F">
      <w:start w:val="1"/>
      <w:numFmt w:val="decimal"/>
      <w:lvlText w:val="%1."/>
      <w:lvlJc w:val="left"/>
      <w:pPr>
        <w:ind w:left="1500" w:hanging="360"/>
      </w:pPr>
      <w:rPr>
        <w:rFonts w:hint="default"/>
        <w:b/>
      </w:rPr>
    </w:lvl>
    <w:lvl w:ilvl="1" w:tplc="500A0019" w:tentative="1">
      <w:start w:val="1"/>
      <w:numFmt w:val="lowerLetter"/>
      <w:lvlText w:val="%2."/>
      <w:lvlJc w:val="left"/>
      <w:pPr>
        <w:ind w:left="2220" w:hanging="360"/>
      </w:pPr>
    </w:lvl>
    <w:lvl w:ilvl="2" w:tplc="500A001B" w:tentative="1">
      <w:start w:val="1"/>
      <w:numFmt w:val="lowerRoman"/>
      <w:lvlText w:val="%3."/>
      <w:lvlJc w:val="right"/>
      <w:pPr>
        <w:ind w:left="2940" w:hanging="180"/>
      </w:pPr>
    </w:lvl>
    <w:lvl w:ilvl="3" w:tplc="500A000F" w:tentative="1">
      <w:start w:val="1"/>
      <w:numFmt w:val="decimal"/>
      <w:lvlText w:val="%4."/>
      <w:lvlJc w:val="left"/>
      <w:pPr>
        <w:ind w:left="3660" w:hanging="360"/>
      </w:pPr>
    </w:lvl>
    <w:lvl w:ilvl="4" w:tplc="500A0019" w:tentative="1">
      <w:start w:val="1"/>
      <w:numFmt w:val="lowerLetter"/>
      <w:lvlText w:val="%5."/>
      <w:lvlJc w:val="left"/>
      <w:pPr>
        <w:ind w:left="4380" w:hanging="360"/>
      </w:pPr>
    </w:lvl>
    <w:lvl w:ilvl="5" w:tplc="500A001B" w:tentative="1">
      <w:start w:val="1"/>
      <w:numFmt w:val="lowerRoman"/>
      <w:lvlText w:val="%6."/>
      <w:lvlJc w:val="right"/>
      <w:pPr>
        <w:ind w:left="5100" w:hanging="180"/>
      </w:pPr>
    </w:lvl>
    <w:lvl w:ilvl="6" w:tplc="500A000F" w:tentative="1">
      <w:start w:val="1"/>
      <w:numFmt w:val="decimal"/>
      <w:lvlText w:val="%7."/>
      <w:lvlJc w:val="left"/>
      <w:pPr>
        <w:ind w:left="5820" w:hanging="360"/>
      </w:pPr>
    </w:lvl>
    <w:lvl w:ilvl="7" w:tplc="500A0019" w:tentative="1">
      <w:start w:val="1"/>
      <w:numFmt w:val="lowerLetter"/>
      <w:lvlText w:val="%8."/>
      <w:lvlJc w:val="left"/>
      <w:pPr>
        <w:ind w:left="6540" w:hanging="360"/>
      </w:pPr>
    </w:lvl>
    <w:lvl w:ilvl="8" w:tplc="500A001B" w:tentative="1">
      <w:start w:val="1"/>
      <w:numFmt w:val="lowerRoman"/>
      <w:lvlText w:val="%9."/>
      <w:lvlJc w:val="right"/>
      <w:pPr>
        <w:ind w:left="7260" w:hanging="180"/>
      </w:pPr>
    </w:lvl>
  </w:abstractNum>
  <w:abstractNum w:abstractNumId="24" w15:restartNumberingAfterBreak="0">
    <w:nsid w:val="4BC50AEC"/>
    <w:multiLevelType w:val="hybridMultilevel"/>
    <w:tmpl w:val="54ACBBDC"/>
    <w:lvl w:ilvl="0" w:tplc="D5023BD8">
      <w:start w:val="1"/>
      <w:numFmt w:val="upperLetter"/>
      <w:lvlText w:val="%1."/>
      <w:lvlJc w:val="left"/>
      <w:pPr>
        <w:ind w:left="720" w:hanging="360"/>
      </w:pPr>
      <w:rPr>
        <w:rFonts w:hint="default"/>
        <w:b/>
        <w:bCs/>
        <w:sz w:val="22"/>
        <w:szCs w:val="22"/>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5" w15:restartNumberingAfterBreak="0">
    <w:nsid w:val="4CC322C5"/>
    <w:multiLevelType w:val="hybridMultilevel"/>
    <w:tmpl w:val="1170666E"/>
    <w:lvl w:ilvl="0" w:tplc="6B5C11B0">
      <w:start w:val="1"/>
      <w:numFmt w:val="lowerLetter"/>
      <w:lvlText w:val="%1."/>
      <w:lvlJc w:val="left"/>
      <w:pPr>
        <w:ind w:left="1800" w:hanging="360"/>
      </w:pPr>
      <w:rPr>
        <w:rFonts w:hint="default"/>
        <w:b/>
      </w:rPr>
    </w:lvl>
    <w:lvl w:ilvl="1" w:tplc="500A0019" w:tentative="1">
      <w:start w:val="1"/>
      <w:numFmt w:val="lowerLetter"/>
      <w:lvlText w:val="%2."/>
      <w:lvlJc w:val="left"/>
      <w:pPr>
        <w:ind w:left="2520" w:hanging="360"/>
      </w:pPr>
    </w:lvl>
    <w:lvl w:ilvl="2" w:tplc="500A001B" w:tentative="1">
      <w:start w:val="1"/>
      <w:numFmt w:val="lowerRoman"/>
      <w:lvlText w:val="%3."/>
      <w:lvlJc w:val="right"/>
      <w:pPr>
        <w:ind w:left="3240" w:hanging="180"/>
      </w:pPr>
    </w:lvl>
    <w:lvl w:ilvl="3" w:tplc="500A000F" w:tentative="1">
      <w:start w:val="1"/>
      <w:numFmt w:val="decimal"/>
      <w:lvlText w:val="%4."/>
      <w:lvlJc w:val="left"/>
      <w:pPr>
        <w:ind w:left="3960" w:hanging="360"/>
      </w:pPr>
    </w:lvl>
    <w:lvl w:ilvl="4" w:tplc="500A0019" w:tentative="1">
      <w:start w:val="1"/>
      <w:numFmt w:val="lowerLetter"/>
      <w:lvlText w:val="%5."/>
      <w:lvlJc w:val="left"/>
      <w:pPr>
        <w:ind w:left="4680" w:hanging="360"/>
      </w:pPr>
    </w:lvl>
    <w:lvl w:ilvl="5" w:tplc="500A001B" w:tentative="1">
      <w:start w:val="1"/>
      <w:numFmt w:val="lowerRoman"/>
      <w:lvlText w:val="%6."/>
      <w:lvlJc w:val="right"/>
      <w:pPr>
        <w:ind w:left="5400" w:hanging="180"/>
      </w:pPr>
    </w:lvl>
    <w:lvl w:ilvl="6" w:tplc="500A000F" w:tentative="1">
      <w:start w:val="1"/>
      <w:numFmt w:val="decimal"/>
      <w:lvlText w:val="%7."/>
      <w:lvlJc w:val="left"/>
      <w:pPr>
        <w:ind w:left="6120" w:hanging="360"/>
      </w:pPr>
    </w:lvl>
    <w:lvl w:ilvl="7" w:tplc="500A0019" w:tentative="1">
      <w:start w:val="1"/>
      <w:numFmt w:val="lowerLetter"/>
      <w:lvlText w:val="%8."/>
      <w:lvlJc w:val="left"/>
      <w:pPr>
        <w:ind w:left="6840" w:hanging="360"/>
      </w:pPr>
    </w:lvl>
    <w:lvl w:ilvl="8" w:tplc="500A001B" w:tentative="1">
      <w:start w:val="1"/>
      <w:numFmt w:val="lowerRoman"/>
      <w:lvlText w:val="%9."/>
      <w:lvlJc w:val="right"/>
      <w:pPr>
        <w:ind w:left="7560" w:hanging="180"/>
      </w:pPr>
    </w:lvl>
  </w:abstractNum>
  <w:abstractNum w:abstractNumId="26" w15:restartNumberingAfterBreak="0">
    <w:nsid w:val="4CF91F25"/>
    <w:multiLevelType w:val="multilevel"/>
    <w:tmpl w:val="FAA8C792"/>
    <w:lvl w:ilvl="0">
      <w:start w:val="25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E205C12"/>
    <w:multiLevelType w:val="hybridMultilevel"/>
    <w:tmpl w:val="19DA16AE"/>
    <w:lvl w:ilvl="0" w:tplc="F7506A20">
      <w:start w:val="1"/>
      <w:numFmt w:val="decimal"/>
      <w:lvlText w:val="%1."/>
      <w:lvlJc w:val="left"/>
      <w:pPr>
        <w:ind w:left="720" w:hanging="360"/>
      </w:pPr>
      <w:rPr>
        <w:rFonts w:hint="default"/>
        <w:b/>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8" w15:restartNumberingAfterBreak="0">
    <w:nsid w:val="5552052F"/>
    <w:multiLevelType w:val="hybridMultilevel"/>
    <w:tmpl w:val="41BEA7D6"/>
    <w:lvl w:ilvl="0" w:tplc="98DE24A0">
      <w:start w:val="3"/>
      <w:numFmt w:val="decimal"/>
      <w:lvlText w:val="%1."/>
      <w:lvlJc w:val="left"/>
      <w:pPr>
        <w:ind w:left="1080" w:hanging="360"/>
      </w:pPr>
      <w:rPr>
        <w:rFonts w:hint="default"/>
        <w:b/>
        <w:bCs/>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9" w15:restartNumberingAfterBreak="0">
    <w:nsid w:val="59375235"/>
    <w:multiLevelType w:val="hybridMultilevel"/>
    <w:tmpl w:val="63EE3CCA"/>
    <w:lvl w:ilvl="0" w:tplc="B2A6409E">
      <w:start w:val="3"/>
      <w:numFmt w:val="decimal"/>
      <w:lvlText w:val="%1."/>
      <w:lvlJc w:val="left"/>
      <w:pPr>
        <w:ind w:left="1080" w:hanging="360"/>
      </w:pPr>
      <w:rPr>
        <w:rFonts w:hint="default"/>
        <w:b/>
        <w:bCs/>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0" w15:restartNumberingAfterBreak="0">
    <w:nsid w:val="5E466364"/>
    <w:multiLevelType w:val="hybridMultilevel"/>
    <w:tmpl w:val="22DCB1FE"/>
    <w:lvl w:ilvl="0" w:tplc="B2A6409E">
      <w:start w:val="3"/>
      <w:numFmt w:val="decimal"/>
      <w:lvlText w:val="%1."/>
      <w:lvlJc w:val="left"/>
      <w:pPr>
        <w:ind w:left="810" w:hanging="360"/>
      </w:pPr>
      <w:rPr>
        <w:rFonts w:hint="default"/>
        <w:b/>
        <w:bCs/>
      </w:r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abstractNum w:abstractNumId="31" w15:restartNumberingAfterBreak="0">
    <w:nsid w:val="6294066D"/>
    <w:multiLevelType w:val="hybridMultilevel"/>
    <w:tmpl w:val="31A87092"/>
    <w:lvl w:ilvl="0" w:tplc="B2A6409E">
      <w:start w:val="3"/>
      <w:numFmt w:val="decimal"/>
      <w:lvlText w:val="%1."/>
      <w:lvlJc w:val="left"/>
      <w:pPr>
        <w:ind w:left="1080" w:hanging="360"/>
      </w:pPr>
      <w:rPr>
        <w:rFonts w:hint="default"/>
        <w:b/>
        <w:bCs/>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32" w15:restartNumberingAfterBreak="0">
    <w:nsid w:val="67AD1BD7"/>
    <w:multiLevelType w:val="multilevel"/>
    <w:tmpl w:val="7730D598"/>
    <w:lvl w:ilvl="0">
      <w:start w:val="25"/>
      <w:numFmt w:val="decimal"/>
      <w:lvlText w:val="%1."/>
      <w:lvlJc w:val="left"/>
      <w:pPr>
        <w:ind w:left="360" w:hanging="360"/>
      </w:pPr>
      <w:rPr>
        <w:rFonts w:hint="default"/>
        <w:b/>
      </w:rPr>
    </w:lvl>
    <w:lvl w:ilvl="1">
      <w:start w:val="1"/>
      <w:numFmt w:val="decimal"/>
      <w:lvlText w:val="%2."/>
      <w:lvlJc w:val="left"/>
      <w:pPr>
        <w:ind w:left="720" w:hanging="360"/>
      </w:pPr>
      <w:rPr>
        <w:rFonts w:hint="default"/>
        <w:b/>
        <w:bCs/>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7CD6B76"/>
    <w:multiLevelType w:val="hybridMultilevel"/>
    <w:tmpl w:val="E9481682"/>
    <w:lvl w:ilvl="0" w:tplc="48FE91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361E0"/>
    <w:multiLevelType w:val="multilevel"/>
    <w:tmpl w:val="F15CF91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91592B"/>
    <w:multiLevelType w:val="hybridMultilevel"/>
    <w:tmpl w:val="2DE052D4"/>
    <w:lvl w:ilvl="0" w:tplc="B2A6409E">
      <w:start w:val="3"/>
      <w:numFmt w:val="decimal"/>
      <w:lvlText w:val="%1."/>
      <w:lvlJc w:val="left"/>
      <w:pPr>
        <w:ind w:left="144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36" w15:restartNumberingAfterBreak="0">
    <w:nsid w:val="6B9F07B1"/>
    <w:multiLevelType w:val="hybridMultilevel"/>
    <w:tmpl w:val="5BA896F6"/>
    <w:lvl w:ilvl="0" w:tplc="9B9C1D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F4A38"/>
    <w:multiLevelType w:val="hybridMultilevel"/>
    <w:tmpl w:val="E9C25FEA"/>
    <w:lvl w:ilvl="0" w:tplc="3A9E10E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5E61FC"/>
    <w:multiLevelType w:val="hybridMultilevel"/>
    <w:tmpl w:val="7D34B8C8"/>
    <w:lvl w:ilvl="0" w:tplc="32869830">
      <w:start w:val="3"/>
      <w:numFmt w:val="decimal"/>
      <w:lvlText w:val="%1."/>
      <w:lvlJc w:val="left"/>
      <w:pPr>
        <w:ind w:left="810" w:hanging="360"/>
      </w:pPr>
      <w:rPr>
        <w:rFonts w:hint="default"/>
        <w:b/>
        <w:bCs/>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9" w15:restartNumberingAfterBreak="0">
    <w:nsid w:val="76A03722"/>
    <w:multiLevelType w:val="hybridMultilevel"/>
    <w:tmpl w:val="4C7EEF98"/>
    <w:lvl w:ilvl="0" w:tplc="250A4012">
      <w:start w:val="1"/>
      <w:numFmt w:val="upp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C91CF8"/>
    <w:multiLevelType w:val="hybridMultilevel"/>
    <w:tmpl w:val="F5DE03AE"/>
    <w:lvl w:ilvl="0" w:tplc="500A0015">
      <w:start w:val="1"/>
      <w:numFmt w:val="upperLetter"/>
      <w:lvlText w:val="%1."/>
      <w:lvlJc w:val="left"/>
      <w:pPr>
        <w:ind w:left="720" w:hanging="360"/>
      </w:pPr>
      <w:rPr>
        <w:rFonts w:hint="default"/>
        <w:b/>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41" w15:restartNumberingAfterBreak="0">
    <w:nsid w:val="79A04357"/>
    <w:multiLevelType w:val="hybridMultilevel"/>
    <w:tmpl w:val="C53E4E5A"/>
    <w:lvl w:ilvl="0" w:tplc="48FE91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044EDC"/>
    <w:multiLevelType w:val="hybridMultilevel"/>
    <w:tmpl w:val="4AF2AB06"/>
    <w:lvl w:ilvl="0" w:tplc="500A0015">
      <w:start w:val="1"/>
      <w:numFmt w:val="upperLetter"/>
      <w:lvlText w:val="%1."/>
      <w:lvlJc w:val="left"/>
      <w:pPr>
        <w:ind w:left="1080" w:hanging="360"/>
      </w:p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43" w15:restartNumberingAfterBreak="0">
    <w:nsid w:val="7ACC2E63"/>
    <w:multiLevelType w:val="multilevel"/>
    <w:tmpl w:val="500A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BC3280B"/>
    <w:multiLevelType w:val="hybridMultilevel"/>
    <w:tmpl w:val="22DCB1FE"/>
    <w:lvl w:ilvl="0" w:tplc="B2A6409E">
      <w:start w:val="3"/>
      <w:numFmt w:val="decimal"/>
      <w:lvlText w:val="%1."/>
      <w:lvlJc w:val="left"/>
      <w:pPr>
        <w:ind w:left="810" w:hanging="360"/>
      </w:pPr>
      <w:rPr>
        <w:rFonts w:hint="default"/>
        <w:b/>
        <w:bCs/>
      </w:r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num w:numId="1">
    <w:abstractNumId w:val="10"/>
  </w:num>
  <w:num w:numId="2">
    <w:abstractNumId w:val="36"/>
  </w:num>
  <w:num w:numId="3">
    <w:abstractNumId w:val="41"/>
  </w:num>
  <w:num w:numId="4">
    <w:abstractNumId w:val="37"/>
  </w:num>
  <w:num w:numId="5">
    <w:abstractNumId w:val="39"/>
  </w:num>
  <w:num w:numId="6">
    <w:abstractNumId w:val="6"/>
  </w:num>
  <w:num w:numId="7">
    <w:abstractNumId w:val="24"/>
  </w:num>
  <w:num w:numId="8">
    <w:abstractNumId w:val="27"/>
  </w:num>
  <w:num w:numId="9">
    <w:abstractNumId w:val="15"/>
  </w:num>
  <w:num w:numId="10">
    <w:abstractNumId w:val="23"/>
  </w:num>
  <w:num w:numId="11">
    <w:abstractNumId w:val="12"/>
  </w:num>
  <w:num w:numId="12">
    <w:abstractNumId w:val="20"/>
  </w:num>
  <w:num w:numId="13">
    <w:abstractNumId w:val="2"/>
  </w:num>
  <w:num w:numId="14">
    <w:abstractNumId w:val="43"/>
  </w:num>
  <w:num w:numId="15">
    <w:abstractNumId w:val="22"/>
  </w:num>
  <w:num w:numId="16">
    <w:abstractNumId w:val="26"/>
  </w:num>
  <w:num w:numId="17">
    <w:abstractNumId w:val="34"/>
  </w:num>
  <w:num w:numId="18">
    <w:abstractNumId w:val="32"/>
  </w:num>
  <w:num w:numId="19">
    <w:abstractNumId w:val="40"/>
  </w:num>
  <w:num w:numId="20">
    <w:abstractNumId w:val="11"/>
  </w:num>
  <w:num w:numId="21">
    <w:abstractNumId w:val="9"/>
  </w:num>
  <w:num w:numId="22">
    <w:abstractNumId w:val="44"/>
  </w:num>
  <w:num w:numId="23">
    <w:abstractNumId w:val="30"/>
  </w:num>
  <w:num w:numId="24">
    <w:abstractNumId w:val="38"/>
  </w:num>
  <w:num w:numId="25">
    <w:abstractNumId w:val="1"/>
  </w:num>
  <w:num w:numId="26">
    <w:abstractNumId w:val="5"/>
  </w:num>
  <w:num w:numId="27">
    <w:abstractNumId w:val="25"/>
  </w:num>
  <w:num w:numId="28">
    <w:abstractNumId w:val="28"/>
  </w:num>
  <w:num w:numId="29">
    <w:abstractNumId w:val="14"/>
  </w:num>
  <w:num w:numId="30">
    <w:abstractNumId w:val="31"/>
  </w:num>
  <w:num w:numId="31">
    <w:abstractNumId w:val="21"/>
  </w:num>
  <w:num w:numId="32">
    <w:abstractNumId w:val="29"/>
  </w:num>
  <w:num w:numId="33">
    <w:abstractNumId w:val="17"/>
  </w:num>
  <w:num w:numId="34">
    <w:abstractNumId w:val="0"/>
  </w:num>
  <w:num w:numId="35">
    <w:abstractNumId w:val="16"/>
  </w:num>
  <w:num w:numId="36">
    <w:abstractNumId w:val="7"/>
  </w:num>
  <w:num w:numId="37">
    <w:abstractNumId w:val="35"/>
  </w:num>
  <w:num w:numId="38">
    <w:abstractNumId w:val="3"/>
  </w:num>
  <w:num w:numId="39">
    <w:abstractNumId w:val="19"/>
  </w:num>
  <w:num w:numId="40">
    <w:abstractNumId w:val="4"/>
  </w:num>
  <w:num w:numId="41">
    <w:abstractNumId w:val="42"/>
  </w:num>
  <w:num w:numId="42">
    <w:abstractNumId w:val="8"/>
  </w:num>
  <w:num w:numId="43">
    <w:abstractNumId w:val="13"/>
  </w:num>
  <w:num w:numId="44">
    <w:abstractNumId w:val="3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60"/>
    <w:rsid w:val="000031F9"/>
    <w:rsid w:val="00015D07"/>
    <w:rsid w:val="000231D7"/>
    <w:rsid w:val="00037DB2"/>
    <w:rsid w:val="00067CA2"/>
    <w:rsid w:val="00082B9B"/>
    <w:rsid w:val="00087A76"/>
    <w:rsid w:val="0009080B"/>
    <w:rsid w:val="0009570A"/>
    <w:rsid w:val="000A3A0D"/>
    <w:rsid w:val="000B754D"/>
    <w:rsid w:val="000C61BD"/>
    <w:rsid w:val="000F6699"/>
    <w:rsid w:val="001308EB"/>
    <w:rsid w:val="0014061F"/>
    <w:rsid w:val="00145952"/>
    <w:rsid w:val="00146D17"/>
    <w:rsid w:val="00147857"/>
    <w:rsid w:val="00150FEE"/>
    <w:rsid w:val="0015199A"/>
    <w:rsid w:val="00152E9C"/>
    <w:rsid w:val="00156BF3"/>
    <w:rsid w:val="00160144"/>
    <w:rsid w:val="00164501"/>
    <w:rsid w:val="001744F2"/>
    <w:rsid w:val="00177D09"/>
    <w:rsid w:val="00184087"/>
    <w:rsid w:val="00196471"/>
    <w:rsid w:val="00197763"/>
    <w:rsid w:val="001B113C"/>
    <w:rsid w:val="001C18E6"/>
    <w:rsid w:val="001C3476"/>
    <w:rsid w:val="001E4019"/>
    <w:rsid w:val="001E599A"/>
    <w:rsid w:val="001E5FEE"/>
    <w:rsid w:val="001F3B59"/>
    <w:rsid w:val="002069DB"/>
    <w:rsid w:val="00214F25"/>
    <w:rsid w:val="00216FAA"/>
    <w:rsid w:val="00227E15"/>
    <w:rsid w:val="00232F4B"/>
    <w:rsid w:val="002515AD"/>
    <w:rsid w:val="0026067A"/>
    <w:rsid w:val="00262AF2"/>
    <w:rsid w:val="00267AFA"/>
    <w:rsid w:val="0027645D"/>
    <w:rsid w:val="00283AED"/>
    <w:rsid w:val="002D0B3C"/>
    <w:rsid w:val="002D32BB"/>
    <w:rsid w:val="002E05D8"/>
    <w:rsid w:val="00316B47"/>
    <w:rsid w:val="00321E48"/>
    <w:rsid w:val="003452ED"/>
    <w:rsid w:val="00345851"/>
    <w:rsid w:val="003B61A3"/>
    <w:rsid w:val="003B7FCB"/>
    <w:rsid w:val="003C0522"/>
    <w:rsid w:val="003C43C6"/>
    <w:rsid w:val="003F1B9A"/>
    <w:rsid w:val="003F23D7"/>
    <w:rsid w:val="003F35A1"/>
    <w:rsid w:val="003F55DD"/>
    <w:rsid w:val="003F5C7C"/>
    <w:rsid w:val="003F6385"/>
    <w:rsid w:val="003F7E26"/>
    <w:rsid w:val="004073A3"/>
    <w:rsid w:val="00413A17"/>
    <w:rsid w:val="00414576"/>
    <w:rsid w:val="0041791B"/>
    <w:rsid w:val="00447AB2"/>
    <w:rsid w:val="00450015"/>
    <w:rsid w:val="0045431A"/>
    <w:rsid w:val="004544DA"/>
    <w:rsid w:val="00461AD6"/>
    <w:rsid w:val="00493D4D"/>
    <w:rsid w:val="00495E15"/>
    <w:rsid w:val="00497E5B"/>
    <w:rsid w:val="004A5B40"/>
    <w:rsid w:val="004A793E"/>
    <w:rsid w:val="004D1C50"/>
    <w:rsid w:val="004E398F"/>
    <w:rsid w:val="004F4531"/>
    <w:rsid w:val="004F65E0"/>
    <w:rsid w:val="005017D3"/>
    <w:rsid w:val="00536934"/>
    <w:rsid w:val="005440A8"/>
    <w:rsid w:val="0054529B"/>
    <w:rsid w:val="00555E3F"/>
    <w:rsid w:val="0055757E"/>
    <w:rsid w:val="005613F6"/>
    <w:rsid w:val="0056792E"/>
    <w:rsid w:val="005708BD"/>
    <w:rsid w:val="005825C0"/>
    <w:rsid w:val="005851FE"/>
    <w:rsid w:val="005923DF"/>
    <w:rsid w:val="005B082A"/>
    <w:rsid w:val="005C7E52"/>
    <w:rsid w:val="0060206E"/>
    <w:rsid w:val="006236E4"/>
    <w:rsid w:val="006356F6"/>
    <w:rsid w:val="00646A53"/>
    <w:rsid w:val="006478ED"/>
    <w:rsid w:val="0065182C"/>
    <w:rsid w:val="00664E22"/>
    <w:rsid w:val="006667E3"/>
    <w:rsid w:val="006750AD"/>
    <w:rsid w:val="006857D8"/>
    <w:rsid w:val="006904A3"/>
    <w:rsid w:val="00690BD7"/>
    <w:rsid w:val="00691304"/>
    <w:rsid w:val="00691F87"/>
    <w:rsid w:val="0069393B"/>
    <w:rsid w:val="006966E5"/>
    <w:rsid w:val="00697A7D"/>
    <w:rsid w:val="006A0BAF"/>
    <w:rsid w:val="006A14E0"/>
    <w:rsid w:val="006A48CF"/>
    <w:rsid w:val="006C4F86"/>
    <w:rsid w:val="006D1F1A"/>
    <w:rsid w:val="006F3004"/>
    <w:rsid w:val="007126D9"/>
    <w:rsid w:val="007310DE"/>
    <w:rsid w:val="0074684A"/>
    <w:rsid w:val="007755F6"/>
    <w:rsid w:val="007765EE"/>
    <w:rsid w:val="007C2F73"/>
    <w:rsid w:val="007D1077"/>
    <w:rsid w:val="007E3021"/>
    <w:rsid w:val="007F2B89"/>
    <w:rsid w:val="007F44B2"/>
    <w:rsid w:val="00803018"/>
    <w:rsid w:val="00814D37"/>
    <w:rsid w:val="00820CFD"/>
    <w:rsid w:val="0087669F"/>
    <w:rsid w:val="00876DF1"/>
    <w:rsid w:val="00881752"/>
    <w:rsid w:val="00891358"/>
    <w:rsid w:val="008A7377"/>
    <w:rsid w:val="008D2BE1"/>
    <w:rsid w:val="008D46F9"/>
    <w:rsid w:val="008F0452"/>
    <w:rsid w:val="00905271"/>
    <w:rsid w:val="00944563"/>
    <w:rsid w:val="00947563"/>
    <w:rsid w:val="00950A27"/>
    <w:rsid w:val="00952237"/>
    <w:rsid w:val="009A08A6"/>
    <w:rsid w:val="009A76BD"/>
    <w:rsid w:val="009D7FA5"/>
    <w:rsid w:val="009F7D86"/>
    <w:rsid w:val="00A06058"/>
    <w:rsid w:val="00A105BF"/>
    <w:rsid w:val="00A1162E"/>
    <w:rsid w:val="00A12209"/>
    <w:rsid w:val="00A17A19"/>
    <w:rsid w:val="00A2467E"/>
    <w:rsid w:val="00A362F2"/>
    <w:rsid w:val="00A40923"/>
    <w:rsid w:val="00A41785"/>
    <w:rsid w:val="00A81E84"/>
    <w:rsid w:val="00A86104"/>
    <w:rsid w:val="00A95223"/>
    <w:rsid w:val="00AA59E4"/>
    <w:rsid w:val="00AA6D92"/>
    <w:rsid w:val="00AC4051"/>
    <w:rsid w:val="00AC48E2"/>
    <w:rsid w:val="00B06538"/>
    <w:rsid w:val="00B1770F"/>
    <w:rsid w:val="00B37C54"/>
    <w:rsid w:val="00B41FC0"/>
    <w:rsid w:val="00B42908"/>
    <w:rsid w:val="00B501D1"/>
    <w:rsid w:val="00B7058D"/>
    <w:rsid w:val="00B71714"/>
    <w:rsid w:val="00B76965"/>
    <w:rsid w:val="00B86841"/>
    <w:rsid w:val="00B8786E"/>
    <w:rsid w:val="00BB18EB"/>
    <w:rsid w:val="00BB5D52"/>
    <w:rsid w:val="00BB60B2"/>
    <w:rsid w:val="00BF149C"/>
    <w:rsid w:val="00BF5F5C"/>
    <w:rsid w:val="00C010CC"/>
    <w:rsid w:val="00C21C91"/>
    <w:rsid w:val="00C26296"/>
    <w:rsid w:val="00C44920"/>
    <w:rsid w:val="00C65A2D"/>
    <w:rsid w:val="00C67ED8"/>
    <w:rsid w:val="00C760B3"/>
    <w:rsid w:val="00C921F5"/>
    <w:rsid w:val="00CC0CBA"/>
    <w:rsid w:val="00CD0760"/>
    <w:rsid w:val="00D25F52"/>
    <w:rsid w:val="00D26E72"/>
    <w:rsid w:val="00D40A5B"/>
    <w:rsid w:val="00D516EF"/>
    <w:rsid w:val="00D61FAC"/>
    <w:rsid w:val="00D85EBA"/>
    <w:rsid w:val="00DC21A9"/>
    <w:rsid w:val="00DE5E1A"/>
    <w:rsid w:val="00DF2116"/>
    <w:rsid w:val="00DF353E"/>
    <w:rsid w:val="00DF524E"/>
    <w:rsid w:val="00E07183"/>
    <w:rsid w:val="00E07895"/>
    <w:rsid w:val="00E10594"/>
    <w:rsid w:val="00E1470D"/>
    <w:rsid w:val="00E27102"/>
    <w:rsid w:val="00E47C03"/>
    <w:rsid w:val="00E56162"/>
    <w:rsid w:val="00E57227"/>
    <w:rsid w:val="00E62136"/>
    <w:rsid w:val="00E74979"/>
    <w:rsid w:val="00E76AA1"/>
    <w:rsid w:val="00E8573A"/>
    <w:rsid w:val="00E97EEE"/>
    <w:rsid w:val="00EB189A"/>
    <w:rsid w:val="00EC5558"/>
    <w:rsid w:val="00ED18B4"/>
    <w:rsid w:val="00ED5A8F"/>
    <w:rsid w:val="00ED7229"/>
    <w:rsid w:val="00EE2277"/>
    <w:rsid w:val="00EF21D9"/>
    <w:rsid w:val="00F2540A"/>
    <w:rsid w:val="00F3098C"/>
    <w:rsid w:val="00F41827"/>
    <w:rsid w:val="00F45BAA"/>
    <w:rsid w:val="00F51946"/>
    <w:rsid w:val="00F921D9"/>
    <w:rsid w:val="00FA0284"/>
    <w:rsid w:val="00FE0280"/>
    <w:rsid w:val="00FE392E"/>
    <w:rsid w:val="00FE64BB"/>
    <w:rsid w:val="00FF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1C792"/>
  <w15:docId w15:val="{D53A21FD-9B9B-45C4-85FD-054820C9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760"/>
  </w:style>
  <w:style w:type="paragraph" w:styleId="Footer">
    <w:name w:val="footer"/>
    <w:basedOn w:val="Normal"/>
    <w:link w:val="FooterChar"/>
    <w:uiPriority w:val="99"/>
    <w:unhideWhenUsed/>
    <w:rsid w:val="00CD0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760"/>
  </w:style>
  <w:style w:type="paragraph" w:styleId="BalloonText">
    <w:name w:val="Balloon Text"/>
    <w:basedOn w:val="Normal"/>
    <w:link w:val="BalloonTextChar"/>
    <w:uiPriority w:val="99"/>
    <w:semiHidden/>
    <w:unhideWhenUsed/>
    <w:rsid w:val="00CD0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760"/>
    <w:rPr>
      <w:rFonts w:ascii="Segoe UI" w:hAnsi="Segoe UI" w:cs="Segoe UI"/>
      <w:sz w:val="18"/>
      <w:szCs w:val="18"/>
    </w:rPr>
  </w:style>
  <w:style w:type="paragraph" w:customStyle="1" w:styleId="Default">
    <w:name w:val="Default"/>
    <w:rsid w:val="00177D0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76DF1"/>
    <w:pPr>
      <w:ind w:left="720"/>
      <w:contextualSpacing/>
    </w:pPr>
  </w:style>
  <w:style w:type="character" w:styleId="Hyperlink">
    <w:name w:val="Hyperlink"/>
    <w:basedOn w:val="DefaultParagraphFont"/>
    <w:uiPriority w:val="99"/>
    <w:unhideWhenUsed/>
    <w:rsid w:val="007755F6"/>
    <w:rPr>
      <w:color w:val="0563C1" w:themeColor="hyperlink"/>
      <w:u w:val="single"/>
    </w:rPr>
  </w:style>
  <w:style w:type="character" w:customStyle="1" w:styleId="UnresolvedMention1">
    <w:name w:val="Unresolved Mention1"/>
    <w:basedOn w:val="DefaultParagraphFont"/>
    <w:uiPriority w:val="99"/>
    <w:semiHidden/>
    <w:unhideWhenUsed/>
    <w:rsid w:val="007755F6"/>
    <w:rPr>
      <w:color w:val="605E5C"/>
      <w:shd w:val="clear" w:color="auto" w:fill="E1DFDD"/>
    </w:rPr>
  </w:style>
  <w:style w:type="character" w:styleId="CommentReference">
    <w:name w:val="annotation reference"/>
    <w:basedOn w:val="DefaultParagraphFont"/>
    <w:uiPriority w:val="99"/>
    <w:semiHidden/>
    <w:unhideWhenUsed/>
    <w:rsid w:val="003B7FCB"/>
    <w:rPr>
      <w:sz w:val="16"/>
      <w:szCs w:val="16"/>
    </w:rPr>
  </w:style>
  <w:style w:type="paragraph" w:styleId="CommentText">
    <w:name w:val="annotation text"/>
    <w:basedOn w:val="Normal"/>
    <w:link w:val="CommentTextChar"/>
    <w:uiPriority w:val="99"/>
    <w:semiHidden/>
    <w:unhideWhenUsed/>
    <w:rsid w:val="003B7FCB"/>
    <w:pPr>
      <w:spacing w:line="240" w:lineRule="auto"/>
    </w:pPr>
    <w:rPr>
      <w:sz w:val="20"/>
      <w:szCs w:val="20"/>
    </w:rPr>
  </w:style>
  <w:style w:type="character" w:customStyle="1" w:styleId="CommentTextChar">
    <w:name w:val="Comment Text Char"/>
    <w:basedOn w:val="DefaultParagraphFont"/>
    <w:link w:val="CommentText"/>
    <w:uiPriority w:val="99"/>
    <w:semiHidden/>
    <w:rsid w:val="003B7FCB"/>
    <w:rPr>
      <w:sz w:val="20"/>
      <w:szCs w:val="20"/>
    </w:rPr>
  </w:style>
  <w:style w:type="paragraph" w:styleId="CommentSubject">
    <w:name w:val="annotation subject"/>
    <w:basedOn w:val="CommentText"/>
    <w:next w:val="CommentText"/>
    <w:link w:val="CommentSubjectChar"/>
    <w:uiPriority w:val="99"/>
    <w:semiHidden/>
    <w:unhideWhenUsed/>
    <w:rsid w:val="003B7FCB"/>
    <w:rPr>
      <w:b/>
      <w:bCs/>
    </w:rPr>
  </w:style>
  <w:style w:type="character" w:customStyle="1" w:styleId="CommentSubjectChar">
    <w:name w:val="Comment Subject Char"/>
    <w:basedOn w:val="CommentTextChar"/>
    <w:link w:val="CommentSubject"/>
    <w:uiPriority w:val="99"/>
    <w:semiHidden/>
    <w:rsid w:val="003B7FCB"/>
    <w:rPr>
      <w:b/>
      <w:bCs/>
      <w:sz w:val="20"/>
      <w:szCs w:val="20"/>
    </w:rPr>
  </w:style>
  <w:style w:type="paragraph" w:styleId="NoSpacing">
    <w:name w:val="No Spacing"/>
    <w:uiPriority w:val="1"/>
    <w:qFormat/>
    <w:rsid w:val="006904A3"/>
    <w:pPr>
      <w:spacing w:after="0" w:line="240" w:lineRule="auto"/>
    </w:pPr>
  </w:style>
  <w:style w:type="table" w:styleId="TableGrid">
    <w:name w:val="Table Grid"/>
    <w:basedOn w:val="TableNormal"/>
    <w:uiPriority w:val="39"/>
    <w:rsid w:val="00E14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6107417758574EA678677EC0162D28" ma:contentTypeVersion="12" ma:contentTypeDescription="Create a new document." ma:contentTypeScope="" ma:versionID="1e1cdc5f51a21f8f05d43a526c59381e">
  <xsd:schema xmlns:xsd="http://www.w3.org/2001/XMLSchema" xmlns:xs="http://www.w3.org/2001/XMLSchema" xmlns:p="http://schemas.microsoft.com/office/2006/metadata/properties" xmlns:ns2="5d08a09b-b1d9-4086-8db9-a71c4d0d6b06" xmlns:ns3="82aaede9-696d-4b59-9035-1b8cb0b0bdf6" targetNamespace="http://schemas.microsoft.com/office/2006/metadata/properties" ma:root="true" ma:fieldsID="124d316f1f8365bce299dd734a00b624" ns2:_="" ns3:_="">
    <xsd:import namespace="5d08a09b-b1d9-4086-8db9-a71c4d0d6b06"/>
    <xsd:import namespace="82aaede9-696d-4b59-9035-1b8cb0b0bdf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8a09b-b1d9-4086-8db9-a71c4d0d6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aaede9-696d-4b59-9035-1b8cb0b0bdf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AB56CC-00B5-4F3B-89F1-21BF683C4B0A}">
  <ds:schemaRefs>
    <ds:schemaRef ds:uri="http://schemas.microsoft.com/sharepoint/v3/contenttype/forms"/>
  </ds:schemaRefs>
</ds:datastoreItem>
</file>

<file path=customXml/itemProps2.xml><?xml version="1.0" encoding="utf-8"?>
<ds:datastoreItem xmlns:ds="http://schemas.openxmlformats.org/officeDocument/2006/customXml" ds:itemID="{DD9CAF98-2FD6-4EAD-B4A9-586FE50BE1BB}">
  <ds:schemaRefs>
    <ds:schemaRef ds:uri="http://schemas.openxmlformats.org/officeDocument/2006/bibliography"/>
  </ds:schemaRefs>
</ds:datastoreItem>
</file>

<file path=customXml/itemProps3.xml><?xml version="1.0" encoding="utf-8"?>
<ds:datastoreItem xmlns:ds="http://schemas.openxmlformats.org/officeDocument/2006/customXml" ds:itemID="{5F1EF449-BDF2-4693-B824-32C886C066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32A156-3E35-4CE4-B986-839A6E4F1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08a09b-b1d9-4086-8db9-a71c4d0d6b06"/>
    <ds:schemaRef ds:uri="82aaede9-696d-4b59-9035-1b8cb0b0b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Lucyll Correa Nieves</dc:creator>
  <cp:lastModifiedBy>Dario Moyett Laboy</cp:lastModifiedBy>
  <cp:revision>5</cp:revision>
  <dcterms:created xsi:type="dcterms:W3CDTF">2020-09-22T15:51:00Z</dcterms:created>
  <dcterms:modified xsi:type="dcterms:W3CDTF">2021-01-08T12:40:00Z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0x010100266107417758574EA678677EC0162D28</vt:lpwstr>
  </property>
</Properties>
</file>