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2F11" w14:textId="23C091EE" w:rsidR="00BB18EB" w:rsidRPr="00FE64BB" w:rsidRDefault="00E1470D" w:rsidP="00BB18EB">
      <w:pPr>
        <w:pStyle w:val="NoSpacing"/>
        <w:spacing w:line="360" w:lineRule="auto"/>
        <w:jc w:val="center"/>
        <w:rPr>
          <w:rFonts w:asciiTheme="majorHAnsi" w:hAnsiTheme="majorHAnsi" w:cstheme="majorHAnsi"/>
          <w:sz w:val="20"/>
          <w:szCs w:val="20"/>
        </w:rPr>
      </w:pPr>
      <w:r w:rsidRPr="00FE64BB">
        <w:rPr>
          <w:rFonts w:asciiTheme="majorHAnsi" w:hAnsiTheme="majorHAnsi" w:cstheme="majorHAnsi"/>
          <w:sz w:val="20"/>
          <w:szCs w:val="20"/>
        </w:rPr>
        <w:t>P</w:t>
      </w:r>
      <w:r w:rsidR="00BB18EB" w:rsidRPr="00FE64BB">
        <w:rPr>
          <w:rFonts w:asciiTheme="majorHAnsi" w:hAnsiTheme="majorHAnsi" w:cstheme="majorHAnsi"/>
          <w:sz w:val="20"/>
          <w:szCs w:val="20"/>
        </w:rPr>
        <w:t>HYSICIANS, SURGEONS AND DENTISTS PROFESSIONAL LIABILITY INSURANCE POLICY</w:t>
      </w:r>
    </w:p>
    <w:p w14:paraId="4CA77C8A" w14:textId="22DB6FD1" w:rsidR="004073A3" w:rsidRPr="00FE64BB" w:rsidRDefault="00BB18EB" w:rsidP="00BB18EB">
      <w:pPr>
        <w:pStyle w:val="NoSpacing"/>
        <w:spacing w:line="276" w:lineRule="auto"/>
        <w:jc w:val="center"/>
        <w:rPr>
          <w:rFonts w:asciiTheme="majorHAnsi" w:hAnsiTheme="majorHAnsi" w:cstheme="majorHAnsi"/>
          <w:sz w:val="20"/>
          <w:szCs w:val="20"/>
        </w:rPr>
      </w:pPr>
      <w:proofErr w:type="spellStart"/>
      <w:r w:rsidRPr="00FE64BB">
        <w:rPr>
          <w:rFonts w:asciiTheme="majorHAnsi" w:hAnsiTheme="majorHAnsi" w:cstheme="majorHAnsi"/>
          <w:b/>
          <w:bCs/>
          <w:sz w:val="20"/>
          <w:szCs w:val="20"/>
        </w:rPr>
        <w:t>eMed</w:t>
      </w:r>
      <w:proofErr w:type="spellEnd"/>
      <w:r w:rsidRPr="00FE64BB">
        <w:rPr>
          <w:rFonts w:asciiTheme="majorHAnsi" w:hAnsiTheme="majorHAnsi" w:cstheme="majorHAnsi"/>
          <w:b/>
          <w:bCs/>
          <w:sz w:val="20"/>
          <w:szCs w:val="20"/>
        </w:rPr>
        <w:t xml:space="preserve"> Defense Cyber Endorsement</w:t>
      </w:r>
      <w:r w:rsidRPr="00FE64BB">
        <w:rPr>
          <w:rFonts w:asciiTheme="majorHAnsi" w:hAnsiTheme="majorHAnsi" w:cstheme="majorHAnsi"/>
          <w:sz w:val="20"/>
          <w:szCs w:val="20"/>
        </w:rPr>
        <w:br/>
      </w:r>
      <w:r w:rsidR="00CD0760" w:rsidRPr="00FE64BB">
        <w:rPr>
          <w:rFonts w:asciiTheme="majorHAnsi" w:hAnsiTheme="majorHAnsi" w:cstheme="majorHAnsi"/>
          <w:sz w:val="20"/>
          <w:szCs w:val="20"/>
        </w:rPr>
        <w:t>THIS ENDORSEMENT CHANGES THE POLICY. PLEASE READ IT CAREFULLY</w:t>
      </w:r>
    </w:p>
    <w:p w14:paraId="575D70D4" w14:textId="77777777" w:rsidR="00BB18EB" w:rsidRPr="00FE64BB" w:rsidRDefault="00BB18EB" w:rsidP="00BB18EB">
      <w:pPr>
        <w:pStyle w:val="NoSpacing"/>
        <w:spacing w:line="276" w:lineRule="auto"/>
        <w:jc w:val="center"/>
        <w:rPr>
          <w:rFonts w:asciiTheme="majorHAnsi" w:hAnsiTheme="majorHAnsi" w:cstheme="majorHAnsi"/>
          <w:sz w:val="20"/>
          <w:szCs w:val="20"/>
        </w:rPr>
      </w:pPr>
    </w:p>
    <w:p w14:paraId="5061A355" w14:textId="77777777" w:rsidR="00DF524E"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Policy Number:</w:t>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p>
    <w:p w14:paraId="4CC3CE9E" w14:textId="77777777" w:rsidR="00BB60B2"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Effective Date:</w:t>
      </w:r>
    </w:p>
    <w:p w14:paraId="0EDA5BF8" w14:textId="77777777" w:rsidR="00BB60B2" w:rsidRPr="00FE64BB" w:rsidRDefault="00BB60B2" w:rsidP="00015D07">
      <w:pPr>
        <w:jc w:val="both"/>
        <w:rPr>
          <w:rFonts w:asciiTheme="majorHAnsi" w:hAnsiTheme="majorHAnsi" w:cstheme="majorHAnsi"/>
          <w:sz w:val="20"/>
          <w:szCs w:val="20"/>
        </w:rPr>
      </w:pPr>
      <w:r w:rsidRPr="00FE64BB">
        <w:rPr>
          <w:rFonts w:asciiTheme="majorHAnsi" w:hAnsiTheme="majorHAnsi" w:cstheme="majorHAnsi"/>
          <w:sz w:val="20"/>
          <w:szCs w:val="20"/>
        </w:rPr>
        <w:t>Retroactive Date:</w:t>
      </w:r>
    </w:p>
    <w:p w14:paraId="24F3C2A1" w14:textId="77777777" w:rsidR="00CD0760" w:rsidRPr="00FE64BB" w:rsidRDefault="00DF524E" w:rsidP="00015D07">
      <w:pPr>
        <w:jc w:val="both"/>
        <w:rPr>
          <w:rFonts w:asciiTheme="majorHAnsi" w:hAnsiTheme="majorHAnsi" w:cstheme="majorHAnsi"/>
          <w:sz w:val="20"/>
          <w:szCs w:val="20"/>
        </w:rPr>
      </w:pPr>
      <w:r w:rsidRPr="00FE64BB">
        <w:rPr>
          <w:rFonts w:asciiTheme="majorHAnsi" w:hAnsiTheme="majorHAnsi" w:cstheme="majorHAnsi"/>
          <w:sz w:val="20"/>
          <w:szCs w:val="20"/>
        </w:rPr>
        <w:t>This endorsement modifies insurance provided under:</w:t>
      </w:r>
    </w:p>
    <w:p w14:paraId="298FAB3A" w14:textId="0E7D09D0" w:rsidR="00DF524E" w:rsidRPr="00FE64BB" w:rsidRDefault="00177D09" w:rsidP="00E1470D">
      <w:pPr>
        <w:spacing w:after="0"/>
        <w:ind w:firstLine="720"/>
        <w:jc w:val="both"/>
        <w:rPr>
          <w:rFonts w:asciiTheme="majorHAnsi" w:hAnsiTheme="majorHAnsi" w:cstheme="majorHAnsi"/>
          <w:sz w:val="20"/>
          <w:szCs w:val="20"/>
        </w:rPr>
      </w:pPr>
      <w:r w:rsidRPr="00FE64BB">
        <w:rPr>
          <w:rFonts w:asciiTheme="majorHAnsi" w:hAnsiTheme="majorHAnsi" w:cstheme="majorHAnsi"/>
          <w:sz w:val="20"/>
          <w:szCs w:val="20"/>
        </w:rPr>
        <w:tab/>
      </w:r>
    </w:p>
    <w:tbl>
      <w:tblPr>
        <w:tblStyle w:val="TableGrid"/>
        <w:tblW w:w="0" w:type="auto"/>
        <w:tblInd w:w="2095" w:type="dxa"/>
        <w:tblLook w:val="04A0" w:firstRow="1" w:lastRow="0" w:firstColumn="1" w:lastColumn="0" w:noHBand="0" w:noVBand="1"/>
      </w:tblPr>
      <w:tblGrid>
        <w:gridCol w:w="3824"/>
        <w:gridCol w:w="1546"/>
      </w:tblGrid>
      <w:tr w:rsidR="00E1470D" w:rsidRPr="00FE64BB" w14:paraId="03B62D3E" w14:textId="77777777" w:rsidTr="00E1470D">
        <w:trPr>
          <w:trHeight w:val="249"/>
        </w:trPr>
        <w:tc>
          <w:tcPr>
            <w:tcW w:w="3824" w:type="dxa"/>
          </w:tcPr>
          <w:p w14:paraId="37D00E93" w14:textId="3FA7D23C"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Limit of Liability</w:t>
            </w:r>
          </w:p>
        </w:tc>
        <w:tc>
          <w:tcPr>
            <w:tcW w:w="1546" w:type="dxa"/>
          </w:tcPr>
          <w:p w14:paraId="43CBFD03" w14:textId="47A0D87C"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5F73E1CD" w14:textId="77777777" w:rsidTr="00E1470D">
        <w:trPr>
          <w:trHeight w:val="249"/>
        </w:trPr>
        <w:tc>
          <w:tcPr>
            <w:tcW w:w="3824" w:type="dxa"/>
          </w:tcPr>
          <w:p w14:paraId="7EF24C22" w14:textId="24391473"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Aggregate Limit</w:t>
            </w:r>
          </w:p>
        </w:tc>
        <w:tc>
          <w:tcPr>
            <w:tcW w:w="1546" w:type="dxa"/>
          </w:tcPr>
          <w:p w14:paraId="305F9F6D" w14:textId="7D722AD8"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7EFAEAD8" w14:textId="77777777" w:rsidTr="00E1470D">
        <w:trPr>
          <w:trHeight w:val="262"/>
        </w:trPr>
        <w:tc>
          <w:tcPr>
            <w:tcW w:w="3824" w:type="dxa"/>
          </w:tcPr>
          <w:p w14:paraId="7BAA6111" w14:textId="6BB98018"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Sub-Limit for Fines &amp; Penalties</w:t>
            </w:r>
          </w:p>
        </w:tc>
        <w:tc>
          <w:tcPr>
            <w:tcW w:w="1546" w:type="dxa"/>
          </w:tcPr>
          <w:p w14:paraId="525AC315" w14:textId="2ED26CBE"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$10,000</w:t>
            </w:r>
          </w:p>
        </w:tc>
      </w:tr>
      <w:tr w:rsidR="00E1470D" w:rsidRPr="00FE64BB" w14:paraId="2EA422EA" w14:textId="77777777" w:rsidTr="00E1470D">
        <w:trPr>
          <w:trHeight w:val="249"/>
        </w:trPr>
        <w:tc>
          <w:tcPr>
            <w:tcW w:w="3824" w:type="dxa"/>
          </w:tcPr>
          <w:p w14:paraId="7B106816" w14:textId="6ECD48D4"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Deductible</w:t>
            </w:r>
          </w:p>
        </w:tc>
        <w:tc>
          <w:tcPr>
            <w:tcW w:w="1546" w:type="dxa"/>
          </w:tcPr>
          <w:p w14:paraId="3F760B81" w14:textId="64863A34"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$ 1,000</w:t>
            </w:r>
          </w:p>
        </w:tc>
      </w:tr>
      <w:tr w:rsidR="00E1470D" w:rsidRPr="00FE64BB" w14:paraId="4385A2EB" w14:textId="77777777" w:rsidTr="00E1470D">
        <w:trPr>
          <w:trHeight w:val="249"/>
        </w:trPr>
        <w:tc>
          <w:tcPr>
            <w:tcW w:w="3824" w:type="dxa"/>
          </w:tcPr>
          <w:p w14:paraId="69DC36AF" w14:textId="6026A62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Retroactive Date</w:t>
            </w:r>
          </w:p>
        </w:tc>
        <w:tc>
          <w:tcPr>
            <w:tcW w:w="1546" w:type="dxa"/>
          </w:tcPr>
          <w:p w14:paraId="402AC2F2" w14:textId="77777777" w:rsidR="00E1470D" w:rsidRPr="00FE64BB" w:rsidRDefault="00E1470D" w:rsidP="00E1470D">
            <w:pPr>
              <w:jc w:val="both"/>
              <w:rPr>
                <w:rFonts w:asciiTheme="majorHAnsi" w:hAnsiTheme="majorHAnsi" w:cstheme="majorHAnsi"/>
                <w:sz w:val="20"/>
                <w:szCs w:val="20"/>
              </w:rPr>
            </w:pPr>
          </w:p>
        </w:tc>
      </w:tr>
      <w:tr w:rsidR="00E1470D" w:rsidRPr="00FE64BB" w14:paraId="11D5A8BC" w14:textId="77777777" w:rsidTr="00E1470D">
        <w:trPr>
          <w:trHeight w:val="249"/>
        </w:trPr>
        <w:tc>
          <w:tcPr>
            <w:tcW w:w="3824" w:type="dxa"/>
          </w:tcPr>
          <w:p w14:paraId="78C7E583" w14:textId="74F036E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Inception Date</w:t>
            </w:r>
          </w:p>
        </w:tc>
        <w:tc>
          <w:tcPr>
            <w:tcW w:w="1546" w:type="dxa"/>
          </w:tcPr>
          <w:p w14:paraId="27BCD21F" w14:textId="77777777" w:rsidR="00E1470D" w:rsidRPr="00FE64BB" w:rsidRDefault="00E1470D" w:rsidP="00E1470D">
            <w:pPr>
              <w:jc w:val="both"/>
              <w:rPr>
                <w:rFonts w:asciiTheme="majorHAnsi" w:hAnsiTheme="majorHAnsi" w:cstheme="majorHAnsi"/>
                <w:sz w:val="20"/>
                <w:szCs w:val="20"/>
              </w:rPr>
            </w:pPr>
          </w:p>
        </w:tc>
      </w:tr>
      <w:tr w:rsidR="00E1470D" w:rsidRPr="00FE64BB" w14:paraId="1C1D2184" w14:textId="77777777" w:rsidTr="00E1470D">
        <w:trPr>
          <w:trHeight w:val="249"/>
        </w:trPr>
        <w:tc>
          <w:tcPr>
            <w:tcW w:w="3824" w:type="dxa"/>
          </w:tcPr>
          <w:p w14:paraId="4CB6F3FC" w14:textId="3E7656FD"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Expiration Date</w:t>
            </w:r>
          </w:p>
        </w:tc>
        <w:tc>
          <w:tcPr>
            <w:tcW w:w="1546" w:type="dxa"/>
          </w:tcPr>
          <w:p w14:paraId="21BAF386" w14:textId="77777777" w:rsidR="00E1470D" w:rsidRPr="00FE64BB" w:rsidRDefault="00E1470D" w:rsidP="00E1470D">
            <w:pPr>
              <w:jc w:val="both"/>
              <w:rPr>
                <w:rFonts w:asciiTheme="majorHAnsi" w:hAnsiTheme="majorHAnsi" w:cstheme="majorHAnsi"/>
                <w:sz w:val="20"/>
                <w:szCs w:val="20"/>
              </w:rPr>
            </w:pPr>
          </w:p>
        </w:tc>
      </w:tr>
      <w:tr w:rsidR="00E1470D" w:rsidRPr="00FE64BB" w14:paraId="1C968910" w14:textId="77777777" w:rsidTr="00E1470D">
        <w:trPr>
          <w:trHeight w:val="249"/>
        </w:trPr>
        <w:tc>
          <w:tcPr>
            <w:tcW w:w="3824" w:type="dxa"/>
          </w:tcPr>
          <w:p w14:paraId="249B8385" w14:textId="14D50A97"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Endorsement Premium</w:t>
            </w:r>
          </w:p>
        </w:tc>
        <w:tc>
          <w:tcPr>
            <w:tcW w:w="1546" w:type="dxa"/>
          </w:tcPr>
          <w:p w14:paraId="7D11527D" w14:textId="68A4EAEE" w:rsidR="00E1470D" w:rsidRPr="00FE64BB" w:rsidRDefault="00E1470D" w:rsidP="00E1470D">
            <w:pPr>
              <w:jc w:val="both"/>
              <w:rPr>
                <w:rFonts w:asciiTheme="majorHAnsi" w:hAnsiTheme="majorHAnsi" w:cstheme="majorHAnsi"/>
                <w:b/>
                <w:bCs/>
                <w:sz w:val="20"/>
                <w:szCs w:val="20"/>
              </w:rPr>
            </w:pPr>
            <w:r w:rsidRPr="00FE64BB">
              <w:rPr>
                <w:rFonts w:asciiTheme="majorHAnsi" w:hAnsiTheme="majorHAnsi" w:cstheme="majorHAnsi"/>
                <w:sz w:val="20"/>
                <w:szCs w:val="20"/>
              </w:rPr>
              <w:t>$ 200.00</w:t>
            </w:r>
          </w:p>
        </w:tc>
      </w:tr>
    </w:tbl>
    <w:p w14:paraId="59170763" w14:textId="6C7A5DA1" w:rsidR="007755F6" w:rsidRPr="00FE64BB" w:rsidRDefault="007755F6" w:rsidP="00015D07">
      <w:pPr>
        <w:spacing w:after="0"/>
        <w:jc w:val="both"/>
        <w:rPr>
          <w:rFonts w:asciiTheme="majorHAnsi" w:hAnsiTheme="majorHAnsi" w:cstheme="majorHAnsi"/>
          <w:sz w:val="20"/>
          <w:szCs w:val="20"/>
        </w:rPr>
      </w:pPr>
    </w:p>
    <w:p w14:paraId="638339D4" w14:textId="77777777" w:rsidR="007755F6" w:rsidRPr="00FE64BB" w:rsidRDefault="007755F6" w:rsidP="00BB18EB">
      <w:pPr>
        <w:spacing w:after="0"/>
        <w:jc w:val="center"/>
        <w:rPr>
          <w:rFonts w:asciiTheme="majorHAnsi" w:hAnsiTheme="majorHAnsi" w:cstheme="majorHAnsi"/>
          <w:b/>
          <w:bCs/>
          <w:sz w:val="20"/>
          <w:szCs w:val="20"/>
        </w:rPr>
      </w:pPr>
      <w:r w:rsidRPr="00FE64BB">
        <w:rPr>
          <w:rFonts w:asciiTheme="majorHAnsi" w:hAnsiTheme="majorHAnsi" w:cstheme="majorHAnsi"/>
          <w:b/>
          <w:bCs/>
          <w:sz w:val="20"/>
          <w:szCs w:val="20"/>
        </w:rPr>
        <w:t>NOTICE TO INSURER:</w:t>
      </w:r>
    </w:p>
    <w:p w14:paraId="08DCDD0E" w14:textId="77777777" w:rsidR="007F2B89" w:rsidRPr="00FE64BB" w:rsidRDefault="007F2B89" w:rsidP="00015D07">
      <w:pPr>
        <w:spacing w:after="0"/>
        <w:jc w:val="both"/>
        <w:rPr>
          <w:rFonts w:asciiTheme="majorHAnsi" w:hAnsiTheme="majorHAnsi" w:cstheme="majorHAnsi"/>
          <w:sz w:val="20"/>
          <w:szCs w:val="20"/>
        </w:rPr>
      </w:pPr>
    </w:p>
    <w:p w14:paraId="180DCA4F" w14:textId="2A9A9F45" w:rsidR="007755F6" w:rsidRPr="00FE64BB" w:rsidRDefault="00F921D9" w:rsidP="00BB18EB">
      <w:pPr>
        <w:spacing w:after="0"/>
        <w:jc w:val="center"/>
        <w:rPr>
          <w:rFonts w:asciiTheme="majorHAnsi" w:hAnsiTheme="majorHAnsi" w:cstheme="majorHAnsi"/>
          <w:sz w:val="20"/>
          <w:szCs w:val="20"/>
          <w:lang w:val="es-PR"/>
        </w:rPr>
      </w:pPr>
      <w:r w:rsidRPr="00FE64BB">
        <w:rPr>
          <w:rFonts w:asciiTheme="majorHAnsi" w:hAnsiTheme="majorHAnsi" w:cstheme="majorHAnsi"/>
          <w:sz w:val="20"/>
          <w:szCs w:val="20"/>
          <w:lang w:val="es-PR"/>
        </w:rPr>
        <w:t>Puerto Rico Medical Defense Insurance Company</w:t>
      </w:r>
    </w:p>
    <w:p w14:paraId="71AD8379" w14:textId="0D40C34D"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Chubb Building</w:t>
      </w:r>
    </w:p>
    <w:p w14:paraId="08911281" w14:textId="07784123"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 xml:space="preserve">#33 </w:t>
      </w:r>
      <w:proofErr w:type="spellStart"/>
      <w:r w:rsidRPr="00FE64BB">
        <w:rPr>
          <w:rFonts w:asciiTheme="majorHAnsi" w:hAnsiTheme="majorHAnsi" w:cstheme="majorHAnsi"/>
          <w:sz w:val="20"/>
          <w:szCs w:val="20"/>
        </w:rPr>
        <w:t>Resolución</w:t>
      </w:r>
      <w:proofErr w:type="spellEnd"/>
      <w:r w:rsidRPr="00FE64BB">
        <w:rPr>
          <w:rFonts w:asciiTheme="majorHAnsi" w:hAnsiTheme="majorHAnsi" w:cstheme="majorHAnsi"/>
          <w:sz w:val="20"/>
          <w:szCs w:val="20"/>
        </w:rPr>
        <w:t xml:space="preserve"> St.</w:t>
      </w:r>
    </w:p>
    <w:p w14:paraId="10EC181D" w14:textId="4D4EF5C4"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San Juan, PR 00920</w:t>
      </w:r>
    </w:p>
    <w:p w14:paraId="5D4FD8F3" w14:textId="77777777" w:rsidR="00DF524E" w:rsidRPr="00FE64BB" w:rsidRDefault="00DF524E" w:rsidP="00015D07">
      <w:pPr>
        <w:jc w:val="both"/>
        <w:rPr>
          <w:rFonts w:asciiTheme="majorHAnsi" w:hAnsiTheme="majorHAnsi" w:cstheme="majorHAnsi"/>
          <w:sz w:val="20"/>
          <w:szCs w:val="20"/>
        </w:rPr>
      </w:pPr>
    </w:p>
    <w:p w14:paraId="5B42D823" w14:textId="521D057C" w:rsidR="00952237" w:rsidRPr="00FE64BB" w:rsidRDefault="00E57227"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IT IS HEREBY UNDERSTOOD AND AGREED TO THAT THIS ENDORSEMENT INCLUDES ITS OWN TERMS, CONDITIONS AND COVERAGES AND DOES NOT CONSTITUTE A MODIFICATION OF THE INSURING AGREEMENT OF THE PHYSICIANS, SURGEONS AND DENTISTS PROFESSIONAL LIABILITY INSURANCE POLICY, MEANING THAT ALL ITS TERMS, CLAUSES, CONDITIONS AND COVERAGE WILL REMAIN IN EFFECT AS SET FORTH.</w:t>
      </w:r>
      <w:r w:rsidR="00952237" w:rsidRPr="00FE64BB">
        <w:rPr>
          <w:rFonts w:asciiTheme="majorHAnsi" w:hAnsiTheme="majorHAnsi" w:cstheme="majorHAnsi"/>
          <w:sz w:val="20"/>
          <w:szCs w:val="20"/>
        </w:rPr>
        <w:t xml:space="preserve"> </w:t>
      </w:r>
    </w:p>
    <w:p w14:paraId="3DE6D91A" w14:textId="77777777" w:rsidR="00BB18EB" w:rsidRPr="00FE64BB" w:rsidRDefault="00BB18EB" w:rsidP="00015D07">
      <w:pPr>
        <w:pStyle w:val="Default"/>
        <w:jc w:val="both"/>
        <w:rPr>
          <w:rFonts w:asciiTheme="majorHAnsi" w:hAnsiTheme="majorHAnsi" w:cstheme="majorHAnsi"/>
          <w:sz w:val="20"/>
          <w:szCs w:val="20"/>
        </w:rPr>
      </w:pPr>
    </w:p>
    <w:p w14:paraId="2E6AAC34" w14:textId="77777777" w:rsidR="00177D09" w:rsidRPr="00FE64BB" w:rsidRDefault="00952237" w:rsidP="00015D07">
      <w:pPr>
        <w:jc w:val="both"/>
        <w:rPr>
          <w:rFonts w:asciiTheme="majorHAnsi" w:hAnsiTheme="majorHAnsi" w:cstheme="majorHAnsi"/>
          <w:sz w:val="20"/>
          <w:szCs w:val="20"/>
        </w:rPr>
      </w:pPr>
      <w:r w:rsidRPr="00FE64BB">
        <w:rPr>
          <w:rFonts w:asciiTheme="majorHAnsi" w:hAnsiTheme="majorHAnsi" w:cstheme="majorHAnsi"/>
          <w:color w:val="000000"/>
          <w:sz w:val="20"/>
          <w:szCs w:val="20"/>
        </w:rPr>
        <w:t xml:space="preserve"> All provisions of the policy apply unless modified by this endorsement. With respect to the insurance afforded by this endorsement, the Limit of Liability shown in the Schedule above is not subject to or part of, and is in addition to, the Limits of Liability stated in the policy Declarations.</w:t>
      </w:r>
    </w:p>
    <w:p w14:paraId="07A98406" w14:textId="27DE96E6"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In consideration of the payment of the premium, and subject to the Declarations and the limitations, conditions, provisions and other terms of this </w:t>
      </w:r>
      <w:r w:rsidR="00952237"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and the </w:t>
      </w:r>
      <w:r w:rsidRPr="00FE64BB">
        <w:rPr>
          <w:rFonts w:asciiTheme="majorHAnsi" w:hAnsiTheme="majorHAnsi" w:cstheme="majorHAnsi"/>
          <w:b/>
          <w:bCs/>
          <w:sz w:val="20"/>
          <w:szCs w:val="20"/>
        </w:rPr>
        <w:t xml:space="preserve">Insureds </w:t>
      </w:r>
      <w:r w:rsidRPr="00FE64BB">
        <w:rPr>
          <w:rFonts w:asciiTheme="majorHAnsi" w:hAnsiTheme="majorHAnsi" w:cstheme="majorHAnsi"/>
          <w:sz w:val="20"/>
          <w:szCs w:val="20"/>
        </w:rPr>
        <w:t xml:space="preserve">agree as follows: </w:t>
      </w:r>
    </w:p>
    <w:p w14:paraId="0E392F90" w14:textId="77777777" w:rsidR="007F2B89" w:rsidRPr="00FE64BB" w:rsidRDefault="007F2B89" w:rsidP="00015D07">
      <w:pPr>
        <w:pStyle w:val="Default"/>
        <w:jc w:val="both"/>
        <w:rPr>
          <w:rFonts w:asciiTheme="majorHAnsi" w:hAnsiTheme="majorHAnsi" w:cstheme="majorHAnsi"/>
          <w:sz w:val="20"/>
          <w:szCs w:val="20"/>
        </w:rPr>
      </w:pPr>
    </w:p>
    <w:p w14:paraId="0D3A9933" w14:textId="1B57B14A"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The following terms are added to the policy: </w:t>
      </w:r>
    </w:p>
    <w:p w14:paraId="1C13E3CA" w14:textId="77777777" w:rsidR="00177D09" w:rsidRPr="00FE64BB" w:rsidRDefault="00177D09" w:rsidP="00015D07">
      <w:pPr>
        <w:pStyle w:val="Default"/>
        <w:jc w:val="both"/>
        <w:rPr>
          <w:rFonts w:asciiTheme="majorHAnsi" w:hAnsiTheme="majorHAnsi" w:cstheme="majorHAnsi"/>
          <w:sz w:val="20"/>
          <w:szCs w:val="20"/>
        </w:rPr>
      </w:pPr>
    </w:p>
    <w:p w14:paraId="421680F1" w14:textId="71A7C1E3"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Privacy Breach Liability Coverage </w:t>
      </w:r>
    </w:p>
    <w:p w14:paraId="03626ACC" w14:textId="77777777" w:rsidR="007F2B89" w:rsidRPr="00FE64BB" w:rsidRDefault="007F2B89" w:rsidP="00015D07">
      <w:pPr>
        <w:pStyle w:val="Default"/>
        <w:ind w:left="720"/>
        <w:jc w:val="both"/>
        <w:rPr>
          <w:rFonts w:asciiTheme="majorHAnsi" w:hAnsiTheme="majorHAnsi" w:cstheme="majorHAnsi"/>
          <w:sz w:val="20"/>
          <w:szCs w:val="20"/>
        </w:rPr>
      </w:pPr>
    </w:p>
    <w:p w14:paraId="745D7F1B" w14:textId="0470DF1E" w:rsidR="00177D09" w:rsidRPr="00FE64BB" w:rsidRDefault="00177D09" w:rsidP="00EC5558">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made against you by an </w:t>
      </w:r>
      <w:r w:rsidRPr="00FE64BB">
        <w:rPr>
          <w:rFonts w:asciiTheme="majorHAnsi" w:hAnsiTheme="majorHAnsi" w:cstheme="majorHAnsi"/>
          <w:b/>
          <w:bCs/>
          <w:sz w:val="20"/>
          <w:szCs w:val="20"/>
        </w:rPr>
        <w:t xml:space="preserve">Impacted Individual </w:t>
      </w:r>
      <w:r w:rsidRPr="00FE64BB">
        <w:rPr>
          <w:rFonts w:asciiTheme="majorHAnsi" w:hAnsiTheme="majorHAnsi" w:cstheme="majorHAnsi"/>
          <w:sz w:val="20"/>
          <w:szCs w:val="20"/>
        </w:rPr>
        <w:t xml:space="preserve">during the </w:t>
      </w:r>
      <w:r w:rsidRPr="00FE64BB">
        <w:rPr>
          <w:rFonts w:asciiTheme="majorHAnsi" w:hAnsiTheme="majorHAnsi" w:cstheme="majorHAnsi"/>
          <w:b/>
          <w:bCs/>
          <w:sz w:val="20"/>
          <w:szCs w:val="20"/>
        </w:rPr>
        <w:t xml:space="preserve"> </w:t>
      </w:r>
      <w:r w:rsidR="00905271" w:rsidRPr="00FE64BB">
        <w:rPr>
          <w:rFonts w:asciiTheme="majorHAnsi" w:hAnsiTheme="majorHAnsi" w:cstheme="majorHAnsi"/>
          <w:b/>
          <w:bCs/>
          <w:sz w:val="20"/>
          <w:szCs w:val="20"/>
        </w:rPr>
        <w:t xml:space="preserve">Endorsement </w:t>
      </w:r>
      <w:r w:rsidRPr="00FE64BB">
        <w:rPr>
          <w:rFonts w:asciiTheme="majorHAnsi" w:hAnsiTheme="majorHAnsi" w:cstheme="majorHAnsi"/>
          <w:b/>
          <w:bCs/>
          <w:sz w:val="20"/>
          <w:szCs w:val="20"/>
        </w:rPr>
        <w:t xml:space="preserve">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CC0CBA" w:rsidRPr="00FE64BB">
        <w:rPr>
          <w:rFonts w:asciiTheme="majorHAnsi" w:hAnsiTheme="majorHAnsi" w:cstheme="majorHAnsi"/>
          <w:b/>
          <w:bCs/>
          <w:sz w:val="20"/>
          <w:szCs w:val="20"/>
        </w:rPr>
        <w:t>J</w:t>
      </w:r>
      <w:r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an alleged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to which this insurance applies; provided that such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first occurs on or after the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 xml:space="preserve">. </w:t>
      </w:r>
    </w:p>
    <w:p w14:paraId="41E21BAE" w14:textId="77777777" w:rsidR="00177D09" w:rsidRPr="00FE64BB" w:rsidRDefault="00177D09" w:rsidP="00015D07">
      <w:pPr>
        <w:pStyle w:val="Default"/>
        <w:jc w:val="both"/>
        <w:rPr>
          <w:rFonts w:asciiTheme="majorHAnsi" w:hAnsiTheme="majorHAnsi" w:cstheme="majorHAnsi"/>
          <w:sz w:val="20"/>
          <w:szCs w:val="20"/>
        </w:rPr>
      </w:pPr>
    </w:p>
    <w:p w14:paraId="1A4CB935" w14:textId="665C7EA2"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Security Breach Liability Coverage </w:t>
      </w:r>
    </w:p>
    <w:p w14:paraId="40B1216F" w14:textId="77777777" w:rsidR="007F2B89" w:rsidRPr="00FE64BB" w:rsidRDefault="007F2B89" w:rsidP="00015D07">
      <w:pPr>
        <w:pStyle w:val="Default"/>
        <w:ind w:left="720"/>
        <w:jc w:val="both"/>
        <w:rPr>
          <w:rFonts w:asciiTheme="majorHAnsi" w:hAnsiTheme="majorHAnsi" w:cstheme="majorHAnsi"/>
          <w:sz w:val="20"/>
          <w:szCs w:val="20"/>
        </w:rPr>
      </w:pPr>
    </w:p>
    <w:p w14:paraId="0C69D550" w14:textId="06B0EB2C" w:rsidR="00177D09" w:rsidRPr="00FE64BB" w:rsidRDefault="00177D09" w:rsidP="00EC5558">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made against you during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A12209">
        <w:rPr>
          <w:rFonts w:asciiTheme="majorHAnsi" w:hAnsiTheme="majorHAnsi" w:cstheme="majorHAnsi"/>
          <w:b/>
          <w:bCs/>
          <w:sz w:val="20"/>
          <w:szCs w:val="20"/>
        </w:rPr>
        <w:t>J.</w:t>
      </w:r>
      <w:r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an alleged </w:t>
      </w: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to which this insurance applies; provided that the </w:t>
      </w: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first occurs on or after the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 xml:space="preserve">. </w:t>
      </w:r>
    </w:p>
    <w:p w14:paraId="5329143C" w14:textId="77777777" w:rsidR="00177D09" w:rsidRPr="00FE64BB" w:rsidRDefault="00177D09" w:rsidP="00015D07">
      <w:pPr>
        <w:pStyle w:val="Default"/>
        <w:jc w:val="both"/>
        <w:rPr>
          <w:rFonts w:asciiTheme="majorHAnsi" w:hAnsiTheme="majorHAnsi" w:cstheme="majorHAnsi"/>
          <w:sz w:val="20"/>
          <w:szCs w:val="20"/>
        </w:rPr>
      </w:pPr>
    </w:p>
    <w:p w14:paraId="69FA2826" w14:textId="5B054839"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Breach Notice Response Services Coverage </w:t>
      </w:r>
    </w:p>
    <w:p w14:paraId="244DE2DF" w14:textId="77777777" w:rsidR="007F2B89" w:rsidRPr="00FE64BB" w:rsidRDefault="007F2B89" w:rsidP="00015D07">
      <w:pPr>
        <w:pStyle w:val="Default"/>
        <w:ind w:left="720"/>
        <w:jc w:val="both"/>
        <w:rPr>
          <w:rFonts w:asciiTheme="majorHAnsi" w:hAnsiTheme="majorHAnsi" w:cstheme="majorHAnsi"/>
          <w:sz w:val="20"/>
          <w:szCs w:val="20"/>
        </w:rPr>
      </w:pPr>
    </w:p>
    <w:p w14:paraId="3CE3184A" w14:textId="3FDF255B" w:rsidR="00177D09" w:rsidRPr="00FE64BB" w:rsidRDefault="00177D09" w:rsidP="00EC5558">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provide you with </w:t>
      </w:r>
      <w:r w:rsidRPr="00FE64BB">
        <w:rPr>
          <w:rFonts w:asciiTheme="majorHAnsi" w:hAnsiTheme="majorHAnsi" w:cstheme="majorHAnsi"/>
          <w:b/>
          <w:bCs/>
          <w:sz w:val="20"/>
          <w:szCs w:val="20"/>
        </w:rPr>
        <w:t xml:space="preserve">Breach Notice Response Services </w:t>
      </w:r>
      <w:r w:rsidRPr="00FE64BB">
        <w:rPr>
          <w:rFonts w:asciiTheme="majorHAnsi" w:hAnsiTheme="majorHAnsi" w:cstheme="majorHAnsi"/>
          <w:sz w:val="20"/>
          <w:szCs w:val="20"/>
        </w:rPr>
        <w:t xml:space="preserve">in excess of the Deductible set forth in the Declarations for a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to which this insurance applies provided that: (1) the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first occurs during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w:t>
      </w:r>
      <w:r w:rsidRPr="00FE64BB">
        <w:rPr>
          <w:rFonts w:asciiTheme="majorHAnsi" w:hAnsiTheme="majorHAnsi" w:cstheme="majorHAnsi"/>
          <w:sz w:val="20"/>
          <w:szCs w:val="20"/>
        </w:rPr>
        <w:t xml:space="preserve">; (2) you comply with any </w:t>
      </w:r>
      <w:r w:rsidRPr="00FE64BB">
        <w:rPr>
          <w:rFonts w:asciiTheme="majorHAnsi" w:hAnsiTheme="majorHAnsi" w:cstheme="majorHAnsi"/>
          <w:b/>
          <w:bCs/>
          <w:sz w:val="20"/>
          <w:szCs w:val="20"/>
        </w:rPr>
        <w:t>Breach Notice Law</w:t>
      </w:r>
      <w:r w:rsidRPr="00FE64BB">
        <w:rPr>
          <w:rFonts w:asciiTheme="majorHAnsi" w:hAnsiTheme="majorHAnsi" w:cstheme="majorHAnsi"/>
          <w:sz w:val="20"/>
          <w:szCs w:val="20"/>
        </w:rPr>
        <w:t xml:space="preserve">; and (3) you notify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in accordance with section </w:t>
      </w:r>
      <w:r w:rsidR="00160144">
        <w:rPr>
          <w:rFonts w:asciiTheme="majorHAnsi" w:hAnsiTheme="majorHAnsi" w:cstheme="majorHAnsi"/>
          <w:b/>
          <w:bCs/>
          <w:sz w:val="20"/>
          <w:szCs w:val="20"/>
        </w:rPr>
        <w:t>J.</w:t>
      </w:r>
      <w:r w:rsidR="00160144"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p>
    <w:p w14:paraId="6F27AA98" w14:textId="77777777" w:rsidR="00876DF1" w:rsidRPr="00FE64BB" w:rsidRDefault="00876DF1" w:rsidP="00015D07">
      <w:pPr>
        <w:pStyle w:val="Default"/>
        <w:jc w:val="both"/>
        <w:rPr>
          <w:rFonts w:asciiTheme="majorHAnsi" w:hAnsiTheme="majorHAnsi" w:cstheme="majorHAnsi"/>
          <w:sz w:val="20"/>
          <w:szCs w:val="20"/>
        </w:rPr>
      </w:pPr>
    </w:p>
    <w:p w14:paraId="5FC86FA5" w14:textId="5109C8B2"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Network Extortion Liability Coverage </w:t>
      </w:r>
    </w:p>
    <w:p w14:paraId="33A80D0F" w14:textId="77777777" w:rsidR="007F2B89" w:rsidRPr="00FE64BB" w:rsidRDefault="007F2B89" w:rsidP="00015D07">
      <w:pPr>
        <w:pStyle w:val="Default"/>
        <w:ind w:left="720"/>
        <w:jc w:val="both"/>
        <w:rPr>
          <w:rFonts w:asciiTheme="majorHAnsi" w:hAnsiTheme="majorHAnsi" w:cstheme="majorHAnsi"/>
          <w:sz w:val="20"/>
          <w:szCs w:val="20"/>
        </w:rPr>
      </w:pPr>
    </w:p>
    <w:p w14:paraId="276FF279" w14:textId="5B57E5AB" w:rsidR="00691F87" w:rsidRPr="00FE64BB" w:rsidRDefault="00177D09" w:rsidP="00EC5558">
      <w:pPr>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shall pay: (i) any </w:t>
      </w:r>
      <w:r w:rsidRPr="00FE64BB">
        <w:rPr>
          <w:rFonts w:asciiTheme="majorHAnsi" w:hAnsiTheme="majorHAnsi" w:cstheme="majorHAnsi"/>
          <w:b/>
          <w:bCs/>
          <w:sz w:val="20"/>
          <w:szCs w:val="20"/>
        </w:rPr>
        <w:t xml:space="preserve">Extortion Monies </w:t>
      </w:r>
      <w:r w:rsidRPr="00FE64BB">
        <w:rPr>
          <w:rFonts w:asciiTheme="majorHAnsi" w:hAnsiTheme="majorHAnsi" w:cstheme="majorHAnsi"/>
          <w:sz w:val="20"/>
          <w:szCs w:val="20"/>
        </w:rPr>
        <w:t xml:space="preserve">resulting from a </w:t>
      </w:r>
      <w:r w:rsidRPr="00FE64BB">
        <w:rPr>
          <w:rFonts w:asciiTheme="majorHAnsi" w:hAnsiTheme="majorHAnsi" w:cstheme="majorHAnsi"/>
          <w:b/>
          <w:bCs/>
          <w:sz w:val="20"/>
          <w:szCs w:val="20"/>
        </w:rPr>
        <w:t xml:space="preserve">Credible Threat </w:t>
      </w:r>
      <w:r w:rsidRPr="00FE64BB">
        <w:rPr>
          <w:rFonts w:asciiTheme="majorHAnsi" w:hAnsiTheme="majorHAnsi" w:cstheme="majorHAnsi"/>
          <w:sz w:val="20"/>
          <w:szCs w:val="20"/>
        </w:rPr>
        <w:t xml:space="preserve">in excess of the Deductible set forth in the Declarations exacted from you during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w:t>
      </w:r>
      <w:r w:rsidRPr="00FE64BB">
        <w:rPr>
          <w:rFonts w:asciiTheme="majorHAnsi" w:hAnsiTheme="majorHAnsi" w:cstheme="majorHAnsi"/>
          <w:sz w:val="20"/>
          <w:szCs w:val="20"/>
        </w:rPr>
        <w:t xml:space="preserve">, provided that you notify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in accordance with section </w:t>
      </w:r>
      <w:r w:rsidR="00160144">
        <w:rPr>
          <w:rFonts w:asciiTheme="majorHAnsi" w:hAnsiTheme="majorHAnsi" w:cstheme="majorHAnsi"/>
          <w:b/>
          <w:bCs/>
          <w:sz w:val="20"/>
          <w:szCs w:val="20"/>
        </w:rPr>
        <w:t>J.</w:t>
      </w:r>
      <w:r w:rsidR="00160144" w:rsidRPr="00FE64BB">
        <w:rPr>
          <w:rFonts w:asciiTheme="majorHAnsi" w:hAnsiTheme="majorHAnsi" w:cstheme="majorHAnsi"/>
          <w:b/>
          <w:bCs/>
          <w:sz w:val="20"/>
          <w:szCs w:val="20"/>
        </w:rPr>
        <w:t>1.a.</w:t>
      </w:r>
      <w:r w:rsidRPr="00FE64BB">
        <w:rPr>
          <w:rFonts w:asciiTheme="majorHAnsi" w:hAnsiTheme="majorHAnsi" w:cstheme="majorHAnsi"/>
          <w:b/>
          <w:bCs/>
          <w:sz w:val="20"/>
          <w:szCs w:val="20"/>
        </w:rPr>
        <w:t xml:space="preserve">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during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 </w:t>
      </w:r>
      <w:r w:rsidRPr="00FE64BB">
        <w:rPr>
          <w:rFonts w:asciiTheme="majorHAnsi" w:hAnsiTheme="majorHAnsi" w:cstheme="majorHAnsi"/>
          <w:sz w:val="20"/>
          <w:szCs w:val="20"/>
        </w:rPr>
        <w:t xml:space="preserve">or any optional extended reporting period; and (ii) reasonable costs and expenses associated with section </w:t>
      </w:r>
      <w:r w:rsidRPr="00FE64BB">
        <w:rPr>
          <w:rFonts w:asciiTheme="majorHAnsi" w:hAnsiTheme="majorHAnsi" w:cstheme="majorHAnsi"/>
          <w:b/>
          <w:bCs/>
          <w:sz w:val="20"/>
          <w:szCs w:val="20"/>
        </w:rPr>
        <w:t xml:space="preserve">D.(i) </w:t>
      </w:r>
      <w:r w:rsidRPr="00FE64BB">
        <w:rPr>
          <w:rFonts w:asciiTheme="majorHAnsi" w:hAnsiTheme="majorHAnsi" w:cstheme="majorHAnsi"/>
          <w:sz w:val="20"/>
          <w:szCs w:val="20"/>
        </w:rPr>
        <w:t>above.</w:t>
      </w:r>
    </w:p>
    <w:p w14:paraId="0CB5C428" w14:textId="3C7E0D2B" w:rsidR="00876DF1" w:rsidRPr="00FE64BB" w:rsidRDefault="00876DF1" w:rsidP="00015D07">
      <w:pPr>
        <w:pStyle w:val="ListParagraph"/>
        <w:numPr>
          <w:ilvl w:val="0"/>
          <w:numId w:val="7"/>
        </w:numPr>
        <w:spacing w:after="0"/>
        <w:jc w:val="both"/>
        <w:rPr>
          <w:rFonts w:asciiTheme="majorHAnsi" w:hAnsiTheme="majorHAnsi" w:cstheme="majorHAnsi"/>
          <w:b/>
          <w:sz w:val="20"/>
          <w:szCs w:val="20"/>
        </w:rPr>
      </w:pPr>
      <w:r w:rsidRPr="00FE64BB">
        <w:rPr>
          <w:rFonts w:asciiTheme="majorHAnsi" w:hAnsiTheme="majorHAnsi" w:cstheme="majorHAnsi"/>
          <w:b/>
          <w:sz w:val="20"/>
          <w:szCs w:val="20"/>
        </w:rPr>
        <w:t>Multimedia Liability Coverage</w:t>
      </w:r>
    </w:p>
    <w:p w14:paraId="6ACC58F8" w14:textId="77777777" w:rsidR="007F2B89" w:rsidRPr="00FE64BB" w:rsidRDefault="007F2B89" w:rsidP="00015D07">
      <w:pPr>
        <w:pStyle w:val="ListParagraph"/>
        <w:spacing w:after="0"/>
        <w:jc w:val="both"/>
        <w:rPr>
          <w:rFonts w:asciiTheme="majorHAnsi" w:hAnsiTheme="majorHAnsi" w:cstheme="majorHAnsi"/>
          <w:b/>
          <w:sz w:val="20"/>
          <w:szCs w:val="20"/>
        </w:rPr>
      </w:pPr>
    </w:p>
    <w:p w14:paraId="3432EED9" w14:textId="78FA0B24" w:rsidR="00876DF1" w:rsidRPr="00FE64BB" w:rsidRDefault="00876DF1" w:rsidP="00EC5558">
      <w:pPr>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brought against you during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A86104">
        <w:rPr>
          <w:rFonts w:asciiTheme="majorHAnsi" w:hAnsiTheme="majorHAnsi" w:cstheme="majorHAnsi"/>
          <w:b/>
          <w:bCs/>
          <w:sz w:val="20"/>
          <w:szCs w:val="20"/>
        </w:rPr>
        <w:t>J.</w:t>
      </w:r>
      <w:r w:rsidR="00A86104"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w:t>
      </w:r>
      <w:r w:rsidRPr="00FE64BB">
        <w:rPr>
          <w:rFonts w:asciiTheme="majorHAnsi" w:hAnsiTheme="majorHAnsi" w:cstheme="majorHAnsi"/>
          <w:b/>
          <w:bCs/>
          <w:sz w:val="20"/>
          <w:szCs w:val="20"/>
        </w:rPr>
        <w:t xml:space="preserve">Multimedia Perils </w:t>
      </w:r>
      <w:r w:rsidRPr="00FE64BB">
        <w:rPr>
          <w:rFonts w:asciiTheme="majorHAnsi" w:hAnsiTheme="majorHAnsi" w:cstheme="majorHAnsi"/>
          <w:sz w:val="20"/>
          <w:szCs w:val="20"/>
        </w:rPr>
        <w:t xml:space="preserve">committed or alleged to have been committed on or after the applicable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w:t>
      </w:r>
    </w:p>
    <w:p w14:paraId="2101DD24" w14:textId="4425D2F5" w:rsidR="00876DF1" w:rsidRPr="00FE64BB" w:rsidRDefault="00876DF1" w:rsidP="00015D07">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Interrelated Events and Suits </w:t>
      </w:r>
    </w:p>
    <w:p w14:paraId="37333FDD" w14:textId="77777777" w:rsidR="007F2B89" w:rsidRPr="00FE64BB" w:rsidRDefault="007F2B89" w:rsidP="00015D07">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56F0AB0A" w14:textId="3AEDA3DC" w:rsidR="00EC5558" w:rsidRPr="00FE64BB" w:rsidRDefault="00876DF1" w:rsidP="00BB18EB">
      <w:pPr>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Regardless of the number of </w:t>
      </w:r>
      <w:r w:rsidRPr="00FE64BB">
        <w:rPr>
          <w:rFonts w:asciiTheme="majorHAnsi" w:hAnsiTheme="majorHAnsi" w:cstheme="majorHAnsi"/>
          <w:b/>
          <w:bCs/>
          <w:color w:val="000000"/>
          <w:sz w:val="20"/>
          <w:szCs w:val="20"/>
        </w:rPr>
        <w:t>Insureds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Claims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Suits</w:t>
      </w:r>
      <w:r w:rsidRPr="00FE64BB">
        <w:rPr>
          <w:rFonts w:asciiTheme="majorHAnsi" w:hAnsiTheme="majorHAnsi" w:cstheme="majorHAnsi"/>
          <w:color w:val="000000"/>
          <w:sz w:val="20"/>
          <w:szCs w:val="20"/>
        </w:rPr>
        <w:t xml:space="preserve">, instances of unauthorized access to or unauthorized use of your </w:t>
      </w:r>
      <w:r w:rsidRPr="00FE64BB">
        <w:rPr>
          <w:rFonts w:asciiTheme="majorHAnsi" w:hAnsiTheme="majorHAnsi" w:cstheme="majorHAnsi"/>
          <w:b/>
          <w:bCs/>
          <w:color w:val="000000"/>
          <w:sz w:val="20"/>
          <w:szCs w:val="20"/>
        </w:rPr>
        <w:t>Computer System</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Denial of Service Attacks</w:t>
      </w:r>
      <w:r w:rsidRPr="00FE64BB">
        <w:rPr>
          <w:rFonts w:asciiTheme="majorHAnsi" w:hAnsiTheme="majorHAnsi" w:cstheme="majorHAnsi"/>
          <w:color w:val="000000"/>
          <w:sz w:val="20"/>
          <w:szCs w:val="20"/>
        </w:rPr>
        <w:t xml:space="preserve">, thefts or loss of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storage devices, hardware, attacks, and all </w:t>
      </w:r>
      <w:r w:rsidRPr="00FE64BB">
        <w:rPr>
          <w:rFonts w:asciiTheme="majorHAnsi" w:hAnsiTheme="majorHAnsi" w:cstheme="majorHAnsi"/>
          <w:b/>
          <w:bCs/>
          <w:color w:val="000000"/>
          <w:sz w:val="20"/>
          <w:szCs w:val="20"/>
        </w:rPr>
        <w:t xml:space="preserve">Interrelated Events </w:t>
      </w:r>
      <w:r w:rsidRPr="00FE64BB">
        <w:rPr>
          <w:rFonts w:asciiTheme="majorHAnsi" w:hAnsiTheme="majorHAnsi" w:cstheme="majorHAnsi"/>
          <w:color w:val="000000"/>
          <w:sz w:val="20"/>
          <w:szCs w:val="20"/>
        </w:rPr>
        <w:t xml:space="preserve">shall be considered a single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a single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such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Security Breach </w:t>
      </w:r>
      <w:r w:rsidRPr="00FE64BB">
        <w:rPr>
          <w:rFonts w:asciiTheme="majorHAnsi" w:hAnsiTheme="majorHAnsi" w:cstheme="majorHAnsi"/>
          <w:color w:val="000000"/>
          <w:sz w:val="20"/>
          <w:szCs w:val="20"/>
        </w:rPr>
        <w:t xml:space="preserve">shall be deemed to have first occurred on the date of the earliest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and only the Limit of Liability for </w:t>
      </w:r>
      <w:r w:rsidRPr="00FE64BB">
        <w:rPr>
          <w:rFonts w:asciiTheme="majorHAnsi" w:hAnsiTheme="majorHAnsi" w:cstheme="majorHAnsi"/>
          <w:b/>
          <w:bCs/>
          <w:color w:val="000000"/>
          <w:sz w:val="20"/>
          <w:szCs w:val="20"/>
        </w:rPr>
        <w:t xml:space="preserve">Our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in effect, if any, on the date the first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Security Breach </w:t>
      </w:r>
      <w:r w:rsidRPr="00FE64BB">
        <w:rPr>
          <w:rFonts w:asciiTheme="majorHAnsi" w:hAnsiTheme="majorHAnsi" w:cstheme="majorHAnsi"/>
          <w:color w:val="000000"/>
          <w:sz w:val="20"/>
          <w:szCs w:val="20"/>
        </w:rPr>
        <w:t xml:space="preserve">occurred will apply to all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arising out of all </w:t>
      </w:r>
      <w:r w:rsidRPr="00FE64BB">
        <w:rPr>
          <w:rFonts w:asciiTheme="majorHAnsi" w:hAnsiTheme="majorHAnsi" w:cstheme="majorHAnsi"/>
          <w:b/>
          <w:bCs/>
          <w:color w:val="000000"/>
          <w:sz w:val="20"/>
          <w:szCs w:val="20"/>
        </w:rPr>
        <w:t xml:space="preserve">Interrelated Events </w:t>
      </w:r>
      <w:r w:rsidRPr="00FE64BB">
        <w:rPr>
          <w:rFonts w:asciiTheme="majorHAnsi" w:hAnsiTheme="majorHAnsi" w:cstheme="majorHAnsi"/>
          <w:color w:val="000000"/>
          <w:sz w:val="20"/>
          <w:szCs w:val="20"/>
        </w:rPr>
        <w:t xml:space="preserve">of one or more </w:t>
      </w:r>
      <w:r w:rsidRPr="00FE64BB">
        <w:rPr>
          <w:rFonts w:asciiTheme="majorHAnsi" w:hAnsiTheme="majorHAnsi" w:cstheme="majorHAnsi"/>
          <w:b/>
          <w:bCs/>
          <w:color w:val="000000"/>
          <w:sz w:val="20"/>
          <w:szCs w:val="20"/>
        </w:rPr>
        <w:t>Insureds</w:t>
      </w:r>
      <w:r w:rsidRPr="00FE64BB">
        <w:rPr>
          <w:rFonts w:asciiTheme="majorHAnsi" w:hAnsiTheme="majorHAnsi" w:cstheme="majorHAnsi"/>
          <w:color w:val="000000"/>
          <w:sz w:val="20"/>
          <w:szCs w:val="20"/>
        </w:rPr>
        <w:t xml:space="preserve">. All </w:t>
      </w:r>
      <w:r w:rsidRPr="00FE64BB">
        <w:rPr>
          <w:rFonts w:asciiTheme="majorHAnsi" w:hAnsiTheme="majorHAnsi" w:cstheme="majorHAnsi"/>
          <w:b/>
          <w:bCs/>
          <w:color w:val="000000"/>
          <w:sz w:val="20"/>
          <w:szCs w:val="20"/>
        </w:rPr>
        <w:t xml:space="preserve">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Suits </w:t>
      </w:r>
      <w:r w:rsidRPr="00FE64BB">
        <w:rPr>
          <w:rFonts w:asciiTheme="majorHAnsi" w:hAnsiTheme="majorHAnsi" w:cstheme="majorHAnsi"/>
          <w:color w:val="000000"/>
          <w:sz w:val="20"/>
          <w:szCs w:val="20"/>
        </w:rPr>
        <w:t xml:space="preserve">arising out of </w:t>
      </w:r>
      <w:r w:rsidRPr="00FE64BB">
        <w:rPr>
          <w:rFonts w:asciiTheme="majorHAnsi" w:hAnsiTheme="majorHAnsi" w:cstheme="majorHAnsi"/>
          <w:b/>
          <w:bCs/>
          <w:color w:val="000000"/>
          <w:sz w:val="20"/>
          <w:szCs w:val="20"/>
        </w:rPr>
        <w:t>Interrelated Events</w:t>
      </w:r>
      <w:r w:rsidRPr="00FE64BB">
        <w:rPr>
          <w:rFonts w:asciiTheme="majorHAnsi" w:hAnsiTheme="majorHAnsi" w:cstheme="majorHAnsi"/>
          <w:color w:val="000000"/>
          <w:sz w:val="20"/>
          <w:szCs w:val="20"/>
        </w:rPr>
        <w:t xml:space="preserve">, shall be considered a single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regardless of the number of events, allegations, claimants, defendants or causes of action, and shall be deemed to be first made on the date the earliest of such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is first made, regardless of whether such date is before or during the </w:t>
      </w:r>
      <w:r w:rsidR="00905271" w:rsidRPr="00FE64BB">
        <w:rPr>
          <w:rFonts w:asciiTheme="majorHAnsi" w:hAnsiTheme="majorHAnsi" w:cstheme="majorHAnsi"/>
          <w:b/>
          <w:bCs/>
          <w:color w:val="000000"/>
          <w:sz w:val="20"/>
          <w:szCs w:val="20"/>
        </w:rPr>
        <w:t>Endorsement</w:t>
      </w:r>
      <w:r w:rsidRPr="00FE64BB">
        <w:rPr>
          <w:rFonts w:asciiTheme="majorHAnsi" w:hAnsiTheme="majorHAnsi" w:cstheme="majorHAnsi"/>
          <w:b/>
          <w:bCs/>
          <w:color w:val="000000"/>
          <w:sz w:val="20"/>
          <w:szCs w:val="20"/>
        </w:rPr>
        <w:t xml:space="preserve"> Period</w:t>
      </w:r>
      <w:r w:rsidRPr="00FE64BB">
        <w:rPr>
          <w:rFonts w:asciiTheme="majorHAnsi" w:hAnsiTheme="majorHAnsi" w:cstheme="majorHAnsi"/>
          <w:color w:val="000000"/>
          <w:sz w:val="20"/>
          <w:szCs w:val="20"/>
        </w:rPr>
        <w:t>.</w:t>
      </w:r>
    </w:p>
    <w:p w14:paraId="4FB04191" w14:textId="24143EBA" w:rsidR="00876DF1" w:rsidRPr="00FE64BB" w:rsidRDefault="00876DF1" w:rsidP="00015D07">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Defense of Suits </w:t>
      </w:r>
    </w:p>
    <w:p w14:paraId="5A525859" w14:textId="77777777" w:rsidR="007F2B89" w:rsidRPr="00FE64BB" w:rsidRDefault="007F2B89" w:rsidP="00015D07">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37D029DF" w14:textId="50A705BF" w:rsidR="00876DF1" w:rsidRPr="00FE64BB" w:rsidRDefault="00876DF1" w:rsidP="00EC5558">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have the right and duty to defend the insured against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seeking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to which this insurance applies even if the allegations of the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are groundless, false or fraudulent. However, </w:t>
      </w:r>
      <w:proofErr w:type="gramStart"/>
      <w:r w:rsidRPr="00FE64BB">
        <w:rPr>
          <w:rFonts w:asciiTheme="majorHAnsi" w:hAnsiTheme="majorHAnsi" w:cstheme="majorHAnsi"/>
          <w:b/>
          <w:bCs/>
          <w:color w:val="000000"/>
          <w:sz w:val="20"/>
          <w:szCs w:val="20"/>
        </w:rPr>
        <w:t>We</w:t>
      </w:r>
      <w:proofErr w:type="gramEnd"/>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 xml:space="preserve">will have no duty to defend the insured against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seeking amounts to which this insurance does not apply. </w:t>
      </w:r>
    </w:p>
    <w:p w14:paraId="32945205" w14:textId="77777777" w:rsidR="00EC5558" w:rsidRPr="00FE64BB" w:rsidRDefault="00EC5558" w:rsidP="00EC5558">
      <w:pPr>
        <w:autoSpaceDE w:val="0"/>
        <w:autoSpaceDN w:val="0"/>
        <w:adjustRightInd w:val="0"/>
        <w:spacing w:after="0" w:line="240" w:lineRule="auto"/>
        <w:ind w:left="360"/>
        <w:jc w:val="both"/>
        <w:rPr>
          <w:rFonts w:asciiTheme="majorHAnsi" w:hAnsiTheme="majorHAnsi" w:cstheme="majorHAnsi"/>
          <w:color w:val="000000"/>
          <w:sz w:val="20"/>
          <w:szCs w:val="20"/>
        </w:rPr>
      </w:pPr>
    </w:p>
    <w:p w14:paraId="47E333D1" w14:textId="26F01EA0" w:rsidR="00876DF1" w:rsidRPr="00FE64BB" w:rsidRDefault="00876DF1" w:rsidP="00EC5558">
      <w:pPr>
        <w:autoSpaceDE w:val="0"/>
        <w:autoSpaceDN w:val="0"/>
        <w:adjustRightInd w:val="0"/>
        <w:spacing w:after="0" w:line="240" w:lineRule="auto"/>
        <w:ind w:firstLine="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may, at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discretion, investigate and settle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that may result. But: </w:t>
      </w:r>
    </w:p>
    <w:p w14:paraId="64D39C11" w14:textId="77777777" w:rsidR="00015D07" w:rsidRPr="00FE64BB" w:rsidRDefault="00015D07" w:rsidP="00015D07">
      <w:pPr>
        <w:autoSpaceDE w:val="0"/>
        <w:autoSpaceDN w:val="0"/>
        <w:adjustRightInd w:val="0"/>
        <w:spacing w:after="0" w:line="240" w:lineRule="auto"/>
        <w:jc w:val="both"/>
        <w:rPr>
          <w:rFonts w:asciiTheme="majorHAnsi" w:hAnsiTheme="majorHAnsi" w:cstheme="majorHAnsi"/>
          <w:color w:val="000000"/>
          <w:sz w:val="20"/>
          <w:szCs w:val="20"/>
        </w:rPr>
      </w:pPr>
    </w:p>
    <w:p w14:paraId="7247B0AA" w14:textId="1D36C2C3" w:rsidR="00876DF1" w:rsidRPr="00FE64BB" w:rsidRDefault="00876DF1" w:rsidP="00015D07">
      <w:pPr>
        <w:pStyle w:val="ListParagraph"/>
        <w:numPr>
          <w:ilvl w:val="0"/>
          <w:numId w:val="1"/>
        </w:numPr>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amounts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pay 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are limited as described in Section </w:t>
      </w:r>
      <w:r w:rsidR="003F6385" w:rsidRPr="00FE64BB">
        <w:rPr>
          <w:rFonts w:asciiTheme="majorHAnsi" w:hAnsiTheme="majorHAnsi" w:cstheme="majorHAnsi"/>
          <w:b/>
          <w:bCs/>
          <w:color w:val="000000"/>
          <w:sz w:val="20"/>
          <w:szCs w:val="20"/>
        </w:rPr>
        <w:t>I</w:t>
      </w:r>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below.</w:t>
      </w:r>
    </w:p>
    <w:p w14:paraId="43515E7F" w14:textId="77777777" w:rsidR="00876DF1" w:rsidRPr="00FE64BB" w:rsidRDefault="00876DF1" w:rsidP="00015D07">
      <w:pPr>
        <w:pStyle w:val="ListParagraph"/>
        <w:numPr>
          <w:ilvl w:val="0"/>
          <w:numId w:val="1"/>
        </w:numPr>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Our right and duty to defend end when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have used up the applicable Limit of Liability. </w:t>
      </w:r>
    </w:p>
    <w:p w14:paraId="23A307FA" w14:textId="52FE75CE" w:rsidR="00876DF1" w:rsidRPr="00FE64BB" w:rsidRDefault="00876DF1" w:rsidP="00015D07">
      <w:pPr>
        <w:pStyle w:val="ListParagraph"/>
        <w:numPr>
          <w:ilvl w:val="0"/>
          <w:numId w:val="1"/>
        </w:numPr>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Once the Limit of Liability shown in the Declarations above is exhausted, </w:t>
      </w:r>
      <w:proofErr w:type="gramStart"/>
      <w:r w:rsidRPr="00FE64BB">
        <w:rPr>
          <w:rFonts w:asciiTheme="majorHAnsi" w:hAnsiTheme="majorHAnsi" w:cstheme="majorHAnsi"/>
          <w:b/>
          <w:bCs/>
          <w:color w:val="000000"/>
          <w:sz w:val="20"/>
          <w:szCs w:val="20"/>
        </w:rPr>
        <w:t>We</w:t>
      </w:r>
      <w:proofErr w:type="gramEnd"/>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 xml:space="preserve">will have no further obligation to pay </w:t>
      </w:r>
      <w:r w:rsidRPr="00FE64BB">
        <w:rPr>
          <w:rFonts w:asciiTheme="majorHAnsi" w:hAnsiTheme="majorHAnsi" w:cstheme="majorHAnsi"/>
          <w:b/>
          <w:bCs/>
          <w:color w:val="000000"/>
          <w:sz w:val="20"/>
          <w:szCs w:val="20"/>
        </w:rPr>
        <w:t>Loss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Breach Notice Response Services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Extortion Monies</w:t>
      </w:r>
      <w:r w:rsidRPr="00FE64BB">
        <w:rPr>
          <w:rFonts w:asciiTheme="majorHAnsi" w:hAnsiTheme="majorHAnsi" w:cstheme="majorHAnsi"/>
          <w:color w:val="000000"/>
          <w:sz w:val="20"/>
          <w:szCs w:val="20"/>
        </w:rPr>
        <w:t xml:space="preserve">, or to undertake or continue the defense of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Suit</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have the right to withdraw from the further defense of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under this coverage by tendering control of the defense to you. </w:t>
      </w:r>
      <w:r w:rsidRPr="00FE64BB">
        <w:rPr>
          <w:rFonts w:asciiTheme="majorHAnsi" w:hAnsiTheme="majorHAnsi" w:cstheme="majorHAnsi"/>
          <w:color w:val="000000"/>
          <w:sz w:val="20"/>
          <w:szCs w:val="20"/>
        </w:rPr>
        <w:lastRenderedPageBreak/>
        <w:t xml:space="preserve">You will also be responsible for providing notification and </w:t>
      </w:r>
      <w:r w:rsidRPr="00FE64BB">
        <w:rPr>
          <w:rFonts w:asciiTheme="majorHAnsi" w:hAnsiTheme="majorHAnsi" w:cstheme="majorHAnsi"/>
          <w:b/>
          <w:bCs/>
          <w:color w:val="000000"/>
          <w:sz w:val="20"/>
          <w:szCs w:val="20"/>
        </w:rPr>
        <w:t xml:space="preserve">Credit Monitoring Services </w:t>
      </w:r>
      <w:r w:rsidRPr="00FE64BB">
        <w:rPr>
          <w:rFonts w:asciiTheme="majorHAnsi" w:hAnsiTheme="majorHAnsi" w:cstheme="majorHAnsi"/>
          <w:color w:val="000000"/>
          <w:sz w:val="20"/>
          <w:szCs w:val="20"/>
        </w:rPr>
        <w:t xml:space="preserve">to </w:t>
      </w:r>
      <w:r w:rsidRPr="00FE64BB">
        <w:rPr>
          <w:rFonts w:asciiTheme="majorHAnsi" w:hAnsiTheme="majorHAnsi" w:cstheme="majorHAnsi"/>
          <w:b/>
          <w:bCs/>
          <w:color w:val="000000"/>
          <w:sz w:val="20"/>
          <w:szCs w:val="20"/>
        </w:rPr>
        <w:t xml:space="preserve">Impacted Individuals </w:t>
      </w:r>
      <w:r w:rsidRPr="00FE64BB">
        <w:rPr>
          <w:rFonts w:asciiTheme="majorHAnsi" w:hAnsiTheme="majorHAnsi" w:cstheme="majorHAnsi"/>
          <w:color w:val="000000"/>
          <w:sz w:val="20"/>
          <w:szCs w:val="20"/>
        </w:rPr>
        <w:t xml:space="preserve">and may continue to utilize any vendors recommended by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to provide such services. </w:t>
      </w:r>
    </w:p>
    <w:p w14:paraId="06FA40A6" w14:textId="77777777" w:rsidR="00EC5558" w:rsidRPr="00FE64BB" w:rsidRDefault="00EC5558" w:rsidP="00EC5558">
      <w:pPr>
        <w:pStyle w:val="ListParagraph"/>
        <w:jc w:val="both"/>
        <w:rPr>
          <w:rFonts w:asciiTheme="majorHAnsi" w:hAnsiTheme="majorHAnsi" w:cstheme="majorHAnsi"/>
          <w:color w:val="000000"/>
          <w:sz w:val="20"/>
          <w:szCs w:val="20"/>
        </w:rPr>
      </w:pPr>
    </w:p>
    <w:p w14:paraId="36EE0574" w14:textId="77777777" w:rsidR="00EC5558" w:rsidRPr="00FE64BB" w:rsidRDefault="00876DF1" w:rsidP="00015D07">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Exclusions </w:t>
      </w:r>
    </w:p>
    <w:p w14:paraId="17473121" w14:textId="77777777" w:rsidR="00EC5558" w:rsidRPr="00FE64BB" w:rsidRDefault="00EC5558" w:rsidP="00EC5558">
      <w:pPr>
        <w:pStyle w:val="ListParagraph"/>
        <w:autoSpaceDE w:val="0"/>
        <w:autoSpaceDN w:val="0"/>
        <w:adjustRightInd w:val="0"/>
        <w:spacing w:after="0" w:line="240" w:lineRule="auto"/>
        <w:jc w:val="both"/>
        <w:rPr>
          <w:rFonts w:asciiTheme="majorHAnsi" w:hAnsiTheme="majorHAnsi" w:cstheme="majorHAnsi"/>
          <w:b/>
          <w:bCs/>
          <w:color w:val="000000"/>
          <w:sz w:val="20"/>
          <w:szCs w:val="20"/>
        </w:rPr>
      </w:pPr>
    </w:p>
    <w:p w14:paraId="31A5B37C" w14:textId="43405D46" w:rsidR="00876DF1" w:rsidRPr="00FE64BB" w:rsidRDefault="00876DF1" w:rsidP="00EC5558">
      <w:pPr>
        <w:pStyle w:val="ListParagraph"/>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This insurance does not apply to any </w:t>
      </w:r>
      <w:r w:rsidRPr="00FE64BB">
        <w:rPr>
          <w:rFonts w:asciiTheme="majorHAnsi" w:hAnsiTheme="majorHAnsi" w:cstheme="majorHAnsi"/>
          <w:b/>
          <w:bCs/>
          <w:color w:val="000000"/>
          <w:sz w:val="20"/>
          <w:szCs w:val="20"/>
        </w:rPr>
        <w:t>Loss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Suits; Extortion Monies</w:t>
      </w:r>
      <w:r w:rsidR="00F2540A" w:rsidRPr="00FE64BB">
        <w:rPr>
          <w:rFonts w:asciiTheme="majorHAnsi" w:hAnsiTheme="majorHAnsi" w:cstheme="majorHAnsi"/>
          <w:color w:val="000000"/>
          <w:sz w:val="20"/>
          <w:szCs w:val="20"/>
        </w:rPr>
        <w:t>:</w:t>
      </w:r>
    </w:p>
    <w:p w14:paraId="3CE367CD" w14:textId="77777777" w:rsidR="00F2540A" w:rsidRPr="00FE64BB" w:rsidRDefault="00F2540A" w:rsidP="00015D07">
      <w:pPr>
        <w:autoSpaceDE w:val="0"/>
        <w:autoSpaceDN w:val="0"/>
        <w:adjustRightInd w:val="0"/>
        <w:spacing w:after="0" w:line="240" w:lineRule="auto"/>
        <w:jc w:val="both"/>
        <w:rPr>
          <w:rFonts w:asciiTheme="majorHAnsi" w:hAnsiTheme="majorHAnsi" w:cstheme="majorHAnsi"/>
          <w:color w:val="000000"/>
          <w:sz w:val="20"/>
          <w:szCs w:val="20"/>
        </w:rPr>
      </w:pPr>
    </w:p>
    <w:p w14:paraId="7B120673" w14:textId="04F1DFBC" w:rsidR="00876DF1" w:rsidRPr="00FE64BB" w:rsidRDefault="00876DF1" w:rsidP="005851FE">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willful, deliberate, malicious, fraudulent, dishonest or criminal act, error or omission by an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 xml:space="preserve">, or any intentional or knowing violation of law, or intentional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or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by an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 xml:space="preserve">. This exclusion does not apply to </w:t>
      </w:r>
      <w:r w:rsidRPr="00FE64BB">
        <w:rPr>
          <w:rFonts w:asciiTheme="majorHAnsi" w:hAnsiTheme="majorHAnsi" w:cstheme="majorHAnsi"/>
          <w:b/>
          <w:bCs/>
          <w:color w:val="000000"/>
          <w:sz w:val="20"/>
          <w:szCs w:val="20"/>
        </w:rPr>
        <w:t xml:space="preserve">Claim Expense </w:t>
      </w:r>
      <w:r w:rsidRPr="00FE64BB">
        <w:rPr>
          <w:rFonts w:asciiTheme="majorHAnsi" w:hAnsiTheme="majorHAnsi" w:cstheme="majorHAnsi"/>
          <w:color w:val="000000"/>
          <w:sz w:val="20"/>
          <w:szCs w:val="20"/>
        </w:rPr>
        <w:t xml:space="preserve">incurred in defending an </w:t>
      </w: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against any such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Suit</w:t>
      </w:r>
      <w:r w:rsidRPr="00FE64BB">
        <w:rPr>
          <w:rFonts w:asciiTheme="majorHAnsi" w:hAnsiTheme="majorHAnsi" w:cstheme="majorHAnsi"/>
          <w:color w:val="000000"/>
          <w:sz w:val="20"/>
          <w:szCs w:val="20"/>
        </w:rPr>
        <w:t xml:space="preserve">, but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have no obligation to pay any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for such conduct. However, if a court of competent jurisdiction or arbitrator determines that the </w:t>
      </w:r>
      <w:r w:rsidRPr="00FE64BB">
        <w:rPr>
          <w:rFonts w:asciiTheme="majorHAnsi" w:hAnsiTheme="majorHAnsi" w:cstheme="majorHAnsi"/>
          <w:b/>
          <w:bCs/>
          <w:color w:val="000000"/>
          <w:sz w:val="20"/>
          <w:szCs w:val="20"/>
        </w:rPr>
        <w:t xml:space="preserve">Insured's </w:t>
      </w:r>
      <w:r w:rsidRPr="00FE64BB">
        <w:rPr>
          <w:rFonts w:asciiTheme="majorHAnsi" w:hAnsiTheme="majorHAnsi" w:cstheme="majorHAnsi"/>
          <w:color w:val="000000"/>
          <w:sz w:val="20"/>
          <w:szCs w:val="20"/>
        </w:rPr>
        <w:t xml:space="preserve">conduct was willful, deliberate, malicious, fraudulent, dishonest or criminal,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have the right to recover all </w:t>
      </w:r>
      <w:r w:rsidRPr="00FE64BB">
        <w:rPr>
          <w:rFonts w:asciiTheme="majorHAnsi" w:hAnsiTheme="majorHAnsi" w:cstheme="majorHAnsi"/>
          <w:b/>
          <w:bCs/>
          <w:color w:val="000000"/>
          <w:sz w:val="20"/>
          <w:szCs w:val="20"/>
        </w:rPr>
        <w:t xml:space="preserve">Claim Expense We </w:t>
      </w:r>
      <w:r w:rsidRPr="00FE64BB">
        <w:rPr>
          <w:rFonts w:asciiTheme="majorHAnsi" w:hAnsiTheme="majorHAnsi" w:cstheme="majorHAnsi"/>
          <w:color w:val="000000"/>
          <w:sz w:val="20"/>
          <w:szCs w:val="20"/>
        </w:rPr>
        <w:t xml:space="preserve">incurred to defend those </w:t>
      </w:r>
      <w:r w:rsidRPr="00FE64BB">
        <w:rPr>
          <w:rFonts w:asciiTheme="majorHAnsi" w:hAnsiTheme="majorHAnsi" w:cstheme="majorHAnsi"/>
          <w:b/>
          <w:bCs/>
          <w:color w:val="000000"/>
          <w:sz w:val="20"/>
          <w:szCs w:val="20"/>
        </w:rPr>
        <w:t xml:space="preserve">Insureds </w:t>
      </w:r>
      <w:r w:rsidRPr="00FE64BB">
        <w:rPr>
          <w:rFonts w:asciiTheme="majorHAnsi" w:hAnsiTheme="majorHAnsi" w:cstheme="majorHAnsi"/>
          <w:color w:val="000000"/>
          <w:sz w:val="20"/>
          <w:szCs w:val="20"/>
        </w:rPr>
        <w:t xml:space="preserve">found to have committed such conduct. </w:t>
      </w:r>
    </w:p>
    <w:p w14:paraId="60704D48" w14:textId="77777777" w:rsidR="005851FE" w:rsidRPr="00FE64BB" w:rsidRDefault="005851FE" w:rsidP="005851FE">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7D8E67F4" w14:textId="27D37E4F" w:rsidR="00F2540A" w:rsidRPr="00FE64BB" w:rsidRDefault="00876DF1" w:rsidP="005851FE">
      <w:pPr>
        <w:pStyle w:val="Default"/>
        <w:ind w:left="720"/>
        <w:jc w:val="both"/>
        <w:rPr>
          <w:rFonts w:asciiTheme="majorHAnsi" w:hAnsiTheme="majorHAnsi" w:cstheme="majorHAnsi"/>
          <w:sz w:val="20"/>
          <w:szCs w:val="20"/>
        </w:rPr>
      </w:pPr>
      <w:r w:rsidRPr="00FE64BB">
        <w:rPr>
          <w:rFonts w:asciiTheme="majorHAnsi" w:hAnsiTheme="majorHAnsi" w:cstheme="majorHAnsi"/>
          <w:sz w:val="20"/>
          <w:szCs w:val="20"/>
        </w:rPr>
        <w:t xml:space="preserve">The </w:t>
      </w:r>
      <w:r w:rsidRPr="00FE64BB">
        <w:rPr>
          <w:rFonts w:asciiTheme="majorHAnsi" w:hAnsiTheme="majorHAnsi" w:cstheme="majorHAnsi"/>
          <w:b/>
          <w:bCs/>
          <w:sz w:val="20"/>
          <w:szCs w:val="20"/>
        </w:rPr>
        <w:t xml:space="preserve">Insured </w:t>
      </w:r>
      <w:r w:rsidRPr="00FE64BB">
        <w:rPr>
          <w:rFonts w:asciiTheme="majorHAnsi" w:hAnsiTheme="majorHAnsi" w:cstheme="majorHAnsi"/>
          <w:sz w:val="20"/>
          <w:szCs w:val="20"/>
        </w:rPr>
        <w:t xml:space="preserve">shall reimburse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for all </w:t>
      </w:r>
      <w:r w:rsidRPr="00FE64BB">
        <w:rPr>
          <w:rFonts w:asciiTheme="majorHAnsi" w:hAnsiTheme="majorHAnsi" w:cstheme="majorHAnsi"/>
          <w:b/>
          <w:bCs/>
          <w:sz w:val="20"/>
          <w:szCs w:val="20"/>
        </w:rPr>
        <w:t xml:space="preserve">Claim Expense </w:t>
      </w:r>
      <w:r w:rsidRPr="00FE64BB">
        <w:rPr>
          <w:rFonts w:asciiTheme="majorHAnsi" w:hAnsiTheme="majorHAnsi" w:cstheme="majorHAnsi"/>
          <w:sz w:val="20"/>
          <w:szCs w:val="20"/>
        </w:rPr>
        <w:t xml:space="preserve">incurred defending the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and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shall have no further liability for </w:t>
      </w:r>
      <w:r w:rsidRPr="00FE64BB">
        <w:rPr>
          <w:rFonts w:asciiTheme="majorHAnsi" w:hAnsiTheme="majorHAnsi" w:cstheme="majorHAnsi"/>
          <w:b/>
          <w:bCs/>
          <w:sz w:val="20"/>
          <w:szCs w:val="20"/>
        </w:rPr>
        <w:t>Claim Expense</w:t>
      </w:r>
      <w:r w:rsidRPr="00FE64BB">
        <w:rPr>
          <w:rFonts w:asciiTheme="majorHAnsi" w:hAnsiTheme="majorHAnsi" w:cstheme="majorHAnsi"/>
          <w:sz w:val="20"/>
          <w:szCs w:val="20"/>
        </w:rPr>
        <w:t xml:space="preserve">. Such conduct shall not be imputed to the </w:t>
      </w:r>
      <w:r w:rsidRPr="00FE64BB">
        <w:rPr>
          <w:rFonts w:asciiTheme="majorHAnsi" w:hAnsiTheme="majorHAnsi" w:cstheme="majorHAnsi"/>
          <w:b/>
          <w:bCs/>
          <w:sz w:val="20"/>
          <w:szCs w:val="20"/>
        </w:rPr>
        <w:t xml:space="preserve">Named Insured </w:t>
      </w:r>
      <w:r w:rsidRPr="00FE64BB">
        <w:rPr>
          <w:rFonts w:asciiTheme="majorHAnsi" w:hAnsiTheme="majorHAnsi" w:cstheme="majorHAnsi"/>
          <w:sz w:val="20"/>
          <w:szCs w:val="20"/>
        </w:rPr>
        <w:t>if it occurs without the participation, knowledge, consent or</w:t>
      </w:r>
      <w:r w:rsidR="00F2540A" w:rsidRPr="00FE64BB">
        <w:rPr>
          <w:rFonts w:asciiTheme="majorHAnsi" w:hAnsiTheme="majorHAnsi" w:cstheme="majorHAnsi"/>
          <w:sz w:val="20"/>
          <w:szCs w:val="20"/>
        </w:rPr>
        <w:t xml:space="preserve"> acquiescence of any </w:t>
      </w:r>
      <w:r w:rsidR="00F2540A" w:rsidRPr="00FE64BB">
        <w:rPr>
          <w:rFonts w:asciiTheme="majorHAnsi" w:hAnsiTheme="majorHAnsi" w:cstheme="majorHAnsi"/>
          <w:b/>
          <w:bCs/>
          <w:sz w:val="20"/>
          <w:szCs w:val="20"/>
        </w:rPr>
        <w:t>Management Personnel</w:t>
      </w:r>
      <w:r w:rsidR="00F2540A" w:rsidRPr="00FE64BB">
        <w:rPr>
          <w:rFonts w:asciiTheme="majorHAnsi" w:hAnsiTheme="majorHAnsi" w:cstheme="majorHAnsi"/>
          <w:sz w:val="20"/>
          <w:szCs w:val="20"/>
        </w:rPr>
        <w:t xml:space="preserve">. </w:t>
      </w:r>
    </w:p>
    <w:p w14:paraId="77A16706" w14:textId="77777777" w:rsidR="005851FE" w:rsidRPr="00FE64BB" w:rsidRDefault="005851FE" w:rsidP="005851FE">
      <w:pPr>
        <w:pStyle w:val="Default"/>
        <w:jc w:val="both"/>
        <w:rPr>
          <w:rFonts w:asciiTheme="majorHAnsi" w:hAnsiTheme="majorHAnsi" w:cstheme="majorHAnsi"/>
          <w:sz w:val="20"/>
          <w:szCs w:val="20"/>
        </w:rPr>
      </w:pPr>
    </w:p>
    <w:p w14:paraId="52C08AB1" w14:textId="3040C945" w:rsidR="00F51946" w:rsidRPr="00FE64BB" w:rsidRDefault="00F2540A" w:rsidP="0009080B">
      <w:pPr>
        <w:pStyle w:val="ListParagraph"/>
        <w:numPr>
          <w:ilvl w:val="0"/>
          <w:numId w:val="8"/>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color w:val="000000"/>
          <w:sz w:val="20"/>
          <w:szCs w:val="20"/>
        </w:rPr>
        <w:t xml:space="preserve">Made against an </w:t>
      </w: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alleging or arising out of any willful, deliberate, malicious, fraudulent, dishonest or criminal act, error or omission by such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 xml:space="preserve">, or any intentional or knowing violation of the law, or intentional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by such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w:t>
      </w:r>
    </w:p>
    <w:p w14:paraId="407637A1" w14:textId="77777777" w:rsidR="00F51946" w:rsidRPr="00FE64BB" w:rsidRDefault="00F51946" w:rsidP="00F51946">
      <w:pPr>
        <w:pStyle w:val="ListParagraph"/>
        <w:autoSpaceDE w:val="0"/>
        <w:autoSpaceDN w:val="0"/>
        <w:adjustRightInd w:val="0"/>
        <w:spacing w:after="0" w:line="240" w:lineRule="auto"/>
        <w:jc w:val="both"/>
        <w:rPr>
          <w:rFonts w:asciiTheme="majorHAnsi" w:hAnsiTheme="majorHAnsi" w:cstheme="majorHAnsi"/>
          <w:b/>
          <w:bCs/>
          <w:color w:val="000000"/>
          <w:sz w:val="20"/>
          <w:szCs w:val="20"/>
        </w:rPr>
      </w:pPr>
    </w:p>
    <w:p w14:paraId="5198CFE6" w14:textId="6D918F68" w:rsidR="00F2540A"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color w:val="000000"/>
          <w:sz w:val="20"/>
          <w:szCs w:val="20"/>
        </w:rPr>
        <w:t xml:space="preserve">Brought by an entity which: </w:t>
      </w:r>
    </w:p>
    <w:p w14:paraId="04378923" w14:textId="77777777" w:rsidR="004F4531" w:rsidRPr="00FE64BB" w:rsidRDefault="004F4531" w:rsidP="004F4531">
      <w:pPr>
        <w:autoSpaceDE w:val="0"/>
        <w:autoSpaceDN w:val="0"/>
        <w:adjustRightInd w:val="0"/>
        <w:spacing w:after="0" w:line="240" w:lineRule="auto"/>
        <w:jc w:val="both"/>
        <w:rPr>
          <w:rFonts w:asciiTheme="majorHAnsi" w:hAnsiTheme="majorHAnsi" w:cstheme="majorHAnsi"/>
          <w:b/>
          <w:bCs/>
          <w:color w:val="000000"/>
          <w:sz w:val="20"/>
          <w:szCs w:val="20"/>
        </w:rPr>
      </w:pPr>
    </w:p>
    <w:p w14:paraId="6E6C848B" w14:textId="77777777" w:rsidR="00F2540A" w:rsidRPr="00FE64BB" w:rsidRDefault="00F2540A"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You own or partly own, operate, manage or in which you have an ownership interest in excess of 15%, or in which you are an officer or director, except this provision will not apply to a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that employee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is the subject of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violation of a </w:t>
      </w:r>
      <w:r w:rsidRPr="00FE64BB">
        <w:rPr>
          <w:rFonts w:asciiTheme="majorHAnsi" w:hAnsiTheme="majorHAnsi" w:cstheme="majorHAnsi"/>
          <w:b/>
          <w:bCs/>
          <w:color w:val="000000"/>
          <w:sz w:val="20"/>
          <w:szCs w:val="20"/>
        </w:rPr>
        <w:t>Privacy Regulation</w:t>
      </w:r>
      <w:r w:rsidRPr="00FE64BB">
        <w:rPr>
          <w:rFonts w:asciiTheme="majorHAnsi" w:hAnsiTheme="majorHAnsi" w:cstheme="majorHAnsi"/>
          <w:color w:val="000000"/>
          <w:sz w:val="20"/>
          <w:szCs w:val="20"/>
        </w:rPr>
        <w:t xml:space="preserve">; or </w:t>
      </w:r>
    </w:p>
    <w:p w14:paraId="2E248FF7" w14:textId="489236F1" w:rsidR="004F4531" w:rsidRPr="00FE64BB" w:rsidRDefault="00F2540A" w:rsidP="004F4531">
      <w:pPr>
        <w:autoSpaceDE w:val="0"/>
        <w:autoSpaceDN w:val="0"/>
        <w:adjustRightInd w:val="0"/>
        <w:spacing w:after="0" w:line="240" w:lineRule="auto"/>
        <w:ind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Wholly or partly owns, operates, controls or manages you. </w:t>
      </w:r>
    </w:p>
    <w:p w14:paraId="2C528522" w14:textId="77777777" w:rsidR="005613F6" w:rsidRPr="00FE64BB" w:rsidRDefault="005613F6" w:rsidP="004F4531">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279259FB" w14:textId="74CA2B10" w:rsidR="00F2540A" w:rsidRPr="00FE64BB" w:rsidRDefault="00F2540A" w:rsidP="005613F6">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w:t>
      </w:r>
    </w:p>
    <w:p w14:paraId="0AE2EA1E" w14:textId="77777777" w:rsidR="005613F6" w:rsidRPr="00FE64BB" w:rsidRDefault="005613F6" w:rsidP="005613F6">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3492B6E5" w14:textId="77777777" w:rsidR="00F2540A" w:rsidRPr="00FE64BB" w:rsidRDefault="00F2540A"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Physical injury, sickness, disease or death of any person, and if arising out of the foregoing, mental anguish or injury, pain and suffering, shock or emotional distress; or </w:t>
      </w:r>
    </w:p>
    <w:p w14:paraId="3BABE3AE" w14:textId="77777777" w:rsidR="005613F6" w:rsidRPr="00FE64BB" w:rsidRDefault="00F2540A" w:rsidP="005613F6">
      <w:pPr>
        <w:autoSpaceDE w:val="0"/>
        <w:autoSpaceDN w:val="0"/>
        <w:adjustRightInd w:val="0"/>
        <w:spacing w:after="0" w:line="240" w:lineRule="auto"/>
        <w:ind w:left="720"/>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Injury, impairment, destruction, corruption or distortion of any tangible property, including the loss of use of tangible property even when the tangible property has not itself been physically impaired, injured or destroyed.</w:t>
      </w:r>
      <w:r w:rsidRPr="00FE64BB">
        <w:rPr>
          <w:rFonts w:asciiTheme="majorHAnsi" w:hAnsiTheme="majorHAnsi" w:cstheme="majorHAnsi"/>
          <w:b/>
          <w:bCs/>
          <w:color w:val="000000"/>
          <w:sz w:val="20"/>
          <w:szCs w:val="20"/>
        </w:rPr>
        <w:t xml:space="preserve"> </w:t>
      </w:r>
    </w:p>
    <w:p w14:paraId="5E1AEAD0" w14:textId="77777777" w:rsidR="005613F6" w:rsidRPr="00FE64BB" w:rsidRDefault="005613F6" w:rsidP="005613F6">
      <w:pPr>
        <w:autoSpaceDE w:val="0"/>
        <w:autoSpaceDN w:val="0"/>
        <w:adjustRightInd w:val="0"/>
        <w:spacing w:after="0" w:line="240" w:lineRule="auto"/>
        <w:ind w:left="720"/>
        <w:jc w:val="both"/>
        <w:rPr>
          <w:rFonts w:asciiTheme="majorHAnsi" w:hAnsiTheme="majorHAnsi" w:cstheme="majorHAnsi"/>
          <w:color w:val="000000"/>
          <w:sz w:val="20"/>
          <w:szCs w:val="20"/>
        </w:rPr>
      </w:pPr>
    </w:p>
    <w:p w14:paraId="418F1DCE"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Alleging or arising out of your insolvency, financial impairment or bankruptcy.</w:t>
      </w:r>
    </w:p>
    <w:p w14:paraId="42DF6F93" w14:textId="5CE7BEC9" w:rsidR="005613F6" w:rsidRPr="00FE64BB" w:rsidRDefault="00F2540A" w:rsidP="00A06058">
      <w:pPr>
        <w:pStyle w:val="ListParagraph"/>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 </w:t>
      </w:r>
    </w:p>
    <w:p w14:paraId="5F0918FE"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Suit</w:t>
      </w:r>
      <w:r w:rsidRPr="00FE64BB">
        <w:rPr>
          <w:rFonts w:asciiTheme="majorHAnsi" w:hAnsiTheme="majorHAnsi" w:cstheme="majorHAnsi"/>
          <w:color w:val="000000"/>
          <w:sz w:val="20"/>
          <w:szCs w:val="20"/>
        </w:rPr>
        <w:t xml:space="preserve">, act, error, omission, circumstance,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Multimedia Perils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Interrelated Events </w:t>
      </w:r>
      <w:r w:rsidRPr="00FE64BB">
        <w:rPr>
          <w:rFonts w:asciiTheme="majorHAnsi" w:hAnsiTheme="majorHAnsi" w:cstheme="majorHAnsi"/>
          <w:color w:val="000000"/>
          <w:sz w:val="20"/>
          <w:szCs w:val="20"/>
        </w:rPr>
        <w:t xml:space="preserve">or potential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reported to a prior insurer. </w:t>
      </w:r>
    </w:p>
    <w:p w14:paraId="7B10BBA9" w14:textId="77777777" w:rsidR="00A06058" w:rsidRPr="00FE64BB" w:rsidRDefault="00A06058" w:rsidP="00A06058">
      <w:pPr>
        <w:pStyle w:val="ListParagraph"/>
        <w:rPr>
          <w:rFonts w:asciiTheme="majorHAnsi" w:hAnsiTheme="majorHAnsi" w:cstheme="majorHAnsi"/>
          <w:sz w:val="20"/>
          <w:szCs w:val="20"/>
        </w:rPr>
      </w:pPr>
    </w:p>
    <w:p w14:paraId="3DEBB2F0"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Alleging or arising out of any act, error, omission, circumstance, vulnerability,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Security Breach</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Multimedia Perils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Interrelated Events </w:t>
      </w:r>
      <w:r w:rsidRPr="00FE64BB">
        <w:rPr>
          <w:rFonts w:asciiTheme="majorHAnsi" w:hAnsiTheme="majorHAnsi" w:cstheme="majorHAnsi"/>
          <w:sz w:val="20"/>
          <w:szCs w:val="20"/>
        </w:rPr>
        <w:t xml:space="preserve">if prior to the inception date 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you knew, or reasonably could have foreseen, that such act, error, omission, circumstance, vulnerability,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Security Breach</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Multimedia Perils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Interrelated Events </w:t>
      </w:r>
      <w:r w:rsidRPr="00FE64BB">
        <w:rPr>
          <w:rFonts w:asciiTheme="majorHAnsi" w:hAnsiTheme="majorHAnsi" w:cstheme="majorHAnsi"/>
          <w:sz w:val="20"/>
          <w:szCs w:val="20"/>
        </w:rPr>
        <w:t xml:space="preserve">might form the basis of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or potential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Suit</w:t>
      </w:r>
      <w:r w:rsidRPr="00FE64BB">
        <w:rPr>
          <w:rFonts w:asciiTheme="majorHAnsi" w:hAnsiTheme="majorHAnsi" w:cstheme="majorHAnsi"/>
          <w:sz w:val="20"/>
          <w:szCs w:val="20"/>
        </w:rPr>
        <w:t xml:space="preserve">. </w:t>
      </w:r>
    </w:p>
    <w:p w14:paraId="163C6B85" w14:textId="77777777" w:rsidR="00A06058" w:rsidRPr="00FE64BB" w:rsidRDefault="00A06058" w:rsidP="00A06058">
      <w:pPr>
        <w:pStyle w:val="ListParagraph"/>
        <w:rPr>
          <w:rFonts w:asciiTheme="majorHAnsi" w:hAnsiTheme="majorHAnsi" w:cstheme="majorHAnsi"/>
          <w:color w:val="000000"/>
          <w:sz w:val="20"/>
          <w:szCs w:val="20"/>
        </w:rPr>
      </w:pPr>
    </w:p>
    <w:p w14:paraId="2E6B335F"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contractual liability or obligation, including without limitation, any liability assumed under contract, or alleging or arising out of or resulting from breach of contract or agreement, either oral or written, including without limitation, any breach of express warranty or guarantee. </w:t>
      </w:r>
    </w:p>
    <w:p w14:paraId="619EA238" w14:textId="77777777" w:rsidR="00A06058" w:rsidRPr="00FE64BB" w:rsidRDefault="00A06058" w:rsidP="00A06058">
      <w:pPr>
        <w:pStyle w:val="ListParagraph"/>
        <w:rPr>
          <w:rFonts w:asciiTheme="majorHAnsi" w:hAnsiTheme="majorHAnsi" w:cstheme="majorHAnsi"/>
          <w:color w:val="000000"/>
          <w:sz w:val="20"/>
          <w:szCs w:val="20"/>
        </w:rPr>
      </w:pPr>
    </w:p>
    <w:p w14:paraId="58BFC9EE"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lastRenderedPageBreak/>
        <w:t xml:space="preserve">Alleging or arising out of violation, misappropriation or infringement of any patent or trade secret. </w:t>
      </w:r>
    </w:p>
    <w:p w14:paraId="50B281E2" w14:textId="77777777" w:rsidR="00A06058" w:rsidRPr="00FE64BB" w:rsidRDefault="00A06058" w:rsidP="00A06058">
      <w:pPr>
        <w:pStyle w:val="ListParagraph"/>
        <w:rPr>
          <w:rFonts w:asciiTheme="majorHAnsi" w:hAnsiTheme="majorHAnsi" w:cstheme="majorHAnsi"/>
          <w:color w:val="000000"/>
          <w:sz w:val="20"/>
          <w:szCs w:val="20"/>
        </w:rPr>
      </w:pPr>
    </w:p>
    <w:p w14:paraId="5F9A600F" w14:textId="77777777" w:rsidR="00A06058"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Due to any actual or alleged electrical or mechanical breakdown, failure or interruption, disturbance, surge, spike, brownout or blackout; or outages to gas, water, telephone, cable satellite, telecommunications or other infrastructure comprising or supporting the </w:t>
      </w:r>
      <w:r w:rsidRPr="00FE64BB">
        <w:rPr>
          <w:rFonts w:asciiTheme="majorHAnsi" w:hAnsiTheme="majorHAnsi" w:cstheme="majorHAnsi"/>
          <w:b/>
          <w:bCs/>
          <w:color w:val="000000"/>
          <w:sz w:val="20"/>
          <w:szCs w:val="20"/>
        </w:rPr>
        <w:t xml:space="preserve">Internet </w:t>
      </w:r>
      <w:r w:rsidRPr="00FE64BB">
        <w:rPr>
          <w:rFonts w:asciiTheme="majorHAnsi" w:hAnsiTheme="majorHAnsi" w:cstheme="majorHAnsi"/>
          <w:color w:val="000000"/>
          <w:sz w:val="20"/>
          <w:szCs w:val="20"/>
        </w:rPr>
        <w:t xml:space="preserve">including service provided by the </w:t>
      </w:r>
      <w:r w:rsidRPr="00FE64BB">
        <w:rPr>
          <w:rFonts w:asciiTheme="majorHAnsi" w:hAnsiTheme="majorHAnsi" w:cstheme="majorHAnsi"/>
          <w:b/>
          <w:bCs/>
          <w:color w:val="000000"/>
          <w:sz w:val="20"/>
          <w:szCs w:val="20"/>
        </w:rPr>
        <w:t xml:space="preserve">Internet </w:t>
      </w:r>
      <w:r w:rsidRPr="00FE64BB">
        <w:rPr>
          <w:rFonts w:asciiTheme="majorHAnsi" w:hAnsiTheme="majorHAnsi" w:cstheme="majorHAnsi"/>
          <w:color w:val="000000"/>
          <w:sz w:val="20"/>
          <w:szCs w:val="20"/>
        </w:rPr>
        <w:t xml:space="preserve">service provider that hosts your website. </w:t>
      </w:r>
    </w:p>
    <w:p w14:paraId="40640C18" w14:textId="77777777" w:rsidR="00A06058" w:rsidRPr="00FE64BB" w:rsidRDefault="00A06058" w:rsidP="00A06058">
      <w:pPr>
        <w:pStyle w:val="ListParagraph"/>
        <w:rPr>
          <w:rFonts w:asciiTheme="majorHAnsi" w:hAnsiTheme="majorHAnsi" w:cstheme="majorHAnsi"/>
          <w:color w:val="000000"/>
          <w:sz w:val="20"/>
          <w:szCs w:val="20"/>
        </w:rPr>
      </w:pPr>
    </w:p>
    <w:p w14:paraId="7CAF971B" w14:textId="77777777" w:rsidR="00156BF3"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fire, smoke, explosion, lightning, wind, flood, surface water, earthquake, volcanic eruption, tidal wave, landslide, hail, act of God or any other physical event, however caused. </w:t>
      </w:r>
    </w:p>
    <w:p w14:paraId="7744DE9E" w14:textId="77777777" w:rsidR="00156BF3" w:rsidRPr="00FE64BB" w:rsidRDefault="00156BF3" w:rsidP="00156BF3">
      <w:pPr>
        <w:pStyle w:val="ListParagraph"/>
        <w:rPr>
          <w:rFonts w:asciiTheme="majorHAnsi" w:hAnsiTheme="majorHAnsi" w:cstheme="majorHAnsi"/>
          <w:color w:val="000000"/>
          <w:sz w:val="20"/>
          <w:szCs w:val="20"/>
        </w:rPr>
      </w:pPr>
    </w:p>
    <w:p w14:paraId="5E9169EA" w14:textId="77777777" w:rsidR="00156BF3"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existence, emission or discharge of any electromagnetic field, electromagnetic radiation or electromagnetism that actually or allegedly affects the health, safety or condition of any person or the environment, or that affects the value, marketability, condition or use of any property. </w:t>
      </w:r>
    </w:p>
    <w:p w14:paraId="0B9928E0" w14:textId="77777777" w:rsidR="00156BF3" w:rsidRPr="00FE64BB" w:rsidRDefault="00156BF3" w:rsidP="00156BF3">
      <w:pPr>
        <w:pStyle w:val="ListParagraph"/>
        <w:rPr>
          <w:rFonts w:asciiTheme="majorHAnsi" w:hAnsiTheme="majorHAnsi" w:cstheme="majorHAnsi"/>
          <w:color w:val="000000"/>
          <w:sz w:val="20"/>
          <w:szCs w:val="20"/>
        </w:rPr>
      </w:pPr>
    </w:p>
    <w:p w14:paraId="2FE56670" w14:textId="47B014FF" w:rsidR="00F2540A" w:rsidRPr="00FE64BB" w:rsidRDefault="00F2540A"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w:t>
      </w:r>
    </w:p>
    <w:p w14:paraId="49224617" w14:textId="77777777" w:rsidR="000231D7" w:rsidRPr="00FE64BB" w:rsidRDefault="000231D7" w:rsidP="000231D7">
      <w:pPr>
        <w:autoSpaceDE w:val="0"/>
        <w:autoSpaceDN w:val="0"/>
        <w:adjustRightInd w:val="0"/>
        <w:spacing w:after="0" w:line="240" w:lineRule="auto"/>
        <w:jc w:val="both"/>
        <w:rPr>
          <w:rFonts w:asciiTheme="majorHAnsi" w:hAnsiTheme="majorHAnsi" w:cstheme="majorHAnsi"/>
          <w:color w:val="000000"/>
          <w:sz w:val="20"/>
          <w:szCs w:val="20"/>
        </w:rPr>
      </w:pPr>
    </w:p>
    <w:p w14:paraId="0E97A212" w14:textId="4B098325" w:rsidR="00664E22" w:rsidRPr="00FE64BB" w:rsidRDefault="00F2540A" w:rsidP="00015D07">
      <w:pPr>
        <w:pStyle w:val="Default"/>
        <w:ind w:left="720"/>
        <w:jc w:val="both"/>
        <w:rPr>
          <w:rFonts w:asciiTheme="majorHAnsi" w:hAnsiTheme="majorHAnsi" w:cstheme="majorHAnsi"/>
          <w:sz w:val="20"/>
          <w:szCs w:val="20"/>
        </w:rPr>
      </w:pPr>
      <w:r w:rsidRPr="00FE64BB">
        <w:rPr>
          <w:rFonts w:asciiTheme="majorHAnsi" w:hAnsiTheme="majorHAnsi" w:cstheme="majorHAnsi"/>
          <w:sz w:val="20"/>
          <w:szCs w:val="20"/>
        </w:rPr>
        <w:t>War, invasion, acts of foreign enemies, hostilities or warlike operations (whether war be declared or not), civil war, rebellion, revolution, insurrection, civil commotion assuming the proportions of or</w:t>
      </w:r>
      <w:r w:rsidR="00664E22" w:rsidRPr="00FE64BB">
        <w:rPr>
          <w:rFonts w:asciiTheme="majorHAnsi" w:hAnsiTheme="majorHAnsi" w:cstheme="majorHAnsi"/>
          <w:sz w:val="20"/>
          <w:szCs w:val="20"/>
        </w:rPr>
        <w:t xml:space="preserve"> amounting to an uprising, military or usurped </w:t>
      </w:r>
      <w:r w:rsidR="00A17A19" w:rsidRPr="00FE64BB">
        <w:rPr>
          <w:rFonts w:asciiTheme="majorHAnsi" w:hAnsiTheme="majorHAnsi" w:cstheme="majorHAnsi"/>
          <w:sz w:val="20"/>
          <w:szCs w:val="20"/>
        </w:rPr>
        <w:t>power.</w:t>
      </w:r>
    </w:p>
    <w:p w14:paraId="1B9A7BAE" w14:textId="77777777" w:rsidR="00A17A19" w:rsidRPr="00FE64BB" w:rsidRDefault="00A17A19" w:rsidP="00015D07">
      <w:pPr>
        <w:pStyle w:val="Default"/>
        <w:ind w:left="720"/>
        <w:jc w:val="both"/>
        <w:rPr>
          <w:rFonts w:asciiTheme="majorHAnsi" w:hAnsiTheme="majorHAnsi" w:cstheme="majorHAnsi"/>
          <w:sz w:val="20"/>
          <w:szCs w:val="20"/>
        </w:rPr>
      </w:pPr>
    </w:p>
    <w:p w14:paraId="6A3135AC" w14:textId="0A28D50E" w:rsidR="00664E22" w:rsidRPr="00FE64BB" w:rsidRDefault="00664E22" w:rsidP="00A17A19">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 Act of Terrorism</w:t>
      </w:r>
      <w:r w:rsidRPr="00FE64BB">
        <w:rPr>
          <w:rFonts w:asciiTheme="majorHAnsi" w:hAnsiTheme="majorHAnsi" w:cstheme="majorHAnsi"/>
          <w:color w:val="000000"/>
          <w:sz w:val="20"/>
          <w:szCs w:val="20"/>
        </w:rPr>
        <w:t xml:space="preserve">. </w:t>
      </w:r>
    </w:p>
    <w:p w14:paraId="12820DC2" w14:textId="77777777" w:rsidR="000231D7" w:rsidRPr="00FE64BB" w:rsidRDefault="000231D7" w:rsidP="00015D07">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0926A8DC" w14:textId="35B991C1" w:rsidR="000231D7" w:rsidRPr="00FE64BB" w:rsidRDefault="00664E22" w:rsidP="000231D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also exclude </w:t>
      </w:r>
      <w:r w:rsidRPr="00FE64BB">
        <w:rPr>
          <w:rFonts w:asciiTheme="majorHAnsi" w:hAnsiTheme="majorHAnsi" w:cstheme="majorHAnsi"/>
          <w:b/>
          <w:bCs/>
          <w:color w:val="000000"/>
          <w:sz w:val="20"/>
          <w:szCs w:val="20"/>
        </w:rPr>
        <w:t>Loss</w:t>
      </w:r>
      <w:r w:rsidRPr="00FE64BB">
        <w:rPr>
          <w:rFonts w:asciiTheme="majorHAnsi" w:hAnsiTheme="majorHAnsi" w:cstheme="majorHAnsi"/>
          <w:color w:val="000000"/>
          <w:sz w:val="20"/>
          <w:szCs w:val="20"/>
        </w:rPr>
        <w:t xml:space="preserve">, damage, cost or expense of whatsoever nature directly or indirectly caused by, resulting from or in connection with any action taken in controlling, preventing, suppressing or in any way relating to </w:t>
      </w: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and/or </w:t>
      </w: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above. </w:t>
      </w:r>
    </w:p>
    <w:p w14:paraId="2B1964CB" w14:textId="77777777" w:rsidR="000231D7" w:rsidRPr="00FE64BB" w:rsidRDefault="000231D7" w:rsidP="000231D7">
      <w:pPr>
        <w:autoSpaceDE w:val="0"/>
        <w:autoSpaceDN w:val="0"/>
        <w:adjustRightInd w:val="0"/>
        <w:spacing w:after="0" w:line="240" w:lineRule="auto"/>
        <w:jc w:val="both"/>
        <w:rPr>
          <w:rFonts w:asciiTheme="majorHAnsi" w:hAnsiTheme="majorHAnsi" w:cstheme="majorHAnsi"/>
          <w:color w:val="000000"/>
          <w:sz w:val="20"/>
          <w:szCs w:val="20"/>
        </w:rPr>
      </w:pPr>
    </w:p>
    <w:p w14:paraId="4B1799A3" w14:textId="636DED5C" w:rsidR="000231D7" w:rsidRPr="00FE64BB" w:rsidRDefault="00664E22"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Brought by or on behalf of the Federal Trade Commission, the Federal Communications Commission, or any other state, federal, local or foreign governmental entity, in such entity’s regulatory or official capacity; provided, however, that this exclusion shall not apply to otherwise covered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under the </w:t>
      </w:r>
      <w:r w:rsidRPr="00FE64BB">
        <w:rPr>
          <w:rFonts w:asciiTheme="majorHAnsi" w:hAnsiTheme="majorHAnsi" w:cstheme="majorHAnsi"/>
          <w:b/>
          <w:bCs/>
          <w:color w:val="000000"/>
          <w:sz w:val="20"/>
          <w:szCs w:val="20"/>
        </w:rPr>
        <w:t xml:space="preserve">Privacy Breach Liability Coverage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Security Breach Liability Coverage </w:t>
      </w:r>
      <w:r w:rsidRPr="00FE64BB">
        <w:rPr>
          <w:rFonts w:asciiTheme="majorHAnsi" w:hAnsiTheme="majorHAnsi" w:cstheme="majorHAnsi"/>
          <w:color w:val="000000"/>
          <w:sz w:val="20"/>
          <w:szCs w:val="20"/>
        </w:rPr>
        <w:t xml:space="preserve">resulting from an otherwise covered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by the Office of Civil Rights of the U.S. Department of Health and Human Services. </w:t>
      </w:r>
    </w:p>
    <w:p w14:paraId="0B37D8E3" w14:textId="77777777" w:rsidR="000231D7" w:rsidRPr="00FE64BB" w:rsidRDefault="000231D7" w:rsidP="000231D7">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45D86161" w14:textId="7888369B" w:rsidR="00664E22" w:rsidRPr="00FE64BB" w:rsidRDefault="00664E22"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of the following: </w:t>
      </w:r>
    </w:p>
    <w:p w14:paraId="1CA3D6B7" w14:textId="77777777" w:rsidR="000231D7" w:rsidRPr="00FE64BB" w:rsidRDefault="000231D7" w:rsidP="000231D7">
      <w:pPr>
        <w:autoSpaceDE w:val="0"/>
        <w:autoSpaceDN w:val="0"/>
        <w:adjustRightInd w:val="0"/>
        <w:spacing w:after="0" w:line="240" w:lineRule="auto"/>
        <w:jc w:val="both"/>
        <w:rPr>
          <w:rFonts w:asciiTheme="majorHAnsi" w:hAnsiTheme="majorHAnsi" w:cstheme="majorHAnsi"/>
          <w:color w:val="000000"/>
          <w:sz w:val="20"/>
          <w:szCs w:val="20"/>
        </w:rPr>
      </w:pPr>
    </w:p>
    <w:p w14:paraId="191CAD91" w14:textId="77777777" w:rsidR="00664E22" w:rsidRPr="00FE64BB" w:rsidRDefault="00664E22"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Trading losses, trading liabilities or change in value of accounts; any loss, transfer or theft of monies, securities or tangible property of others in your care, custody or control; or </w:t>
      </w:r>
    </w:p>
    <w:p w14:paraId="7C3B59A8" w14:textId="1F00255A" w:rsidR="00664E22" w:rsidRPr="00FE64BB" w:rsidRDefault="00664E22"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The monetary value of any transactions or electronic fund transfers by you or on your behalf which is lost, diminished, or damaged during transfer from, into or between accounts</w:t>
      </w:r>
      <w:r w:rsidR="006A0BAF" w:rsidRPr="00FE64BB">
        <w:rPr>
          <w:rFonts w:asciiTheme="majorHAnsi" w:hAnsiTheme="majorHAnsi" w:cstheme="majorHAnsi"/>
          <w:color w:val="000000"/>
          <w:sz w:val="20"/>
          <w:szCs w:val="20"/>
        </w:rPr>
        <w:t>.</w:t>
      </w:r>
    </w:p>
    <w:p w14:paraId="63A5AC7C" w14:textId="77777777" w:rsidR="006A0BAF" w:rsidRPr="00FE64BB" w:rsidRDefault="006A0BAF"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05F0D7EE" w14:textId="2BF9CDEA" w:rsidR="006A0BAF" w:rsidRPr="00FE64BB" w:rsidRDefault="00664E22" w:rsidP="007765EE">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Made by one </w:t>
      </w: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against another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 xml:space="preserve">. However, this exclusion does not apply to a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brought against you by your employee resulting from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that is otherwise covered under Section </w:t>
      </w:r>
      <w:r w:rsidRPr="00FE64BB">
        <w:rPr>
          <w:rFonts w:asciiTheme="majorHAnsi" w:hAnsiTheme="majorHAnsi" w:cstheme="majorHAnsi"/>
          <w:b/>
          <w:bCs/>
          <w:color w:val="000000"/>
          <w:sz w:val="20"/>
          <w:szCs w:val="20"/>
        </w:rPr>
        <w:t xml:space="preserve">A. - Privacy Breach Liability Coverage </w:t>
      </w:r>
      <w:r w:rsidRPr="00FE64BB">
        <w:rPr>
          <w:rFonts w:asciiTheme="majorHAnsi" w:hAnsiTheme="majorHAnsi" w:cstheme="majorHAnsi"/>
          <w:color w:val="000000"/>
          <w:sz w:val="20"/>
          <w:szCs w:val="20"/>
        </w:rPr>
        <w:t xml:space="preserve">above. </w:t>
      </w:r>
    </w:p>
    <w:p w14:paraId="1DE3A2CA" w14:textId="77777777" w:rsidR="00950A27" w:rsidRPr="00FE64BB" w:rsidRDefault="00950A27" w:rsidP="006A0BAF">
      <w:pPr>
        <w:autoSpaceDE w:val="0"/>
        <w:autoSpaceDN w:val="0"/>
        <w:adjustRightInd w:val="0"/>
        <w:spacing w:after="0" w:line="240" w:lineRule="auto"/>
        <w:ind w:left="720"/>
        <w:jc w:val="both"/>
        <w:rPr>
          <w:rFonts w:asciiTheme="majorHAnsi" w:hAnsiTheme="majorHAnsi" w:cstheme="majorHAnsi"/>
          <w:color w:val="000000"/>
          <w:sz w:val="20"/>
          <w:szCs w:val="20"/>
        </w:rPr>
      </w:pPr>
    </w:p>
    <w:p w14:paraId="14CA1D90" w14:textId="6D5B388E" w:rsidR="006A0BAF" w:rsidRPr="00FE64BB" w:rsidRDefault="00664E22" w:rsidP="006A0BAF">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Alleging or arising out of any wrongful employment practice, including, but not limited to harassment, hostile work environment, wrongful dismissal, discharge or termination, retaliation, wrongful disciplinary action, deprivation of career opportunity, failure to employ or promote, inadequate work place policies or procedures, or negligent evaluation of employees. However, this exclusion does not apply to any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resulting from a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that is otherwise covered. </w:t>
      </w:r>
    </w:p>
    <w:p w14:paraId="3DC93E72" w14:textId="77777777" w:rsidR="006A0BAF" w:rsidRPr="00FE64BB" w:rsidRDefault="006A0BAF" w:rsidP="006A0BAF">
      <w:pPr>
        <w:autoSpaceDE w:val="0"/>
        <w:autoSpaceDN w:val="0"/>
        <w:adjustRightInd w:val="0"/>
        <w:spacing w:after="0" w:line="240" w:lineRule="auto"/>
        <w:ind w:left="720"/>
        <w:jc w:val="both"/>
        <w:rPr>
          <w:rFonts w:asciiTheme="majorHAnsi" w:hAnsiTheme="majorHAnsi" w:cstheme="majorHAnsi"/>
          <w:b/>
          <w:bCs/>
          <w:color w:val="000000"/>
          <w:sz w:val="20"/>
          <w:szCs w:val="20"/>
        </w:rPr>
      </w:pPr>
    </w:p>
    <w:p w14:paraId="499DA000" w14:textId="77777777" w:rsidR="006A0BAF" w:rsidRPr="00FE64BB" w:rsidRDefault="00664E22" w:rsidP="006A0BAF">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or any act, error or omission or breach of duty by any </w:t>
      </w:r>
      <w:r w:rsidRPr="00FE64BB">
        <w:rPr>
          <w:rFonts w:asciiTheme="majorHAnsi" w:hAnsiTheme="majorHAnsi" w:cstheme="majorHAnsi"/>
          <w:b/>
          <w:bCs/>
          <w:color w:val="000000"/>
          <w:sz w:val="20"/>
          <w:szCs w:val="20"/>
        </w:rPr>
        <w:t xml:space="preserve">Management Personnel </w:t>
      </w:r>
      <w:r w:rsidRPr="00FE64BB">
        <w:rPr>
          <w:rFonts w:asciiTheme="majorHAnsi" w:hAnsiTheme="majorHAnsi" w:cstheme="majorHAnsi"/>
          <w:color w:val="000000"/>
          <w:sz w:val="20"/>
          <w:szCs w:val="20"/>
        </w:rPr>
        <w:t xml:space="preserve">in the discharge of their duties if the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is brought by you or any of your principals, directors or officers, stockholders, members or employees in their capacity as such.</w:t>
      </w:r>
    </w:p>
    <w:p w14:paraId="6D5DFA26" w14:textId="142E2712" w:rsidR="006A0BAF" w:rsidRPr="00FE64BB" w:rsidRDefault="00664E22" w:rsidP="006A0BAF">
      <w:p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 </w:t>
      </w:r>
    </w:p>
    <w:p w14:paraId="05A0E42C" w14:textId="6580F088" w:rsidR="00664E22" w:rsidRPr="00FE64BB" w:rsidRDefault="00664E22" w:rsidP="006A0BAF">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the: </w:t>
      </w:r>
    </w:p>
    <w:p w14:paraId="1E987091" w14:textId="77777777" w:rsidR="00493D4D" w:rsidRPr="00FE64BB" w:rsidRDefault="00493D4D" w:rsidP="00493D4D">
      <w:pPr>
        <w:autoSpaceDE w:val="0"/>
        <w:autoSpaceDN w:val="0"/>
        <w:adjustRightInd w:val="0"/>
        <w:spacing w:after="0" w:line="240" w:lineRule="auto"/>
        <w:jc w:val="both"/>
        <w:rPr>
          <w:rFonts w:asciiTheme="majorHAnsi" w:hAnsiTheme="majorHAnsi" w:cstheme="majorHAnsi"/>
          <w:color w:val="000000"/>
          <w:sz w:val="20"/>
          <w:szCs w:val="20"/>
        </w:rPr>
      </w:pPr>
    </w:p>
    <w:p w14:paraId="085E3112" w14:textId="77777777" w:rsidR="00664E22" w:rsidRPr="00FE64BB" w:rsidRDefault="00664E22" w:rsidP="00015D07">
      <w:pPr>
        <w:pStyle w:val="Default"/>
        <w:ind w:left="720"/>
        <w:jc w:val="both"/>
        <w:rPr>
          <w:rFonts w:asciiTheme="majorHAnsi" w:hAnsiTheme="majorHAnsi" w:cstheme="majorHAnsi"/>
          <w:sz w:val="20"/>
          <w:szCs w:val="20"/>
        </w:rPr>
      </w:pPr>
      <w:r w:rsidRPr="00FE64BB">
        <w:rPr>
          <w:rFonts w:asciiTheme="majorHAnsi" w:hAnsiTheme="majorHAnsi" w:cstheme="majorHAnsi"/>
          <w:b/>
          <w:bCs/>
          <w:sz w:val="20"/>
          <w:szCs w:val="20"/>
        </w:rPr>
        <w:lastRenderedPageBreak/>
        <w:t>a.</w:t>
      </w:r>
      <w:r w:rsidRPr="00FE64BB">
        <w:rPr>
          <w:rFonts w:asciiTheme="majorHAnsi" w:hAnsiTheme="majorHAnsi" w:cstheme="majorHAnsi"/>
          <w:sz w:val="20"/>
          <w:szCs w:val="20"/>
        </w:rPr>
        <w:t xml:space="preserve"> Unauthorized collection or acquisition of </w:t>
      </w:r>
      <w:r w:rsidRPr="00FE64BB">
        <w:rPr>
          <w:rFonts w:asciiTheme="majorHAnsi" w:hAnsiTheme="majorHAnsi" w:cstheme="majorHAnsi"/>
          <w:b/>
          <w:bCs/>
          <w:sz w:val="20"/>
          <w:szCs w:val="20"/>
        </w:rPr>
        <w:t xml:space="preserve">Personally Identifiable Information </w:t>
      </w:r>
      <w:r w:rsidRPr="00FE64BB">
        <w:rPr>
          <w:rFonts w:asciiTheme="majorHAnsi" w:hAnsiTheme="majorHAnsi" w:cstheme="majorHAnsi"/>
          <w:sz w:val="20"/>
          <w:szCs w:val="20"/>
        </w:rPr>
        <w:t xml:space="preserve">by you, on your behalf, or with your consent or cooperation; or </w:t>
      </w:r>
    </w:p>
    <w:p w14:paraId="310A0EB2" w14:textId="77777777" w:rsidR="006A0BAF" w:rsidRPr="00FE64BB" w:rsidRDefault="00664E22" w:rsidP="006A0BAF">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Failure to comply with a legal requirement to provide individuals with the ability to assent to or withhold assent (e.g. opt-in or opt-out) from the collection, disclosure or use of </w:t>
      </w:r>
      <w:r w:rsidRPr="00FE64BB">
        <w:rPr>
          <w:rFonts w:asciiTheme="majorHAnsi" w:hAnsiTheme="majorHAnsi" w:cstheme="majorHAnsi"/>
          <w:b/>
          <w:bCs/>
          <w:color w:val="000000"/>
          <w:sz w:val="20"/>
          <w:szCs w:val="20"/>
        </w:rPr>
        <w:t>Personally Identifiable Information</w:t>
      </w:r>
      <w:r w:rsidRPr="00FE64BB">
        <w:rPr>
          <w:rFonts w:asciiTheme="majorHAnsi" w:hAnsiTheme="majorHAnsi" w:cstheme="majorHAnsi"/>
          <w:color w:val="000000"/>
          <w:sz w:val="20"/>
          <w:szCs w:val="20"/>
        </w:rPr>
        <w:t xml:space="preserve">. </w:t>
      </w:r>
    </w:p>
    <w:p w14:paraId="5B3C91BB" w14:textId="77777777" w:rsidR="006A0BAF" w:rsidRPr="00FE64BB" w:rsidRDefault="006A0BAF" w:rsidP="006A0BAF">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05E7A88F" w14:textId="3DAF9CF5" w:rsidR="00664E22" w:rsidRPr="00FE64BB" w:rsidRDefault="00664E22" w:rsidP="006A0BAF">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the: </w:t>
      </w:r>
    </w:p>
    <w:p w14:paraId="15253DAC" w14:textId="77777777" w:rsidR="006A0BAF" w:rsidRPr="00FE64BB" w:rsidRDefault="006A0BAF" w:rsidP="006A0BAF">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233A2BC0" w14:textId="77777777" w:rsidR="00664E22" w:rsidRPr="00FE64BB" w:rsidRDefault="00664E22"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Distribution of unsolicited email, direct mail or facsimiles, wiretapping, audio or video recording, or telemarketing by you or a third party on your behalf; or </w:t>
      </w:r>
    </w:p>
    <w:p w14:paraId="7531D95D" w14:textId="77777777" w:rsidR="00461AD6" w:rsidRPr="00FE64BB" w:rsidRDefault="00664E22" w:rsidP="00461AD6">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Violation of any federal, state or local statute, ordinance or regulation that addresses, prohibits, or limits the printing, dissemination, disposal, collecting, recording, sending, transmitting, communicating or distribution of material or information. </w:t>
      </w:r>
    </w:p>
    <w:p w14:paraId="29C886F0" w14:textId="77777777" w:rsidR="00461AD6" w:rsidRPr="00FE64BB" w:rsidRDefault="00461AD6" w:rsidP="003F55DD">
      <w:pPr>
        <w:autoSpaceDE w:val="0"/>
        <w:autoSpaceDN w:val="0"/>
        <w:adjustRightInd w:val="0"/>
        <w:spacing w:after="0" w:line="240" w:lineRule="auto"/>
        <w:jc w:val="both"/>
        <w:rPr>
          <w:rFonts w:asciiTheme="majorHAnsi" w:hAnsiTheme="majorHAnsi" w:cstheme="majorHAnsi"/>
          <w:sz w:val="20"/>
          <w:szCs w:val="20"/>
        </w:rPr>
      </w:pPr>
    </w:p>
    <w:p w14:paraId="467B2D09" w14:textId="7E7B891C" w:rsidR="00461AD6" w:rsidRPr="00FE64BB" w:rsidRDefault="00664E22"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Alleging or arising out of your activities as a trustee, partner, officer, director or employee of any employee trust, charitable organization, corporation,</w:t>
      </w:r>
      <w:r w:rsidR="00D25F52" w:rsidRPr="00FE64BB">
        <w:rPr>
          <w:rFonts w:asciiTheme="majorHAnsi" w:hAnsiTheme="majorHAnsi" w:cstheme="majorHAnsi"/>
          <w:sz w:val="20"/>
          <w:szCs w:val="20"/>
        </w:rPr>
        <w:t xml:space="preserve"> company or business other than the </w:t>
      </w:r>
      <w:r w:rsidR="00D25F52" w:rsidRPr="00FE64BB">
        <w:rPr>
          <w:rFonts w:asciiTheme="majorHAnsi" w:hAnsiTheme="majorHAnsi" w:cstheme="majorHAnsi"/>
          <w:b/>
          <w:bCs/>
          <w:sz w:val="20"/>
          <w:szCs w:val="20"/>
        </w:rPr>
        <w:t>Insured</w:t>
      </w:r>
      <w:r w:rsidR="00D25F52" w:rsidRPr="00FE64BB">
        <w:rPr>
          <w:rFonts w:asciiTheme="majorHAnsi" w:hAnsiTheme="majorHAnsi" w:cstheme="majorHAnsi"/>
          <w:sz w:val="20"/>
          <w:szCs w:val="20"/>
        </w:rPr>
        <w:t xml:space="preserve">. </w:t>
      </w:r>
    </w:p>
    <w:p w14:paraId="6447E504" w14:textId="77777777" w:rsidR="00461AD6" w:rsidRPr="00FE64BB" w:rsidRDefault="00461AD6" w:rsidP="00461AD6">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70E80FC8" w14:textId="77777777" w:rsidR="00461AD6" w:rsidRPr="00FE64BB" w:rsidRDefault="00D25F52"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false, deceptive or unfair trade practice or violation of any consumer protection laws; provided, however, that this exclusion shall not apply to an otherwise covered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under the </w:t>
      </w:r>
      <w:r w:rsidRPr="00FE64BB">
        <w:rPr>
          <w:rFonts w:asciiTheme="majorHAnsi" w:hAnsiTheme="majorHAnsi" w:cstheme="majorHAnsi"/>
          <w:b/>
          <w:bCs/>
          <w:color w:val="000000"/>
          <w:sz w:val="20"/>
          <w:szCs w:val="20"/>
        </w:rPr>
        <w:t xml:space="preserve">Privacy Breach Liability Coverage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Security Breach Liability Coverage </w:t>
      </w:r>
      <w:r w:rsidRPr="00FE64BB">
        <w:rPr>
          <w:rFonts w:asciiTheme="majorHAnsi" w:hAnsiTheme="majorHAnsi" w:cstheme="majorHAnsi"/>
          <w:color w:val="000000"/>
          <w:sz w:val="20"/>
          <w:szCs w:val="20"/>
        </w:rPr>
        <w:t xml:space="preserve">resulting from an otherwise covered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alleging a violation of the Health Insurance Portability and Accountability Act (HIPAA). </w:t>
      </w:r>
    </w:p>
    <w:p w14:paraId="11B26352" w14:textId="77777777" w:rsidR="00461AD6" w:rsidRPr="00FE64BB" w:rsidRDefault="00461AD6" w:rsidP="00461AD6">
      <w:pPr>
        <w:pStyle w:val="ListParagraph"/>
        <w:rPr>
          <w:rFonts w:asciiTheme="majorHAnsi" w:hAnsiTheme="majorHAnsi" w:cstheme="majorHAnsi"/>
          <w:b/>
          <w:bCs/>
          <w:color w:val="000000"/>
          <w:sz w:val="20"/>
          <w:szCs w:val="20"/>
        </w:rPr>
      </w:pPr>
    </w:p>
    <w:p w14:paraId="72E426F6" w14:textId="6303C446" w:rsidR="00D25F52" w:rsidRPr="00FE64BB" w:rsidRDefault="00D25F52" w:rsidP="00015D07">
      <w:pPr>
        <w:pStyle w:val="ListParagraph"/>
        <w:numPr>
          <w:ilvl w:val="0"/>
          <w:numId w:val="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of the following: </w:t>
      </w:r>
    </w:p>
    <w:p w14:paraId="14F8893F" w14:textId="77777777" w:rsidR="00461AD6" w:rsidRPr="00FE64BB" w:rsidRDefault="00461AD6" w:rsidP="00461AD6">
      <w:pPr>
        <w:autoSpaceDE w:val="0"/>
        <w:autoSpaceDN w:val="0"/>
        <w:adjustRightInd w:val="0"/>
        <w:spacing w:after="0" w:line="240" w:lineRule="auto"/>
        <w:jc w:val="both"/>
        <w:rPr>
          <w:rFonts w:asciiTheme="majorHAnsi" w:hAnsiTheme="majorHAnsi" w:cstheme="majorHAnsi"/>
          <w:color w:val="000000"/>
          <w:sz w:val="20"/>
          <w:szCs w:val="20"/>
        </w:rPr>
      </w:pPr>
    </w:p>
    <w:p w14:paraId="6F5DD94E" w14:textId="34203096" w:rsidR="00461AD6" w:rsidRPr="00FE64BB" w:rsidRDefault="00D25F52" w:rsidP="00184087">
      <w:pPr>
        <w:pStyle w:val="ListParagraph"/>
        <w:numPr>
          <w:ilvl w:val="0"/>
          <w:numId w:val="12"/>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Any violation of the Organized Crime Control Act of 1970 (commonly known as Racketeer Influenced and Corrupt Organizations Act or RICO), as amended, or any regulation promulgated thereunder or any similar federal law or legislation, or law or legislation of any state, province or other jurisdiction similar to the foregoing, whether such law is statutory, regulatory or common law; </w:t>
      </w:r>
    </w:p>
    <w:p w14:paraId="668D022B" w14:textId="5D286817" w:rsidR="00461AD6" w:rsidRPr="00FE64BB" w:rsidRDefault="00D25F52" w:rsidP="00184087">
      <w:pPr>
        <w:pStyle w:val="ListParagraph"/>
        <w:numPr>
          <w:ilvl w:val="0"/>
          <w:numId w:val="12"/>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Any violation of any securities law, regulation or legislation, including but not limited to the Securities Act of 1933, the Securities Exchange Act of 1934, the Investment Act of 1940, any state or provincial blue sky or securities law, any other federal securities law or legislation, or any other similar law or legislation of any state, province or other jurisdiction, or any amendment to the above laws, or any violation of any order, ruling or regulation issued pursuant to the above laws; </w:t>
      </w:r>
    </w:p>
    <w:p w14:paraId="47C6467A" w14:textId="1B428F0F" w:rsidR="00B37C54" w:rsidRPr="00FE64BB" w:rsidRDefault="00D25F52" w:rsidP="00461AD6">
      <w:pPr>
        <w:pStyle w:val="ListParagraph"/>
        <w:numPr>
          <w:ilvl w:val="0"/>
          <w:numId w:val="12"/>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Any violation of the Fair Labor Standards Act of 1938, the National Labor Relations Act, the Worker Adjustment and Retraining Act of 1988, the Certified Omnibus Budget Reconciliation Act of 1985, the Occupational Safety and Health Act of 1970, or any similar law or legislation of any state, province or other jurisdiction, or any amendment</w:t>
      </w:r>
      <w:r w:rsidR="00B37C54" w:rsidRPr="00FE64BB">
        <w:rPr>
          <w:rFonts w:asciiTheme="majorHAnsi" w:hAnsiTheme="majorHAnsi" w:cstheme="majorHAnsi"/>
          <w:color w:val="000000"/>
          <w:sz w:val="20"/>
          <w:szCs w:val="20"/>
        </w:rPr>
        <w:t xml:space="preserve"> to the above law or legislation, or any violation of any order, ruling or regulation issued pursuant to the above laws or legislation; </w:t>
      </w:r>
    </w:p>
    <w:p w14:paraId="53C7698E" w14:textId="395BB81E" w:rsidR="00461AD6" w:rsidRPr="00FE64BB" w:rsidRDefault="00B37C54" w:rsidP="00184087">
      <w:pPr>
        <w:pStyle w:val="ListParagraph"/>
        <w:numPr>
          <w:ilvl w:val="0"/>
          <w:numId w:val="12"/>
        </w:numPr>
        <w:spacing w:after="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Any breach of fiduciary duty, responsibility, or obligation in connection with any employee benefit or pension plan, including violation of the responsibilities, obligations or duties imposed upon fiduciaries by the Employee Retirement Income Security Act of 1974 as amended; </w:t>
      </w:r>
    </w:p>
    <w:p w14:paraId="0DCF860D" w14:textId="306D4CE8" w:rsidR="00461AD6" w:rsidRPr="00FE64BB" w:rsidRDefault="00B37C54" w:rsidP="00184087">
      <w:pPr>
        <w:pStyle w:val="ListParagraph"/>
        <w:numPr>
          <w:ilvl w:val="0"/>
          <w:numId w:val="12"/>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Any violation of any local, state or federal laws concerning antitrust or restraint of trade, or any false, deceptive or misleading advertising, or any violation of the Sherman Antitrust Act, the Clayton Act, or the Robinson-Patman Act, as amended; or </w:t>
      </w:r>
    </w:p>
    <w:p w14:paraId="64FC5837" w14:textId="0EF62333" w:rsidR="00B37C54" w:rsidRPr="00FE64BB" w:rsidRDefault="00B37C54" w:rsidP="00461AD6">
      <w:pPr>
        <w:pStyle w:val="ListParagraph"/>
        <w:numPr>
          <w:ilvl w:val="0"/>
          <w:numId w:val="12"/>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knowing offshore movement, storage, processing or outsourcing of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to a legal jurisdiction outside of the United States and its Territories by you or a third party on your behalf. </w:t>
      </w:r>
    </w:p>
    <w:p w14:paraId="3FD112BE" w14:textId="77777777" w:rsidR="00B37C54" w:rsidRPr="00FE64BB" w:rsidRDefault="00B37C54"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590717D8" w14:textId="002A9FD3" w:rsidR="00EC5558" w:rsidRPr="00FE64BB" w:rsidRDefault="00B37C54" w:rsidP="00015D07">
      <w:pPr>
        <w:pStyle w:val="ListParagraph"/>
        <w:numPr>
          <w:ilvl w:val="0"/>
          <w:numId w:val="1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With respect to </w:t>
      </w:r>
      <w:r w:rsidRPr="00FE64BB">
        <w:rPr>
          <w:rFonts w:asciiTheme="majorHAnsi" w:hAnsiTheme="majorHAnsi" w:cstheme="majorHAnsi"/>
          <w:b/>
          <w:bCs/>
          <w:color w:val="000000"/>
          <w:sz w:val="20"/>
          <w:szCs w:val="20"/>
        </w:rPr>
        <w:t>Privacy Breach Liability Coverage</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 Liability Coverage</w:t>
      </w:r>
      <w:r w:rsidRPr="00FE64BB">
        <w:rPr>
          <w:rFonts w:asciiTheme="majorHAnsi" w:hAnsiTheme="majorHAnsi" w:cstheme="majorHAnsi"/>
          <w:color w:val="000000"/>
          <w:sz w:val="20"/>
          <w:szCs w:val="20"/>
        </w:rPr>
        <w:t xml:space="preserve">, and </w:t>
      </w:r>
      <w:r w:rsidRPr="00FE64BB">
        <w:rPr>
          <w:rFonts w:asciiTheme="majorHAnsi" w:hAnsiTheme="majorHAnsi" w:cstheme="majorHAnsi"/>
          <w:b/>
          <w:bCs/>
          <w:color w:val="000000"/>
          <w:sz w:val="20"/>
          <w:szCs w:val="20"/>
        </w:rPr>
        <w:t xml:space="preserve">Multimedia Liability Coverage </w:t>
      </w:r>
      <w:r w:rsidRPr="00FE64BB">
        <w:rPr>
          <w:rFonts w:asciiTheme="majorHAnsi" w:hAnsiTheme="majorHAnsi" w:cstheme="majorHAnsi"/>
          <w:color w:val="000000"/>
          <w:sz w:val="20"/>
          <w:szCs w:val="20"/>
        </w:rPr>
        <w:t xml:space="preserve">alleging or arising out of any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Security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first occurring prior to the </w:t>
      </w:r>
      <w:r w:rsidRPr="00FE64BB">
        <w:rPr>
          <w:rFonts w:asciiTheme="majorHAnsi" w:hAnsiTheme="majorHAnsi" w:cstheme="majorHAnsi"/>
          <w:b/>
          <w:bCs/>
          <w:color w:val="000000"/>
          <w:sz w:val="20"/>
          <w:szCs w:val="20"/>
        </w:rPr>
        <w:t xml:space="preserve">Retroactive Date </w:t>
      </w:r>
      <w:r w:rsidRPr="00FE64BB">
        <w:rPr>
          <w:rFonts w:asciiTheme="majorHAnsi" w:hAnsiTheme="majorHAnsi" w:cstheme="majorHAnsi"/>
          <w:color w:val="000000"/>
          <w:sz w:val="20"/>
          <w:szCs w:val="20"/>
        </w:rPr>
        <w:t xml:space="preserve">of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w:t>
      </w:r>
    </w:p>
    <w:p w14:paraId="7E4219C5" w14:textId="77777777" w:rsidR="00EC5558" w:rsidRPr="00FE64BB" w:rsidRDefault="00EC5558" w:rsidP="00EC5558">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1D7132EE" w14:textId="77777777" w:rsidR="00EC5558" w:rsidRPr="00FE64BB" w:rsidRDefault="00B37C54" w:rsidP="00015D07">
      <w:pPr>
        <w:pStyle w:val="ListParagraph"/>
        <w:numPr>
          <w:ilvl w:val="0"/>
          <w:numId w:val="1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Arising from your failure to realize or recognize income or revenue because of a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Multimedia Peril</w:t>
      </w:r>
      <w:r w:rsidRPr="00FE64BB">
        <w:rPr>
          <w:rFonts w:asciiTheme="majorHAnsi" w:hAnsiTheme="majorHAnsi" w:cstheme="majorHAnsi"/>
          <w:color w:val="000000"/>
          <w:sz w:val="20"/>
          <w:szCs w:val="20"/>
        </w:rPr>
        <w:t xml:space="preserve">. </w:t>
      </w:r>
    </w:p>
    <w:p w14:paraId="1ABB9AE5" w14:textId="77777777" w:rsidR="00EC5558" w:rsidRPr="00FE64BB" w:rsidRDefault="00EC5558" w:rsidP="00EC5558">
      <w:pPr>
        <w:pStyle w:val="ListParagraph"/>
        <w:rPr>
          <w:rFonts w:asciiTheme="majorHAnsi" w:hAnsiTheme="majorHAnsi" w:cstheme="majorHAnsi"/>
          <w:color w:val="000000"/>
          <w:sz w:val="20"/>
          <w:szCs w:val="20"/>
        </w:rPr>
      </w:pPr>
    </w:p>
    <w:p w14:paraId="2462EB12" w14:textId="77777777" w:rsidR="00EC5558" w:rsidRPr="00FE64BB" w:rsidRDefault="00B37C54" w:rsidP="00015D07">
      <w:pPr>
        <w:pStyle w:val="ListParagraph"/>
        <w:numPr>
          <w:ilvl w:val="0"/>
          <w:numId w:val="1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lastRenderedPageBreak/>
        <w:t xml:space="preserve">Alleging or arising out any wireless access transmission (including without limitation WIFI or WIMAX) that is unencrypted or encrypted utilizing weak encryption. </w:t>
      </w:r>
    </w:p>
    <w:p w14:paraId="01E0E384" w14:textId="77777777" w:rsidR="00EC5558" w:rsidRPr="00FE64BB" w:rsidRDefault="00EC5558" w:rsidP="00EC5558">
      <w:pPr>
        <w:pStyle w:val="ListParagraph"/>
        <w:rPr>
          <w:rFonts w:asciiTheme="majorHAnsi" w:hAnsiTheme="majorHAnsi" w:cstheme="majorHAnsi"/>
          <w:color w:val="000000"/>
          <w:sz w:val="20"/>
          <w:szCs w:val="20"/>
        </w:rPr>
      </w:pPr>
    </w:p>
    <w:p w14:paraId="17ADAF95" w14:textId="0EC13034" w:rsidR="00B37C54" w:rsidRPr="00FE64BB" w:rsidRDefault="00B37C54" w:rsidP="00015D07">
      <w:pPr>
        <w:pStyle w:val="ListParagraph"/>
        <w:numPr>
          <w:ilvl w:val="0"/>
          <w:numId w:val="1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Alleging or arising out of any use of or visit to social media, including without limitation any </w:t>
      </w:r>
      <w:r w:rsidRPr="00FE64BB">
        <w:rPr>
          <w:rFonts w:asciiTheme="majorHAnsi" w:hAnsiTheme="majorHAnsi" w:cstheme="majorHAnsi"/>
          <w:b/>
          <w:bCs/>
          <w:color w:val="000000"/>
          <w:sz w:val="20"/>
          <w:szCs w:val="20"/>
        </w:rPr>
        <w:t xml:space="preserve">Malicious Code </w:t>
      </w:r>
      <w:r w:rsidRPr="00FE64BB">
        <w:rPr>
          <w:rFonts w:asciiTheme="majorHAnsi" w:hAnsiTheme="majorHAnsi" w:cstheme="majorHAnsi"/>
          <w:color w:val="000000"/>
          <w:sz w:val="20"/>
          <w:szCs w:val="20"/>
        </w:rPr>
        <w:t>infection resulting from an individual’s use of social media.</w:t>
      </w:r>
    </w:p>
    <w:p w14:paraId="7D3594C2" w14:textId="77777777" w:rsidR="00F2540A" w:rsidRPr="00FE64BB" w:rsidRDefault="00F2540A" w:rsidP="00015D07">
      <w:pPr>
        <w:jc w:val="both"/>
        <w:rPr>
          <w:rFonts w:asciiTheme="majorHAnsi" w:hAnsiTheme="majorHAnsi" w:cstheme="majorHAnsi"/>
          <w:b/>
          <w:sz w:val="20"/>
          <w:szCs w:val="20"/>
        </w:rPr>
      </w:pPr>
    </w:p>
    <w:p w14:paraId="0B98DF13" w14:textId="03EE022D" w:rsidR="0074684A" w:rsidRPr="00FE64BB" w:rsidRDefault="0074684A" w:rsidP="003F55DD">
      <w:pPr>
        <w:pStyle w:val="ListParagraph"/>
        <w:numPr>
          <w:ilvl w:val="0"/>
          <w:numId w:val="7"/>
        </w:numPr>
        <w:tabs>
          <w:tab w:val="left" w:pos="900"/>
        </w:tabs>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Limit</w:t>
      </w:r>
      <w:r w:rsidR="003F55DD" w:rsidRPr="00FE64BB">
        <w:rPr>
          <w:rFonts w:asciiTheme="majorHAnsi" w:hAnsiTheme="majorHAnsi" w:cstheme="majorHAnsi"/>
          <w:b/>
          <w:bCs/>
          <w:color w:val="000000"/>
          <w:sz w:val="20"/>
          <w:szCs w:val="20"/>
        </w:rPr>
        <w:t>s</w:t>
      </w:r>
      <w:r w:rsidRPr="00FE64BB">
        <w:rPr>
          <w:rFonts w:asciiTheme="majorHAnsi" w:hAnsiTheme="majorHAnsi" w:cstheme="majorHAnsi"/>
          <w:b/>
          <w:bCs/>
          <w:color w:val="000000"/>
          <w:sz w:val="20"/>
          <w:szCs w:val="20"/>
        </w:rPr>
        <w:t xml:space="preserve"> of Liability </w:t>
      </w:r>
    </w:p>
    <w:p w14:paraId="02B2947A" w14:textId="77777777" w:rsidR="0074684A" w:rsidRPr="00FE64BB" w:rsidRDefault="0074684A" w:rsidP="00015D07">
      <w:pPr>
        <w:autoSpaceDE w:val="0"/>
        <w:autoSpaceDN w:val="0"/>
        <w:adjustRightInd w:val="0"/>
        <w:spacing w:after="0" w:line="240" w:lineRule="auto"/>
        <w:jc w:val="both"/>
        <w:rPr>
          <w:rFonts w:asciiTheme="majorHAnsi" w:hAnsiTheme="majorHAnsi" w:cstheme="majorHAnsi"/>
          <w:color w:val="000000"/>
          <w:sz w:val="20"/>
          <w:szCs w:val="20"/>
        </w:rPr>
      </w:pPr>
    </w:p>
    <w:p w14:paraId="17F6C51E" w14:textId="6920A11C" w:rsidR="0074684A" w:rsidRPr="00FE64BB" w:rsidRDefault="0074684A" w:rsidP="00E10594">
      <w:pPr>
        <w:autoSpaceDE w:val="0"/>
        <w:autoSpaceDN w:val="0"/>
        <w:adjustRightInd w:val="0"/>
        <w:spacing w:after="0" w:line="240" w:lineRule="auto"/>
        <w:ind w:left="720" w:hanging="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1. </w:t>
      </w:r>
      <w:r w:rsidRPr="00FE64BB">
        <w:rPr>
          <w:rFonts w:asciiTheme="majorHAnsi" w:hAnsiTheme="majorHAnsi" w:cstheme="majorHAnsi"/>
          <w:color w:val="000000"/>
          <w:sz w:val="20"/>
          <w:szCs w:val="20"/>
        </w:rPr>
        <w:t xml:space="preserve">The Limit of Liability shown in the Declarations and the provisions below determine the most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pay regardless of the number of: </w:t>
      </w:r>
    </w:p>
    <w:p w14:paraId="23D1B0BA" w14:textId="77777777" w:rsidR="00E10594" w:rsidRPr="00FE64BB" w:rsidRDefault="00E10594" w:rsidP="00E10594">
      <w:pPr>
        <w:autoSpaceDE w:val="0"/>
        <w:autoSpaceDN w:val="0"/>
        <w:adjustRightInd w:val="0"/>
        <w:spacing w:after="0" w:line="240" w:lineRule="auto"/>
        <w:ind w:left="720" w:hanging="360"/>
        <w:jc w:val="both"/>
        <w:rPr>
          <w:rFonts w:asciiTheme="majorHAnsi" w:hAnsiTheme="majorHAnsi" w:cstheme="majorHAnsi"/>
          <w:color w:val="000000"/>
          <w:sz w:val="20"/>
          <w:szCs w:val="20"/>
        </w:rPr>
      </w:pPr>
    </w:p>
    <w:p w14:paraId="70F4DD99" w14:textId="77777777" w:rsidR="0074684A" w:rsidRPr="00FE64BB" w:rsidRDefault="0074684A" w:rsidP="000F6699">
      <w:pPr>
        <w:autoSpaceDE w:val="0"/>
        <w:autoSpaceDN w:val="0"/>
        <w:adjustRightInd w:val="0"/>
        <w:spacing w:after="0" w:line="240" w:lineRule="auto"/>
        <w:ind w:left="1080" w:hanging="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a. Insureds</w:t>
      </w:r>
      <w:r w:rsidRPr="00FE64BB">
        <w:rPr>
          <w:rFonts w:asciiTheme="majorHAnsi" w:hAnsiTheme="majorHAnsi" w:cstheme="majorHAnsi"/>
          <w:color w:val="000000"/>
          <w:sz w:val="20"/>
          <w:szCs w:val="20"/>
        </w:rPr>
        <w:t xml:space="preserve">; </w:t>
      </w:r>
    </w:p>
    <w:p w14:paraId="7CE63548" w14:textId="77777777" w:rsidR="0074684A" w:rsidRPr="00FE64BB" w:rsidRDefault="0074684A" w:rsidP="000F6699">
      <w:pPr>
        <w:autoSpaceDE w:val="0"/>
        <w:autoSpaceDN w:val="0"/>
        <w:adjustRightInd w:val="0"/>
        <w:spacing w:after="0" w:line="240" w:lineRule="auto"/>
        <w:ind w:left="1080" w:hanging="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Suits </w:t>
      </w:r>
      <w:r w:rsidRPr="00FE64BB">
        <w:rPr>
          <w:rFonts w:asciiTheme="majorHAnsi" w:hAnsiTheme="majorHAnsi" w:cstheme="majorHAnsi"/>
          <w:color w:val="000000"/>
          <w:sz w:val="20"/>
          <w:szCs w:val="20"/>
        </w:rPr>
        <w:t xml:space="preserve">brought; </w:t>
      </w:r>
    </w:p>
    <w:p w14:paraId="2697115B" w14:textId="77777777" w:rsidR="0074684A" w:rsidRPr="00FE64BB" w:rsidRDefault="0074684A" w:rsidP="000F6699">
      <w:pPr>
        <w:autoSpaceDE w:val="0"/>
        <w:autoSpaceDN w:val="0"/>
        <w:adjustRightInd w:val="0"/>
        <w:spacing w:after="0" w:line="240" w:lineRule="auto"/>
        <w:ind w:left="1080" w:hanging="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 </w:t>
      </w:r>
      <w:r w:rsidRPr="00FE64BB">
        <w:rPr>
          <w:rFonts w:asciiTheme="majorHAnsi" w:hAnsiTheme="majorHAnsi" w:cstheme="majorHAnsi"/>
          <w:color w:val="000000"/>
          <w:sz w:val="20"/>
          <w:szCs w:val="20"/>
        </w:rPr>
        <w:t xml:space="preserve">Persons or organizations making claims; or </w:t>
      </w:r>
    </w:p>
    <w:p w14:paraId="0C818FD3" w14:textId="77777777" w:rsidR="0074684A" w:rsidRPr="00FE64BB" w:rsidRDefault="0074684A" w:rsidP="000F6699">
      <w:pPr>
        <w:autoSpaceDE w:val="0"/>
        <w:autoSpaceDN w:val="0"/>
        <w:adjustRightInd w:val="0"/>
        <w:spacing w:after="0" w:line="240" w:lineRule="auto"/>
        <w:ind w:left="1080" w:hanging="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d. Privacy Breaches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Security Breaches</w:t>
      </w:r>
      <w:r w:rsidRPr="00FE64BB">
        <w:rPr>
          <w:rFonts w:asciiTheme="majorHAnsi" w:hAnsiTheme="majorHAnsi" w:cstheme="majorHAnsi"/>
          <w:color w:val="000000"/>
          <w:sz w:val="20"/>
          <w:szCs w:val="20"/>
        </w:rPr>
        <w:t xml:space="preserve">. </w:t>
      </w:r>
    </w:p>
    <w:p w14:paraId="61775B3B" w14:textId="77777777" w:rsidR="0074684A" w:rsidRPr="00FE64BB" w:rsidRDefault="0074684A" w:rsidP="00015D07">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264E5B5A" w14:textId="520A4A0B" w:rsidR="00B1770F" w:rsidRPr="00FE64BB" w:rsidRDefault="0074684A" w:rsidP="009D7FA5">
      <w:pPr>
        <w:pStyle w:val="ListParagraph"/>
        <w:numPr>
          <w:ilvl w:val="0"/>
          <w:numId w:val="25"/>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Limit of Liability shown in the Declarations is the most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pay for the sum of all </w:t>
      </w:r>
      <w:r w:rsidRPr="00FE64BB">
        <w:rPr>
          <w:rFonts w:asciiTheme="majorHAnsi" w:hAnsiTheme="majorHAnsi" w:cstheme="majorHAnsi"/>
          <w:b/>
          <w:bCs/>
          <w:color w:val="000000"/>
          <w:sz w:val="20"/>
          <w:szCs w:val="20"/>
        </w:rPr>
        <w:t>Loss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Breach Notice Response Services</w:t>
      </w:r>
      <w:r w:rsidRPr="00FE64BB">
        <w:rPr>
          <w:rFonts w:asciiTheme="majorHAnsi" w:hAnsiTheme="majorHAnsi" w:cstheme="majorHAnsi"/>
          <w:color w:val="000000"/>
          <w:sz w:val="20"/>
          <w:szCs w:val="20"/>
        </w:rPr>
        <w:t xml:space="preserve"> and </w:t>
      </w:r>
      <w:r w:rsidRPr="00FE64BB">
        <w:rPr>
          <w:rFonts w:asciiTheme="majorHAnsi" w:hAnsiTheme="majorHAnsi" w:cstheme="majorHAnsi"/>
          <w:b/>
          <w:bCs/>
          <w:color w:val="000000"/>
          <w:sz w:val="20"/>
          <w:szCs w:val="20"/>
        </w:rPr>
        <w:t>Extortion Monies</w:t>
      </w:r>
      <w:r w:rsidRPr="00FE64BB">
        <w:rPr>
          <w:rFonts w:asciiTheme="majorHAnsi" w:hAnsiTheme="majorHAnsi" w:cstheme="majorHAnsi"/>
          <w:color w:val="000000"/>
          <w:sz w:val="20"/>
          <w:szCs w:val="20"/>
        </w:rPr>
        <w:t xml:space="preserve"> covered by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The Sublimit of Liability shown in the Declarations is the most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pay for the sum of all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in the form of fines or penalties assessed against you by a regulatory or governmental body and covered by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w:t>
      </w:r>
    </w:p>
    <w:p w14:paraId="6FC773AA" w14:textId="77777777" w:rsidR="009D7FA5" w:rsidRPr="00FE64BB" w:rsidRDefault="009D7FA5" w:rsidP="009D7FA5">
      <w:pPr>
        <w:pStyle w:val="ListParagraph"/>
        <w:autoSpaceDE w:val="0"/>
        <w:autoSpaceDN w:val="0"/>
        <w:adjustRightInd w:val="0"/>
        <w:spacing w:after="0" w:line="240" w:lineRule="auto"/>
        <w:ind w:left="810"/>
        <w:jc w:val="both"/>
        <w:rPr>
          <w:rFonts w:asciiTheme="majorHAnsi" w:hAnsiTheme="majorHAnsi" w:cstheme="majorHAnsi"/>
          <w:color w:val="000000"/>
          <w:sz w:val="20"/>
          <w:szCs w:val="20"/>
        </w:rPr>
      </w:pPr>
    </w:p>
    <w:p w14:paraId="7AD049F4" w14:textId="23E48CF3" w:rsidR="005017D3" w:rsidRPr="00FE64BB" w:rsidRDefault="0074684A" w:rsidP="009D7FA5">
      <w:pPr>
        <w:pStyle w:val="ListParagraph"/>
        <w:numPr>
          <w:ilvl w:val="0"/>
          <w:numId w:val="24"/>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The Limit of Liability applies in excess of the Deductible shown in the Declarations. The Deductible applies to payments for </w:t>
      </w:r>
      <w:r w:rsidRPr="00FE64BB">
        <w:rPr>
          <w:rFonts w:asciiTheme="majorHAnsi" w:hAnsiTheme="majorHAnsi" w:cstheme="majorHAnsi"/>
          <w:b/>
          <w:bCs/>
          <w:sz w:val="20"/>
          <w:szCs w:val="20"/>
        </w:rPr>
        <w:t>Loss</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Claim Expense</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Breach Notice Response Services</w:t>
      </w:r>
      <w:r w:rsidRPr="00FE64BB">
        <w:rPr>
          <w:rFonts w:asciiTheme="majorHAnsi" w:hAnsiTheme="majorHAnsi" w:cstheme="majorHAnsi"/>
          <w:sz w:val="20"/>
          <w:szCs w:val="20"/>
        </w:rPr>
        <w:t xml:space="preserve"> and </w:t>
      </w:r>
      <w:r w:rsidRPr="00FE64BB">
        <w:rPr>
          <w:rFonts w:asciiTheme="majorHAnsi" w:hAnsiTheme="majorHAnsi" w:cstheme="majorHAnsi"/>
          <w:b/>
          <w:bCs/>
          <w:sz w:val="20"/>
          <w:szCs w:val="20"/>
        </w:rPr>
        <w:t xml:space="preserve">Extortion Monies </w:t>
      </w:r>
      <w:r w:rsidRPr="00FE64BB">
        <w:rPr>
          <w:rFonts w:asciiTheme="majorHAnsi" w:hAnsiTheme="majorHAnsi" w:cstheme="majorHAnsi"/>
          <w:sz w:val="20"/>
          <w:szCs w:val="20"/>
        </w:rPr>
        <w:t xml:space="preserve">covered by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only be liable for </w:t>
      </w:r>
      <w:r w:rsidRPr="00FE64BB">
        <w:rPr>
          <w:rFonts w:asciiTheme="majorHAnsi" w:hAnsiTheme="majorHAnsi" w:cstheme="majorHAnsi"/>
          <w:b/>
          <w:bCs/>
          <w:sz w:val="20"/>
          <w:szCs w:val="20"/>
        </w:rPr>
        <w:t>Loss</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Claim Expense</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Breach Notice Response Services</w:t>
      </w:r>
      <w:r w:rsidR="00E76AA1" w:rsidRPr="00FE64BB">
        <w:rPr>
          <w:rFonts w:asciiTheme="majorHAnsi" w:hAnsiTheme="majorHAnsi" w:cstheme="majorHAnsi"/>
          <w:sz w:val="20"/>
          <w:szCs w:val="20"/>
        </w:rPr>
        <w:t xml:space="preserve"> and </w:t>
      </w:r>
      <w:r w:rsidRPr="00FE64BB">
        <w:rPr>
          <w:rFonts w:asciiTheme="majorHAnsi" w:hAnsiTheme="majorHAnsi" w:cstheme="majorHAnsi"/>
          <w:b/>
          <w:bCs/>
          <w:sz w:val="20"/>
          <w:szCs w:val="20"/>
        </w:rPr>
        <w:t xml:space="preserve">Extortion </w:t>
      </w:r>
      <w:r w:rsidR="00E76AA1" w:rsidRPr="00FE64BB">
        <w:rPr>
          <w:rFonts w:asciiTheme="majorHAnsi" w:hAnsiTheme="majorHAnsi" w:cstheme="majorHAnsi"/>
          <w:b/>
          <w:bCs/>
          <w:sz w:val="20"/>
          <w:szCs w:val="20"/>
        </w:rPr>
        <w:t xml:space="preserve">Monies </w:t>
      </w:r>
      <w:r w:rsidR="00E76AA1" w:rsidRPr="00FE64BB">
        <w:rPr>
          <w:rFonts w:asciiTheme="majorHAnsi" w:hAnsiTheme="majorHAnsi" w:cstheme="majorHAnsi"/>
          <w:sz w:val="20"/>
          <w:szCs w:val="20"/>
        </w:rPr>
        <w:t xml:space="preserve">in excess of the Deductible. With respect to </w:t>
      </w:r>
      <w:r w:rsidR="00E76AA1" w:rsidRPr="00FE64BB">
        <w:rPr>
          <w:rFonts w:asciiTheme="majorHAnsi" w:hAnsiTheme="majorHAnsi" w:cstheme="majorHAnsi"/>
          <w:b/>
          <w:bCs/>
          <w:sz w:val="20"/>
          <w:szCs w:val="20"/>
        </w:rPr>
        <w:t>Privacy Breach Liability Coverage</w:t>
      </w:r>
      <w:r w:rsidR="00E76AA1" w:rsidRPr="00FE64BB">
        <w:rPr>
          <w:rFonts w:asciiTheme="majorHAnsi" w:hAnsiTheme="majorHAnsi" w:cstheme="majorHAnsi"/>
          <w:sz w:val="20"/>
          <w:szCs w:val="20"/>
        </w:rPr>
        <w:t xml:space="preserve">, </w:t>
      </w:r>
      <w:r w:rsidR="00E76AA1" w:rsidRPr="00FE64BB">
        <w:rPr>
          <w:rFonts w:asciiTheme="majorHAnsi" w:hAnsiTheme="majorHAnsi" w:cstheme="majorHAnsi"/>
          <w:b/>
          <w:bCs/>
          <w:sz w:val="20"/>
          <w:szCs w:val="20"/>
        </w:rPr>
        <w:t xml:space="preserve">Security Breach Liability Coverage </w:t>
      </w:r>
      <w:r w:rsidR="00E76AA1" w:rsidRPr="00FE64BB">
        <w:rPr>
          <w:rFonts w:asciiTheme="majorHAnsi" w:hAnsiTheme="majorHAnsi" w:cstheme="majorHAnsi"/>
          <w:sz w:val="20"/>
          <w:szCs w:val="20"/>
        </w:rPr>
        <w:t xml:space="preserve">and </w:t>
      </w:r>
      <w:r w:rsidR="00E76AA1" w:rsidRPr="00FE64BB">
        <w:rPr>
          <w:rFonts w:asciiTheme="majorHAnsi" w:hAnsiTheme="majorHAnsi" w:cstheme="majorHAnsi"/>
          <w:b/>
          <w:bCs/>
          <w:sz w:val="20"/>
          <w:szCs w:val="20"/>
        </w:rPr>
        <w:t>Multimedia Liability Coverage</w:t>
      </w:r>
      <w:r w:rsidR="00E76AA1" w:rsidRPr="00FE64BB">
        <w:rPr>
          <w:rFonts w:asciiTheme="majorHAnsi" w:hAnsiTheme="majorHAnsi" w:cstheme="majorHAnsi"/>
          <w:sz w:val="20"/>
          <w:szCs w:val="20"/>
        </w:rPr>
        <w:t xml:space="preserve">, the Deductible applies to each </w:t>
      </w:r>
      <w:r w:rsidR="00E76AA1" w:rsidRPr="00FE64BB">
        <w:rPr>
          <w:rFonts w:asciiTheme="majorHAnsi" w:hAnsiTheme="majorHAnsi" w:cstheme="majorHAnsi"/>
          <w:b/>
          <w:bCs/>
          <w:sz w:val="20"/>
          <w:szCs w:val="20"/>
        </w:rPr>
        <w:t xml:space="preserve">Claim </w:t>
      </w:r>
      <w:r w:rsidR="00E76AA1" w:rsidRPr="00FE64BB">
        <w:rPr>
          <w:rFonts w:asciiTheme="majorHAnsi" w:hAnsiTheme="majorHAnsi" w:cstheme="majorHAnsi"/>
          <w:sz w:val="20"/>
          <w:szCs w:val="20"/>
        </w:rPr>
        <w:t xml:space="preserve">or </w:t>
      </w:r>
      <w:r w:rsidR="00E76AA1" w:rsidRPr="00FE64BB">
        <w:rPr>
          <w:rFonts w:asciiTheme="majorHAnsi" w:hAnsiTheme="majorHAnsi" w:cstheme="majorHAnsi"/>
          <w:b/>
          <w:bCs/>
          <w:sz w:val="20"/>
          <w:szCs w:val="20"/>
        </w:rPr>
        <w:t>Suit</w:t>
      </w:r>
      <w:r w:rsidR="00E76AA1" w:rsidRPr="00FE64BB">
        <w:rPr>
          <w:rFonts w:asciiTheme="majorHAnsi" w:hAnsiTheme="majorHAnsi" w:cstheme="majorHAnsi"/>
          <w:sz w:val="20"/>
          <w:szCs w:val="20"/>
        </w:rPr>
        <w:t xml:space="preserve">. With respect to </w:t>
      </w:r>
      <w:r w:rsidR="00E76AA1" w:rsidRPr="00FE64BB">
        <w:rPr>
          <w:rFonts w:asciiTheme="majorHAnsi" w:hAnsiTheme="majorHAnsi" w:cstheme="majorHAnsi"/>
          <w:b/>
          <w:bCs/>
          <w:sz w:val="20"/>
          <w:szCs w:val="20"/>
        </w:rPr>
        <w:t xml:space="preserve">Breach Notice Response Services Coverage </w:t>
      </w:r>
      <w:r w:rsidR="00E76AA1" w:rsidRPr="00FE64BB">
        <w:rPr>
          <w:rFonts w:asciiTheme="majorHAnsi" w:hAnsiTheme="majorHAnsi" w:cstheme="majorHAnsi"/>
          <w:sz w:val="20"/>
          <w:szCs w:val="20"/>
        </w:rPr>
        <w:t xml:space="preserve">the Deductible applies to each </w:t>
      </w:r>
      <w:r w:rsidR="00E76AA1" w:rsidRPr="00FE64BB">
        <w:rPr>
          <w:rFonts w:asciiTheme="majorHAnsi" w:hAnsiTheme="majorHAnsi" w:cstheme="majorHAnsi"/>
          <w:b/>
          <w:bCs/>
          <w:sz w:val="20"/>
          <w:szCs w:val="20"/>
        </w:rPr>
        <w:t>Privacy Breach</w:t>
      </w:r>
      <w:r w:rsidR="00E76AA1" w:rsidRPr="00FE64BB">
        <w:rPr>
          <w:rFonts w:asciiTheme="majorHAnsi" w:hAnsiTheme="majorHAnsi" w:cstheme="majorHAnsi"/>
          <w:sz w:val="20"/>
          <w:szCs w:val="20"/>
        </w:rPr>
        <w:t xml:space="preserve">. With respect to </w:t>
      </w:r>
      <w:r w:rsidR="00E76AA1" w:rsidRPr="00FE64BB">
        <w:rPr>
          <w:rFonts w:asciiTheme="majorHAnsi" w:hAnsiTheme="majorHAnsi" w:cstheme="majorHAnsi"/>
          <w:b/>
          <w:bCs/>
          <w:sz w:val="20"/>
          <w:szCs w:val="20"/>
        </w:rPr>
        <w:t>Cyber Terrorism</w:t>
      </w:r>
      <w:r w:rsidR="00E76AA1" w:rsidRPr="00FE64BB">
        <w:rPr>
          <w:rFonts w:asciiTheme="majorHAnsi" w:hAnsiTheme="majorHAnsi" w:cstheme="majorHAnsi"/>
          <w:sz w:val="20"/>
          <w:szCs w:val="20"/>
        </w:rPr>
        <w:t xml:space="preserve">, the Deductible applies to each act of </w:t>
      </w:r>
      <w:r w:rsidR="00E76AA1" w:rsidRPr="00FE64BB">
        <w:rPr>
          <w:rFonts w:asciiTheme="majorHAnsi" w:hAnsiTheme="majorHAnsi" w:cstheme="majorHAnsi"/>
          <w:b/>
          <w:bCs/>
          <w:sz w:val="20"/>
          <w:szCs w:val="20"/>
        </w:rPr>
        <w:t>Cyber Terrorism</w:t>
      </w:r>
      <w:r w:rsidR="00E76AA1" w:rsidRPr="00FE64BB">
        <w:rPr>
          <w:rFonts w:asciiTheme="majorHAnsi" w:hAnsiTheme="majorHAnsi" w:cstheme="majorHAnsi"/>
          <w:sz w:val="20"/>
          <w:szCs w:val="20"/>
        </w:rPr>
        <w:t xml:space="preserve">. With respect to </w:t>
      </w:r>
      <w:r w:rsidR="00E76AA1" w:rsidRPr="00FE64BB">
        <w:rPr>
          <w:rFonts w:asciiTheme="majorHAnsi" w:hAnsiTheme="majorHAnsi" w:cstheme="majorHAnsi"/>
          <w:b/>
          <w:bCs/>
          <w:sz w:val="20"/>
          <w:szCs w:val="20"/>
        </w:rPr>
        <w:t>Network Extortion Liability Coverage</w:t>
      </w:r>
      <w:r w:rsidR="00E76AA1" w:rsidRPr="00FE64BB">
        <w:rPr>
          <w:rFonts w:asciiTheme="majorHAnsi" w:hAnsiTheme="majorHAnsi" w:cstheme="majorHAnsi"/>
          <w:sz w:val="20"/>
          <w:szCs w:val="20"/>
        </w:rPr>
        <w:t xml:space="preserve">, the Deductible applies to each instance </w:t>
      </w:r>
      <w:r w:rsidR="00E76AA1" w:rsidRPr="00FE64BB">
        <w:rPr>
          <w:rFonts w:asciiTheme="majorHAnsi" w:hAnsiTheme="majorHAnsi" w:cstheme="majorHAnsi"/>
          <w:b/>
          <w:bCs/>
          <w:sz w:val="20"/>
          <w:szCs w:val="20"/>
        </w:rPr>
        <w:t xml:space="preserve">Extortion Monies </w:t>
      </w:r>
      <w:r w:rsidR="00E76AA1" w:rsidRPr="00FE64BB">
        <w:rPr>
          <w:rFonts w:asciiTheme="majorHAnsi" w:hAnsiTheme="majorHAnsi" w:cstheme="majorHAnsi"/>
          <w:sz w:val="20"/>
          <w:szCs w:val="20"/>
        </w:rPr>
        <w:t xml:space="preserve">are exacted from you. </w:t>
      </w:r>
      <w:r w:rsidR="00E76AA1" w:rsidRPr="00FE64BB">
        <w:rPr>
          <w:rFonts w:asciiTheme="majorHAnsi" w:hAnsiTheme="majorHAnsi" w:cstheme="majorHAnsi"/>
          <w:b/>
          <w:bCs/>
          <w:sz w:val="20"/>
          <w:szCs w:val="20"/>
        </w:rPr>
        <w:t xml:space="preserve">We </w:t>
      </w:r>
      <w:r w:rsidR="00E76AA1" w:rsidRPr="00FE64BB">
        <w:rPr>
          <w:rFonts w:asciiTheme="majorHAnsi" w:hAnsiTheme="majorHAnsi" w:cstheme="majorHAnsi"/>
          <w:sz w:val="20"/>
          <w:szCs w:val="20"/>
        </w:rPr>
        <w:t xml:space="preserve">may pay any part or all the Deductible to settle or defend a </w:t>
      </w:r>
      <w:r w:rsidR="00E76AA1" w:rsidRPr="00FE64BB">
        <w:rPr>
          <w:rFonts w:asciiTheme="majorHAnsi" w:hAnsiTheme="majorHAnsi" w:cstheme="majorHAnsi"/>
          <w:b/>
          <w:bCs/>
          <w:sz w:val="20"/>
          <w:szCs w:val="20"/>
        </w:rPr>
        <w:t xml:space="preserve">Claim </w:t>
      </w:r>
      <w:r w:rsidR="00E76AA1" w:rsidRPr="00FE64BB">
        <w:rPr>
          <w:rFonts w:asciiTheme="majorHAnsi" w:hAnsiTheme="majorHAnsi" w:cstheme="majorHAnsi"/>
          <w:sz w:val="20"/>
          <w:szCs w:val="20"/>
        </w:rPr>
        <w:t xml:space="preserve">or </w:t>
      </w:r>
      <w:r w:rsidR="00E76AA1" w:rsidRPr="00FE64BB">
        <w:rPr>
          <w:rFonts w:asciiTheme="majorHAnsi" w:hAnsiTheme="majorHAnsi" w:cstheme="majorHAnsi"/>
          <w:b/>
          <w:bCs/>
          <w:sz w:val="20"/>
          <w:szCs w:val="20"/>
        </w:rPr>
        <w:t>Suit</w:t>
      </w:r>
      <w:r w:rsidR="00E76AA1" w:rsidRPr="00FE64BB">
        <w:rPr>
          <w:rFonts w:asciiTheme="majorHAnsi" w:hAnsiTheme="majorHAnsi" w:cstheme="majorHAnsi"/>
          <w:sz w:val="20"/>
          <w:szCs w:val="20"/>
        </w:rPr>
        <w:t xml:space="preserve">. You agree to promptly reimburse </w:t>
      </w:r>
      <w:r w:rsidR="00E76AA1" w:rsidRPr="00FE64BB">
        <w:rPr>
          <w:rFonts w:asciiTheme="majorHAnsi" w:hAnsiTheme="majorHAnsi" w:cstheme="majorHAnsi"/>
          <w:b/>
          <w:bCs/>
          <w:sz w:val="20"/>
          <w:szCs w:val="20"/>
        </w:rPr>
        <w:t xml:space="preserve">Us </w:t>
      </w:r>
      <w:r w:rsidR="00E76AA1" w:rsidRPr="00FE64BB">
        <w:rPr>
          <w:rFonts w:asciiTheme="majorHAnsi" w:hAnsiTheme="majorHAnsi" w:cstheme="majorHAnsi"/>
          <w:sz w:val="20"/>
          <w:szCs w:val="20"/>
        </w:rPr>
        <w:t xml:space="preserve">for any payments applicable to your Deductible. </w:t>
      </w:r>
    </w:p>
    <w:p w14:paraId="23B20609" w14:textId="77777777" w:rsidR="005017D3" w:rsidRPr="00FE64BB" w:rsidRDefault="005017D3" w:rsidP="00015D07">
      <w:pPr>
        <w:pStyle w:val="Default"/>
        <w:ind w:left="720"/>
        <w:jc w:val="both"/>
        <w:rPr>
          <w:rFonts w:asciiTheme="majorHAnsi" w:hAnsiTheme="majorHAnsi" w:cstheme="majorHAnsi"/>
          <w:sz w:val="20"/>
          <w:szCs w:val="20"/>
        </w:rPr>
      </w:pPr>
    </w:p>
    <w:p w14:paraId="7F9E4C6D" w14:textId="46B6BFB9" w:rsidR="00E76AA1" w:rsidRPr="00FE64BB" w:rsidRDefault="00E76AA1" w:rsidP="003F55DD">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Conditions </w:t>
      </w:r>
    </w:p>
    <w:p w14:paraId="76E6E489" w14:textId="77777777" w:rsidR="00E76AA1" w:rsidRPr="00FE64BB" w:rsidRDefault="00E76AA1" w:rsidP="00015D07">
      <w:pPr>
        <w:autoSpaceDE w:val="0"/>
        <w:autoSpaceDN w:val="0"/>
        <w:adjustRightInd w:val="0"/>
        <w:spacing w:after="0" w:line="240" w:lineRule="auto"/>
        <w:jc w:val="both"/>
        <w:rPr>
          <w:rFonts w:asciiTheme="majorHAnsi" w:hAnsiTheme="majorHAnsi" w:cstheme="majorHAnsi"/>
          <w:color w:val="000000"/>
          <w:sz w:val="20"/>
          <w:szCs w:val="20"/>
        </w:rPr>
      </w:pPr>
    </w:p>
    <w:p w14:paraId="12DA4E30" w14:textId="033C4A15" w:rsidR="00E76AA1" w:rsidRPr="00FE64BB" w:rsidRDefault="00E76AA1" w:rsidP="009D7FA5">
      <w:pPr>
        <w:pStyle w:val="ListParagraph"/>
        <w:numPr>
          <w:ilvl w:val="1"/>
          <w:numId w:val="1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Duties in</w:t>
      </w:r>
      <w:r w:rsidRPr="00FE64BB">
        <w:rPr>
          <w:rFonts w:asciiTheme="majorHAnsi" w:hAnsiTheme="majorHAnsi" w:cstheme="majorHAnsi"/>
          <w:b/>
          <w:bCs/>
          <w:color w:val="000000"/>
          <w:sz w:val="20"/>
          <w:szCs w:val="20"/>
        </w:rPr>
        <w:t xml:space="preserve"> </w:t>
      </w:r>
      <w:r w:rsidR="003F55DD" w:rsidRPr="00FE64BB">
        <w:rPr>
          <w:rFonts w:asciiTheme="majorHAnsi" w:hAnsiTheme="majorHAnsi" w:cstheme="majorHAnsi"/>
          <w:color w:val="000000"/>
          <w:sz w:val="20"/>
          <w:szCs w:val="20"/>
        </w:rPr>
        <w:t>the</w:t>
      </w:r>
      <w:r w:rsidRPr="00FE64BB">
        <w:rPr>
          <w:rFonts w:asciiTheme="majorHAnsi" w:hAnsiTheme="majorHAnsi" w:cstheme="majorHAnsi"/>
          <w:color w:val="000000"/>
          <w:sz w:val="20"/>
          <w:szCs w:val="20"/>
        </w:rPr>
        <w:t xml:space="preserve"> </w:t>
      </w:r>
      <w:r w:rsidR="003F55DD" w:rsidRPr="00FE64BB">
        <w:rPr>
          <w:rFonts w:asciiTheme="majorHAnsi" w:hAnsiTheme="majorHAnsi" w:cstheme="majorHAnsi"/>
          <w:color w:val="000000"/>
          <w:sz w:val="20"/>
          <w:szCs w:val="20"/>
        </w:rPr>
        <w:t>ev</w:t>
      </w:r>
      <w:r w:rsidRPr="00FE64BB">
        <w:rPr>
          <w:rFonts w:asciiTheme="majorHAnsi" w:hAnsiTheme="majorHAnsi" w:cstheme="majorHAnsi"/>
          <w:color w:val="000000"/>
          <w:sz w:val="20"/>
          <w:szCs w:val="20"/>
        </w:rPr>
        <w:t xml:space="preserve">ent </w:t>
      </w:r>
      <w:r w:rsidR="00891358" w:rsidRPr="00FE64BB">
        <w:rPr>
          <w:rFonts w:asciiTheme="majorHAnsi" w:hAnsiTheme="majorHAnsi" w:cstheme="majorHAnsi"/>
          <w:color w:val="000000"/>
          <w:sz w:val="20"/>
          <w:szCs w:val="20"/>
        </w:rPr>
        <w:t>of</w:t>
      </w:r>
      <w:r w:rsidRPr="00FE64BB">
        <w:rPr>
          <w:rFonts w:asciiTheme="majorHAnsi" w:hAnsiTheme="majorHAnsi" w:cstheme="majorHAnsi"/>
          <w:b/>
          <w:bCs/>
          <w:color w:val="000000"/>
          <w:sz w:val="20"/>
          <w:szCs w:val="20"/>
        </w:rPr>
        <w:t xml:space="preserve"> Privacy Breach, Security Breach, Credible Threat, Multimedia Perils, Cyber Terrorism, </w:t>
      </w:r>
      <w:r w:rsidRPr="00FE64BB">
        <w:rPr>
          <w:rFonts w:asciiTheme="majorHAnsi" w:hAnsiTheme="majorHAnsi" w:cstheme="majorHAnsi"/>
          <w:color w:val="000000"/>
          <w:sz w:val="20"/>
          <w:szCs w:val="20"/>
        </w:rPr>
        <w:t>or</w:t>
      </w:r>
      <w:r w:rsidRPr="00FE64BB">
        <w:rPr>
          <w:rFonts w:asciiTheme="majorHAnsi" w:hAnsiTheme="majorHAnsi" w:cstheme="majorHAnsi"/>
          <w:b/>
          <w:bCs/>
          <w:color w:val="000000"/>
          <w:sz w:val="20"/>
          <w:szCs w:val="20"/>
        </w:rPr>
        <w:t xml:space="preserve"> 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p>
    <w:p w14:paraId="7EBBCDDF" w14:textId="77777777" w:rsidR="009D7FA5" w:rsidRPr="00FE64BB" w:rsidRDefault="009D7FA5" w:rsidP="009D7FA5">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5BF64900" w14:textId="200717B4" w:rsidR="00E76AA1" w:rsidRPr="00FE64BB" w:rsidRDefault="00E76AA1"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As a condition precedent to coverage in the event of </w:t>
      </w:r>
      <w:r w:rsidRPr="00FE64BB">
        <w:rPr>
          <w:rFonts w:asciiTheme="majorHAnsi" w:hAnsiTheme="majorHAnsi" w:cstheme="majorHAnsi"/>
          <w:b/>
          <w:bCs/>
          <w:color w:val="000000"/>
          <w:sz w:val="20"/>
          <w:szCs w:val="20"/>
        </w:rPr>
        <w:t xml:space="preserve">Credible Threats, Loss, 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Suits </w:t>
      </w:r>
      <w:r w:rsidRPr="00FE64BB">
        <w:rPr>
          <w:rFonts w:asciiTheme="majorHAnsi" w:hAnsiTheme="majorHAnsi" w:cstheme="majorHAnsi"/>
          <w:color w:val="000000"/>
          <w:sz w:val="20"/>
          <w:szCs w:val="20"/>
        </w:rPr>
        <w:t xml:space="preserve">and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liability under the </w:t>
      </w:r>
      <w:r w:rsidRPr="00FE64BB">
        <w:rPr>
          <w:rFonts w:asciiTheme="majorHAnsi" w:hAnsiTheme="majorHAnsi" w:cstheme="majorHAnsi"/>
          <w:b/>
          <w:bCs/>
          <w:color w:val="000000"/>
          <w:sz w:val="20"/>
          <w:szCs w:val="20"/>
        </w:rPr>
        <w:t>Breach Notice Response Services Coverage</w:t>
      </w:r>
      <w:r w:rsidR="006667E3">
        <w:rPr>
          <w:rFonts w:asciiTheme="majorHAnsi" w:hAnsiTheme="majorHAnsi" w:cstheme="majorHAnsi"/>
          <w:color w:val="000000"/>
          <w:sz w:val="20"/>
          <w:szCs w:val="20"/>
        </w:rPr>
        <w:t xml:space="preserve"> and the </w:t>
      </w:r>
      <w:r w:rsidRPr="00FE64BB">
        <w:rPr>
          <w:rFonts w:asciiTheme="majorHAnsi" w:hAnsiTheme="majorHAnsi" w:cstheme="majorHAnsi"/>
          <w:b/>
          <w:bCs/>
          <w:color w:val="000000"/>
          <w:sz w:val="20"/>
          <w:szCs w:val="20"/>
        </w:rPr>
        <w:t>Network Extortion Liability Coverage</w:t>
      </w:r>
      <w:r w:rsidRPr="00FE64BB">
        <w:rPr>
          <w:rFonts w:asciiTheme="majorHAnsi" w:hAnsiTheme="majorHAnsi" w:cstheme="majorHAnsi"/>
          <w:color w:val="000000"/>
          <w:sz w:val="20"/>
          <w:szCs w:val="20"/>
        </w:rPr>
        <w:t xml:space="preserve"> sections of this </w:t>
      </w:r>
      <w:r w:rsidR="00905271" w:rsidRPr="00FE64BB">
        <w:rPr>
          <w:rFonts w:asciiTheme="majorHAnsi" w:hAnsiTheme="majorHAnsi" w:cstheme="majorHAnsi"/>
          <w:color w:val="000000"/>
          <w:sz w:val="20"/>
          <w:szCs w:val="20"/>
        </w:rPr>
        <w:t>endorsement</w:t>
      </w:r>
      <w:r w:rsidR="00C65A2D">
        <w:rPr>
          <w:rFonts w:asciiTheme="majorHAnsi" w:hAnsiTheme="majorHAnsi" w:cstheme="majorHAnsi"/>
          <w:color w:val="000000"/>
          <w:sz w:val="20"/>
          <w:szCs w:val="20"/>
        </w:rPr>
        <w:t>,</w:t>
      </w:r>
      <w:r w:rsidRPr="00FE64BB">
        <w:rPr>
          <w:rFonts w:asciiTheme="majorHAnsi" w:hAnsiTheme="majorHAnsi" w:cstheme="majorHAnsi"/>
          <w:color w:val="000000"/>
          <w:sz w:val="20"/>
          <w:szCs w:val="20"/>
        </w:rPr>
        <w:t xml:space="preserve"> you must provide written notice to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(using the contact information set forth in the Notice to Insurer </w:t>
      </w:r>
      <w:r w:rsidR="009A08A6" w:rsidRPr="00FE64BB">
        <w:rPr>
          <w:rFonts w:asciiTheme="majorHAnsi" w:hAnsiTheme="majorHAnsi" w:cstheme="majorHAnsi"/>
          <w:color w:val="000000"/>
          <w:sz w:val="20"/>
          <w:szCs w:val="20"/>
        </w:rPr>
        <w:t xml:space="preserve">on page 1 of this Endorsement </w:t>
      </w:r>
      <w:r w:rsidRPr="00FE64BB">
        <w:rPr>
          <w:rFonts w:asciiTheme="majorHAnsi" w:hAnsiTheme="majorHAnsi" w:cstheme="majorHAnsi"/>
          <w:color w:val="000000"/>
          <w:sz w:val="20"/>
          <w:szCs w:val="20"/>
        </w:rPr>
        <w:t xml:space="preserve">as soon as practicable of any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Credible Threat</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or act of </w:t>
      </w:r>
      <w:r w:rsidRPr="00FE64BB">
        <w:rPr>
          <w:rFonts w:asciiTheme="majorHAnsi" w:hAnsiTheme="majorHAnsi" w:cstheme="majorHAnsi"/>
          <w:b/>
          <w:bCs/>
          <w:color w:val="000000"/>
          <w:sz w:val="20"/>
          <w:szCs w:val="20"/>
        </w:rPr>
        <w:t>Cyber Terrorism</w:t>
      </w:r>
      <w:r w:rsidRPr="00FE64BB">
        <w:rPr>
          <w:rFonts w:asciiTheme="majorHAnsi" w:hAnsiTheme="majorHAnsi" w:cstheme="majorHAnsi"/>
          <w:color w:val="000000"/>
          <w:sz w:val="20"/>
          <w:szCs w:val="20"/>
        </w:rPr>
        <w:t xml:space="preserve">. </w:t>
      </w:r>
    </w:p>
    <w:p w14:paraId="125B5C5F" w14:textId="77777777" w:rsidR="003C0522" w:rsidRPr="00FE64BB" w:rsidRDefault="003C0522"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55F3540B" w14:textId="0810BB4B" w:rsidR="003C0522" w:rsidRPr="00FE64BB" w:rsidRDefault="00E76AA1"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As a condition precedent to coverage in the event of </w:t>
      </w:r>
      <w:r w:rsidRPr="00FE64BB">
        <w:rPr>
          <w:rFonts w:asciiTheme="majorHAnsi" w:hAnsiTheme="majorHAnsi" w:cstheme="majorHAnsi"/>
          <w:b/>
          <w:bCs/>
          <w:color w:val="000000"/>
          <w:sz w:val="20"/>
          <w:szCs w:val="20"/>
        </w:rPr>
        <w:t xml:space="preserve">Loss, 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Suits </w:t>
      </w:r>
      <w:r w:rsidRPr="00FE64BB">
        <w:rPr>
          <w:rFonts w:asciiTheme="majorHAnsi" w:hAnsiTheme="majorHAnsi" w:cstheme="majorHAnsi"/>
          <w:color w:val="000000"/>
          <w:sz w:val="20"/>
          <w:szCs w:val="20"/>
        </w:rPr>
        <w:t xml:space="preserve">and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liability under the </w:t>
      </w:r>
      <w:r w:rsidRPr="00FE64BB">
        <w:rPr>
          <w:rFonts w:asciiTheme="majorHAnsi" w:hAnsiTheme="majorHAnsi" w:cstheme="majorHAnsi"/>
          <w:b/>
          <w:bCs/>
          <w:color w:val="000000"/>
          <w:sz w:val="20"/>
          <w:szCs w:val="20"/>
        </w:rPr>
        <w:t>Privacy Breach Liability Coverage</w:t>
      </w:r>
      <w:r w:rsidRPr="00FE64BB">
        <w:rPr>
          <w:rFonts w:asciiTheme="majorHAnsi" w:hAnsiTheme="majorHAnsi" w:cstheme="majorHAnsi"/>
          <w:color w:val="000000"/>
          <w:sz w:val="20"/>
          <w:szCs w:val="20"/>
        </w:rPr>
        <w:t xml:space="preserve">, the </w:t>
      </w:r>
      <w:r w:rsidRPr="00FE64BB">
        <w:rPr>
          <w:rFonts w:asciiTheme="majorHAnsi" w:hAnsiTheme="majorHAnsi" w:cstheme="majorHAnsi"/>
          <w:b/>
          <w:bCs/>
          <w:color w:val="000000"/>
          <w:sz w:val="20"/>
          <w:szCs w:val="20"/>
        </w:rPr>
        <w:t>Security Breach Liability Coverage</w:t>
      </w:r>
      <w:r w:rsidRPr="00FE64BB">
        <w:rPr>
          <w:rFonts w:asciiTheme="majorHAnsi" w:hAnsiTheme="majorHAnsi" w:cstheme="majorHAnsi"/>
          <w:color w:val="000000"/>
          <w:sz w:val="20"/>
          <w:szCs w:val="20"/>
        </w:rPr>
        <w:t xml:space="preserve">, and the </w:t>
      </w:r>
      <w:r w:rsidRPr="00FE64BB">
        <w:rPr>
          <w:rFonts w:asciiTheme="majorHAnsi" w:hAnsiTheme="majorHAnsi" w:cstheme="majorHAnsi"/>
          <w:b/>
          <w:bCs/>
          <w:color w:val="000000"/>
          <w:sz w:val="20"/>
          <w:szCs w:val="20"/>
        </w:rPr>
        <w:t xml:space="preserve">Multimedia Liability Coverage </w:t>
      </w:r>
      <w:r w:rsidRPr="00FE64BB">
        <w:rPr>
          <w:rFonts w:asciiTheme="majorHAnsi" w:hAnsiTheme="majorHAnsi" w:cstheme="majorHAnsi"/>
          <w:color w:val="000000"/>
          <w:sz w:val="20"/>
          <w:szCs w:val="20"/>
        </w:rPr>
        <w:t xml:space="preserve">sections of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you must notify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in writing (using the contact </w:t>
      </w:r>
      <w:r w:rsidR="003C0522" w:rsidRPr="00FE64BB">
        <w:rPr>
          <w:rFonts w:asciiTheme="majorHAnsi" w:hAnsiTheme="majorHAnsi" w:cstheme="majorHAnsi"/>
          <w:color w:val="000000"/>
          <w:sz w:val="20"/>
          <w:szCs w:val="20"/>
        </w:rPr>
        <w:t xml:space="preserve">information set forth in the Notice to Insurer section of the Declarations) of any </w:t>
      </w:r>
      <w:r w:rsidR="003C0522" w:rsidRPr="00FE64BB">
        <w:rPr>
          <w:rFonts w:asciiTheme="majorHAnsi" w:hAnsiTheme="majorHAnsi" w:cstheme="majorHAnsi"/>
          <w:b/>
          <w:bCs/>
          <w:color w:val="000000"/>
          <w:sz w:val="20"/>
          <w:szCs w:val="20"/>
        </w:rPr>
        <w:t xml:space="preserve">Claim </w:t>
      </w:r>
      <w:r w:rsidR="003C0522" w:rsidRPr="00FE64BB">
        <w:rPr>
          <w:rFonts w:asciiTheme="majorHAnsi" w:hAnsiTheme="majorHAnsi" w:cstheme="majorHAnsi"/>
          <w:color w:val="000000"/>
          <w:sz w:val="20"/>
          <w:szCs w:val="20"/>
        </w:rPr>
        <w:t xml:space="preserve">or </w:t>
      </w:r>
      <w:r w:rsidR="003C0522" w:rsidRPr="00FE64BB">
        <w:rPr>
          <w:rFonts w:asciiTheme="majorHAnsi" w:hAnsiTheme="majorHAnsi" w:cstheme="majorHAnsi"/>
          <w:b/>
          <w:bCs/>
          <w:color w:val="000000"/>
          <w:sz w:val="20"/>
          <w:szCs w:val="20"/>
        </w:rPr>
        <w:t xml:space="preserve">Suit </w:t>
      </w:r>
      <w:r w:rsidR="003C0522" w:rsidRPr="00FE64BB">
        <w:rPr>
          <w:rFonts w:asciiTheme="majorHAnsi" w:hAnsiTheme="majorHAnsi" w:cstheme="majorHAnsi"/>
          <w:color w:val="000000"/>
          <w:sz w:val="20"/>
          <w:szCs w:val="20"/>
        </w:rPr>
        <w:t xml:space="preserve">against you as soon as practicable but in all events not later than: (i) the end of the </w:t>
      </w:r>
      <w:r w:rsidR="00905271" w:rsidRPr="00FE64BB">
        <w:rPr>
          <w:rFonts w:asciiTheme="majorHAnsi" w:hAnsiTheme="majorHAnsi" w:cstheme="majorHAnsi"/>
          <w:b/>
          <w:bCs/>
          <w:color w:val="000000"/>
          <w:sz w:val="20"/>
          <w:szCs w:val="20"/>
        </w:rPr>
        <w:t>Endorsement</w:t>
      </w:r>
      <w:r w:rsidR="003C0522" w:rsidRPr="00FE64BB">
        <w:rPr>
          <w:rFonts w:asciiTheme="majorHAnsi" w:hAnsiTheme="majorHAnsi" w:cstheme="majorHAnsi"/>
          <w:b/>
          <w:bCs/>
          <w:color w:val="000000"/>
          <w:sz w:val="20"/>
          <w:szCs w:val="20"/>
        </w:rPr>
        <w:t xml:space="preserve"> Period </w:t>
      </w:r>
      <w:r w:rsidR="003C0522" w:rsidRPr="00FE64BB">
        <w:rPr>
          <w:rFonts w:asciiTheme="majorHAnsi" w:hAnsiTheme="majorHAnsi" w:cstheme="majorHAnsi"/>
          <w:color w:val="000000"/>
          <w:sz w:val="20"/>
          <w:szCs w:val="20"/>
        </w:rPr>
        <w:t xml:space="preserve">or Extended Reporting Period (if applicable); or (ii) within thirty (30) days after the end of the </w:t>
      </w:r>
      <w:r w:rsidR="00905271" w:rsidRPr="00FE64BB">
        <w:rPr>
          <w:rFonts w:asciiTheme="majorHAnsi" w:hAnsiTheme="majorHAnsi" w:cstheme="majorHAnsi"/>
          <w:b/>
          <w:bCs/>
          <w:color w:val="000000"/>
          <w:sz w:val="20"/>
          <w:szCs w:val="20"/>
        </w:rPr>
        <w:t>Endorsement</w:t>
      </w:r>
      <w:r w:rsidR="003C0522" w:rsidRPr="00FE64BB">
        <w:rPr>
          <w:rFonts w:asciiTheme="majorHAnsi" w:hAnsiTheme="majorHAnsi" w:cstheme="majorHAnsi"/>
          <w:b/>
          <w:bCs/>
          <w:color w:val="000000"/>
          <w:sz w:val="20"/>
          <w:szCs w:val="20"/>
        </w:rPr>
        <w:t xml:space="preserve"> Period</w:t>
      </w:r>
      <w:r w:rsidR="003C0522" w:rsidRPr="00FE64BB">
        <w:rPr>
          <w:rFonts w:asciiTheme="majorHAnsi" w:hAnsiTheme="majorHAnsi" w:cstheme="majorHAnsi"/>
          <w:color w:val="000000"/>
          <w:sz w:val="20"/>
          <w:szCs w:val="20"/>
        </w:rPr>
        <w:t xml:space="preserve">, as long as such </w:t>
      </w:r>
      <w:r w:rsidR="003C0522" w:rsidRPr="00FE64BB">
        <w:rPr>
          <w:rFonts w:asciiTheme="majorHAnsi" w:hAnsiTheme="majorHAnsi" w:cstheme="majorHAnsi"/>
          <w:b/>
          <w:bCs/>
          <w:color w:val="000000"/>
          <w:sz w:val="20"/>
          <w:szCs w:val="20"/>
        </w:rPr>
        <w:t xml:space="preserve">Claim </w:t>
      </w:r>
      <w:r w:rsidR="003C0522" w:rsidRPr="00FE64BB">
        <w:rPr>
          <w:rFonts w:asciiTheme="majorHAnsi" w:hAnsiTheme="majorHAnsi" w:cstheme="majorHAnsi"/>
          <w:color w:val="000000"/>
          <w:sz w:val="20"/>
          <w:szCs w:val="20"/>
        </w:rPr>
        <w:t xml:space="preserve">or </w:t>
      </w:r>
      <w:r w:rsidR="003C0522" w:rsidRPr="00FE64BB">
        <w:rPr>
          <w:rFonts w:asciiTheme="majorHAnsi" w:hAnsiTheme="majorHAnsi" w:cstheme="majorHAnsi"/>
          <w:b/>
          <w:bCs/>
          <w:color w:val="000000"/>
          <w:sz w:val="20"/>
          <w:szCs w:val="20"/>
        </w:rPr>
        <w:t xml:space="preserve">Suit </w:t>
      </w:r>
      <w:r w:rsidR="003C0522" w:rsidRPr="00FE64BB">
        <w:rPr>
          <w:rFonts w:asciiTheme="majorHAnsi" w:hAnsiTheme="majorHAnsi" w:cstheme="majorHAnsi"/>
          <w:color w:val="000000"/>
          <w:sz w:val="20"/>
          <w:szCs w:val="20"/>
        </w:rPr>
        <w:t xml:space="preserve">was first made against you within the final thirty (30) days of the </w:t>
      </w:r>
      <w:r w:rsidR="00905271" w:rsidRPr="00FE64BB">
        <w:rPr>
          <w:rFonts w:asciiTheme="majorHAnsi" w:hAnsiTheme="majorHAnsi" w:cstheme="majorHAnsi"/>
          <w:b/>
          <w:bCs/>
          <w:color w:val="000000"/>
          <w:sz w:val="20"/>
          <w:szCs w:val="20"/>
        </w:rPr>
        <w:t>Endorsement</w:t>
      </w:r>
      <w:r w:rsidR="003C0522" w:rsidRPr="00FE64BB">
        <w:rPr>
          <w:rFonts w:asciiTheme="majorHAnsi" w:hAnsiTheme="majorHAnsi" w:cstheme="majorHAnsi"/>
          <w:b/>
          <w:bCs/>
          <w:color w:val="000000"/>
          <w:sz w:val="20"/>
          <w:szCs w:val="20"/>
        </w:rPr>
        <w:t xml:space="preserve"> Period </w:t>
      </w:r>
      <w:r w:rsidR="003C0522" w:rsidRPr="00FE64BB">
        <w:rPr>
          <w:rFonts w:asciiTheme="majorHAnsi" w:hAnsiTheme="majorHAnsi" w:cstheme="majorHAnsi"/>
          <w:color w:val="000000"/>
          <w:sz w:val="20"/>
          <w:szCs w:val="20"/>
        </w:rPr>
        <w:t xml:space="preserve">and reported to </w:t>
      </w:r>
      <w:r w:rsidR="003C0522" w:rsidRPr="00FE64BB">
        <w:rPr>
          <w:rFonts w:asciiTheme="majorHAnsi" w:hAnsiTheme="majorHAnsi" w:cstheme="majorHAnsi"/>
          <w:b/>
          <w:bCs/>
          <w:color w:val="000000"/>
          <w:sz w:val="20"/>
          <w:szCs w:val="20"/>
        </w:rPr>
        <w:t xml:space="preserve">Us </w:t>
      </w:r>
      <w:r w:rsidR="003C0522" w:rsidRPr="00FE64BB">
        <w:rPr>
          <w:rFonts w:asciiTheme="majorHAnsi" w:hAnsiTheme="majorHAnsi" w:cstheme="majorHAnsi"/>
          <w:color w:val="000000"/>
          <w:sz w:val="20"/>
          <w:szCs w:val="20"/>
        </w:rPr>
        <w:t xml:space="preserve">no later than thirty (30) days after the date such </w:t>
      </w:r>
      <w:r w:rsidR="003C0522" w:rsidRPr="00FE64BB">
        <w:rPr>
          <w:rFonts w:asciiTheme="majorHAnsi" w:hAnsiTheme="majorHAnsi" w:cstheme="majorHAnsi"/>
          <w:b/>
          <w:bCs/>
          <w:color w:val="000000"/>
          <w:sz w:val="20"/>
          <w:szCs w:val="20"/>
        </w:rPr>
        <w:t xml:space="preserve">Claim </w:t>
      </w:r>
      <w:r w:rsidR="003C0522" w:rsidRPr="00FE64BB">
        <w:rPr>
          <w:rFonts w:asciiTheme="majorHAnsi" w:hAnsiTheme="majorHAnsi" w:cstheme="majorHAnsi"/>
          <w:color w:val="000000"/>
          <w:sz w:val="20"/>
          <w:szCs w:val="20"/>
        </w:rPr>
        <w:t xml:space="preserve">or </w:t>
      </w:r>
      <w:r w:rsidR="003C0522" w:rsidRPr="00FE64BB">
        <w:rPr>
          <w:rFonts w:asciiTheme="majorHAnsi" w:hAnsiTheme="majorHAnsi" w:cstheme="majorHAnsi"/>
          <w:b/>
          <w:bCs/>
          <w:color w:val="000000"/>
          <w:sz w:val="20"/>
          <w:szCs w:val="20"/>
        </w:rPr>
        <w:t xml:space="preserve">Suit </w:t>
      </w:r>
      <w:r w:rsidR="003C0522" w:rsidRPr="00FE64BB">
        <w:rPr>
          <w:rFonts w:asciiTheme="majorHAnsi" w:hAnsiTheme="majorHAnsi" w:cstheme="majorHAnsi"/>
          <w:color w:val="000000"/>
          <w:sz w:val="20"/>
          <w:szCs w:val="20"/>
        </w:rPr>
        <w:t xml:space="preserve">was first made against you. </w:t>
      </w:r>
    </w:p>
    <w:p w14:paraId="72EC184A" w14:textId="77777777" w:rsidR="003C0522" w:rsidRPr="00FE64BB" w:rsidRDefault="003C0522"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666CB71B" w14:textId="77777777" w:rsidR="00E76AA1" w:rsidRPr="00FE64BB" w:rsidRDefault="003C0522"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To the extent possible, notice should include:</w:t>
      </w:r>
    </w:p>
    <w:p w14:paraId="73B97A1F" w14:textId="77777777" w:rsidR="003C0522" w:rsidRPr="00FE64BB" w:rsidRDefault="003C0522" w:rsidP="00015D07">
      <w:pPr>
        <w:autoSpaceDE w:val="0"/>
        <w:autoSpaceDN w:val="0"/>
        <w:adjustRightInd w:val="0"/>
        <w:spacing w:after="0" w:line="240" w:lineRule="auto"/>
        <w:jc w:val="both"/>
        <w:rPr>
          <w:rFonts w:asciiTheme="majorHAnsi" w:hAnsiTheme="majorHAnsi" w:cstheme="majorHAnsi"/>
          <w:b/>
          <w:sz w:val="20"/>
          <w:szCs w:val="20"/>
        </w:rPr>
      </w:pPr>
    </w:p>
    <w:p w14:paraId="2D8EE602" w14:textId="77777777" w:rsidR="003C0522" w:rsidRPr="00FE64BB" w:rsidRDefault="003C0522" w:rsidP="003F23D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lastRenderedPageBreak/>
        <w:t xml:space="preserve">(1) </w:t>
      </w:r>
      <w:r w:rsidRPr="00FE64BB">
        <w:rPr>
          <w:rFonts w:asciiTheme="majorHAnsi" w:hAnsiTheme="majorHAnsi" w:cstheme="majorHAnsi"/>
          <w:color w:val="000000"/>
          <w:sz w:val="20"/>
          <w:szCs w:val="20"/>
        </w:rPr>
        <w:t xml:space="preserve">The circumstances surrounding the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Credible Threat</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or act of </w:t>
      </w:r>
      <w:bookmarkStart w:id="0" w:name="_GoBack"/>
      <w:r w:rsidRPr="00FE64BB">
        <w:rPr>
          <w:rFonts w:asciiTheme="majorHAnsi" w:hAnsiTheme="majorHAnsi" w:cstheme="majorHAnsi"/>
          <w:b/>
          <w:bCs/>
          <w:color w:val="000000"/>
          <w:sz w:val="20"/>
          <w:szCs w:val="20"/>
        </w:rPr>
        <w:t xml:space="preserve">Cyber Terrorism </w:t>
      </w:r>
      <w:bookmarkEnd w:id="0"/>
      <w:r w:rsidRPr="00FE64BB">
        <w:rPr>
          <w:rFonts w:asciiTheme="majorHAnsi" w:hAnsiTheme="majorHAnsi" w:cstheme="majorHAnsi"/>
          <w:color w:val="000000"/>
          <w:sz w:val="20"/>
          <w:szCs w:val="20"/>
        </w:rPr>
        <w:t xml:space="preserve">including how, when, and where it took place; </w:t>
      </w:r>
    </w:p>
    <w:p w14:paraId="5E1AA02F" w14:textId="77777777" w:rsidR="003C0522" w:rsidRPr="00FE64BB" w:rsidRDefault="003C0522" w:rsidP="003F23D7">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(2) </w:t>
      </w:r>
      <w:r w:rsidRPr="00FE64BB">
        <w:rPr>
          <w:rFonts w:asciiTheme="majorHAnsi" w:hAnsiTheme="majorHAnsi" w:cstheme="majorHAnsi"/>
          <w:color w:val="000000"/>
          <w:sz w:val="20"/>
          <w:szCs w:val="20"/>
        </w:rPr>
        <w:t xml:space="preserve">The names and addresses of persons involved and any witnesses; </w:t>
      </w:r>
    </w:p>
    <w:p w14:paraId="3E801386" w14:textId="77777777" w:rsidR="003C0522" w:rsidRPr="00FE64BB" w:rsidRDefault="003C0522" w:rsidP="003F23D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(3) </w:t>
      </w:r>
      <w:r w:rsidRPr="00FE64BB">
        <w:rPr>
          <w:rFonts w:asciiTheme="majorHAnsi" w:hAnsiTheme="majorHAnsi" w:cstheme="majorHAnsi"/>
          <w:color w:val="000000"/>
          <w:sz w:val="20"/>
          <w:szCs w:val="20"/>
        </w:rPr>
        <w:t xml:space="preserve">The nature of the harm resulting from the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Credible Threat</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or act of </w:t>
      </w:r>
      <w:r w:rsidRPr="00FE64BB">
        <w:rPr>
          <w:rFonts w:asciiTheme="majorHAnsi" w:hAnsiTheme="majorHAnsi" w:cstheme="majorHAnsi"/>
          <w:b/>
          <w:bCs/>
          <w:color w:val="000000"/>
          <w:sz w:val="20"/>
          <w:szCs w:val="20"/>
        </w:rPr>
        <w:t>Cyber Terrorism</w:t>
      </w:r>
      <w:r w:rsidRPr="00FE64BB">
        <w:rPr>
          <w:rFonts w:asciiTheme="majorHAnsi" w:hAnsiTheme="majorHAnsi" w:cstheme="majorHAnsi"/>
          <w:color w:val="000000"/>
          <w:sz w:val="20"/>
          <w:szCs w:val="20"/>
        </w:rPr>
        <w:t xml:space="preserve">; </w:t>
      </w:r>
    </w:p>
    <w:p w14:paraId="5279DD76" w14:textId="77777777" w:rsidR="003C0522" w:rsidRPr="00FE64BB" w:rsidRDefault="003C0522" w:rsidP="003F23D7">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(4) </w:t>
      </w:r>
      <w:r w:rsidRPr="00FE64BB">
        <w:rPr>
          <w:rFonts w:asciiTheme="majorHAnsi" w:hAnsiTheme="majorHAnsi" w:cstheme="majorHAnsi"/>
          <w:color w:val="000000"/>
          <w:sz w:val="20"/>
          <w:szCs w:val="20"/>
        </w:rPr>
        <w:t xml:space="preserve">The date the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was received (if relevant); and </w:t>
      </w:r>
    </w:p>
    <w:p w14:paraId="2831D348" w14:textId="77777777" w:rsidR="003C0522" w:rsidRPr="00FE64BB" w:rsidRDefault="003C0522" w:rsidP="003F23D7">
      <w:pPr>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(5) </w:t>
      </w:r>
      <w:r w:rsidRPr="00FE64BB">
        <w:rPr>
          <w:rFonts w:asciiTheme="majorHAnsi" w:hAnsiTheme="majorHAnsi" w:cstheme="majorHAnsi"/>
          <w:color w:val="000000"/>
          <w:sz w:val="20"/>
          <w:szCs w:val="20"/>
        </w:rPr>
        <w:t xml:space="preserve">An indication of the number of individuals that may be impacted, the type of information involved, and the actions taken to mitigate or contain the </w:t>
      </w:r>
      <w:r w:rsidRPr="00FE64BB">
        <w:rPr>
          <w:rFonts w:asciiTheme="majorHAnsi" w:hAnsiTheme="majorHAnsi" w:cstheme="majorHAnsi"/>
          <w:b/>
          <w:bCs/>
          <w:color w:val="000000"/>
          <w:sz w:val="20"/>
          <w:szCs w:val="20"/>
        </w:rPr>
        <w:t>Loss</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Credible Threat</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or act of </w:t>
      </w:r>
      <w:r w:rsidRPr="00FE64BB">
        <w:rPr>
          <w:rFonts w:asciiTheme="majorHAnsi" w:hAnsiTheme="majorHAnsi" w:cstheme="majorHAnsi"/>
          <w:b/>
          <w:bCs/>
          <w:color w:val="000000"/>
          <w:sz w:val="20"/>
          <w:szCs w:val="20"/>
        </w:rPr>
        <w:t>Cyber Terrorism</w:t>
      </w:r>
      <w:r w:rsidRPr="00FE64BB">
        <w:rPr>
          <w:rFonts w:asciiTheme="majorHAnsi" w:hAnsiTheme="majorHAnsi" w:cstheme="majorHAnsi"/>
          <w:color w:val="000000"/>
          <w:sz w:val="20"/>
          <w:szCs w:val="20"/>
        </w:rPr>
        <w:t>.</w:t>
      </w:r>
    </w:p>
    <w:p w14:paraId="379684B1" w14:textId="14771AD0" w:rsidR="00E97EEE" w:rsidRPr="00FE64BB" w:rsidRDefault="00E97EEE" w:rsidP="006904A3">
      <w:pPr>
        <w:pStyle w:val="NoSpacing"/>
        <w:ind w:left="720"/>
        <w:rPr>
          <w:rFonts w:asciiTheme="majorHAnsi" w:hAnsiTheme="majorHAnsi" w:cstheme="majorHAnsi"/>
          <w:sz w:val="20"/>
          <w:szCs w:val="20"/>
        </w:rPr>
      </w:pPr>
      <w:r w:rsidRPr="00FE64BB">
        <w:rPr>
          <w:rFonts w:asciiTheme="majorHAnsi" w:hAnsiTheme="majorHAnsi" w:cstheme="majorHAnsi"/>
          <w:b/>
          <w:bCs/>
          <w:sz w:val="20"/>
          <w:szCs w:val="20"/>
        </w:rPr>
        <w:t xml:space="preserve">c. </w:t>
      </w:r>
      <w:r w:rsidRPr="00FE64BB">
        <w:rPr>
          <w:rFonts w:asciiTheme="majorHAnsi" w:hAnsiTheme="majorHAnsi" w:cstheme="majorHAnsi"/>
          <w:sz w:val="20"/>
          <w:szCs w:val="20"/>
        </w:rPr>
        <w:t xml:space="preserve">You and any other involved </w:t>
      </w:r>
      <w:r w:rsidRPr="00FE64BB">
        <w:rPr>
          <w:rFonts w:asciiTheme="majorHAnsi" w:hAnsiTheme="majorHAnsi" w:cstheme="majorHAnsi"/>
          <w:b/>
          <w:bCs/>
          <w:sz w:val="20"/>
          <w:szCs w:val="20"/>
        </w:rPr>
        <w:t xml:space="preserve">Insured </w:t>
      </w:r>
      <w:r w:rsidRPr="00FE64BB">
        <w:rPr>
          <w:rFonts w:asciiTheme="majorHAnsi" w:hAnsiTheme="majorHAnsi" w:cstheme="majorHAnsi"/>
          <w:sz w:val="20"/>
          <w:szCs w:val="20"/>
        </w:rPr>
        <w:t xml:space="preserve">must: </w:t>
      </w:r>
    </w:p>
    <w:p w14:paraId="246D5065" w14:textId="77777777" w:rsidR="00E97EEE" w:rsidRPr="00FE64BB" w:rsidRDefault="00E97EEE" w:rsidP="006904A3">
      <w:pPr>
        <w:pStyle w:val="NoSpacing"/>
        <w:ind w:left="720" w:firstLine="720"/>
        <w:rPr>
          <w:rFonts w:asciiTheme="majorHAnsi" w:hAnsiTheme="majorHAnsi" w:cstheme="majorHAnsi"/>
          <w:sz w:val="20"/>
          <w:szCs w:val="20"/>
        </w:rPr>
      </w:pPr>
      <w:r w:rsidRPr="00FE64BB">
        <w:rPr>
          <w:rFonts w:asciiTheme="majorHAnsi" w:hAnsiTheme="majorHAnsi" w:cstheme="majorHAnsi"/>
          <w:b/>
          <w:bCs/>
          <w:sz w:val="20"/>
          <w:szCs w:val="20"/>
        </w:rPr>
        <w:t xml:space="preserve">(1) </w:t>
      </w:r>
      <w:r w:rsidRPr="00FE64BB">
        <w:rPr>
          <w:rFonts w:asciiTheme="majorHAnsi" w:hAnsiTheme="majorHAnsi" w:cstheme="majorHAnsi"/>
          <w:sz w:val="20"/>
          <w:szCs w:val="20"/>
        </w:rPr>
        <w:t xml:space="preserve">Authorize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to obtain records and other information; </w:t>
      </w:r>
    </w:p>
    <w:p w14:paraId="296C8395" w14:textId="77777777" w:rsidR="003F23D7" w:rsidRPr="00FE64BB" w:rsidRDefault="00E97EEE" w:rsidP="006904A3">
      <w:pPr>
        <w:pStyle w:val="NoSpacing"/>
        <w:ind w:left="1440"/>
        <w:rPr>
          <w:rFonts w:asciiTheme="majorHAnsi" w:hAnsiTheme="majorHAnsi" w:cstheme="majorHAnsi"/>
          <w:sz w:val="20"/>
          <w:szCs w:val="20"/>
        </w:rPr>
      </w:pPr>
      <w:r w:rsidRPr="00FE64BB">
        <w:rPr>
          <w:rFonts w:asciiTheme="majorHAnsi" w:hAnsiTheme="majorHAnsi" w:cstheme="majorHAnsi"/>
          <w:b/>
          <w:bCs/>
          <w:sz w:val="20"/>
          <w:szCs w:val="20"/>
        </w:rPr>
        <w:t xml:space="preserve">(2) </w:t>
      </w:r>
      <w:r w:rsidRPr="00FE64BB">
        <w:rPr>
          <w:rFonts w:asciiTheme="majorHAnsi" w:hAnsiTheme="majorHAnsi" w:cstheme="majorHAnsi"/>
          <w:sz w:val="20"/>
          <w:szCs w:val="20"/>
        </w:rPr>
        <w:t xml:space="preserve">Cooperate with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in the investigation, settlement or defense of the </w:t>
      </w:r>
      <w:r w:rsidRPr="00FE64BB">
        <w:rPr>
          <w:rFonts w:asciiTheme="majorHAnsi" w:hAnsiTheme="majorHAnsi" w:cstheme="majorHAnsi"/>
          <w:b/>
          <w:bCs/>
          <w:sz w:val="20"/>
          <w:szCs w:val="20"/>
        </w:rPr>
        <w:t>Claim</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Suit</w:t>
      </w:r>
      <w:r w:rsidRPr="00FE64BB">
        <w:rPr>
          <w:rFonts w:asciiTheme="majorHAnsi" w:hAnsiTheme="majorHAnsi" w:cstheme="majorHAnsi"/>
          <w:sz w:val="20"/>
          <w:szCs w:val="20"/>
        </w:rPr>
        <w:t>,</w:t>
      </w:r>
      <w:r w:rsidR="004E398F" w:rsidRPr="00FE64BB">
        <w:rPr>
          <w:rFonts w:asciiTheme="majorHAnsi" w:hAnsiTheme="majorHAnsi" w:cstheme="majorHAnsi"/>
          <w:b/>
          <w:bCs/>
          <w:sz w:val="20"/>
          <w:szCs w:val="20"/>
        </w:rPr>
        <w:t xml:space="preserve"> Privacy Breach</w:t>
      </w:r>
      <w:r w:rsidR="004E398F" w:rsidRPr="00FE64BB">
        <w:rPr>
          <w:rFonts w:asciiTheme="majorHAnsi" w:hAnsiTheme="majorHAnsi" w:cstheme="majorHAnsi"/>
          <w:sz w:val="20"/>
          <w:szCs w:val="20"/>
        </w:rPr>
        <w:t xml:space="preserve">, </w:t>
      </w:r>
      <w:r w:rsidR="004E398F" w:rsidRPr="00FE64BB">
        <w:rPr>
          <w:rFonts w:asciiTheme="majorHAnsi" w:hAnsiTheme="majorHAnsi" w:cstheme="majorHAnsi"/>
          <w:b/>
          <w:bCs/>
          <w:sz w:val="20"/>
          <w:szCs w:val="20"/>
        </w:rPr>
        <w:t>Security Breach</w:t>
      </w:r>
      <w:r w:rsidR="004E398F" w:rsidRPr="00FE64BB">
        <w:rPr>
          <w:rFonts w:asciiTheme="majorHAnsi" w:hAnsiTheme="majorHAnsi" w:cstheme="majorHAnsi"/>
          <w:sz w:val="20"/>
          <w:szCs w:val="20"/>
        </w:rPr>
        <w:t xml:space="preserve">, </w:t>
      </w:r>
      <w:r w:rsidR="004E398F" w:rsidRPr="00FE64BB">
        <w:rPr>
          <w:rFonts w:asciiTheme="majorHAnsi" w:hAnsiTheme="majorHAnsi" w:cstheme="majorHAnsi"/>
          <w:b/>
          <w:bCs/>
          <w:sz w:val="20"/>
          <w:szCs w:val="20"/>
        </w:rPr>
        <w:t>Credible Threat</w:t>
      </w:r>
      <w:r w:rsidR="004E398F" w:rsidRPr="00FE64BB">
        <w:rPr>
          <w:rFonts w:asciiTheme="majorHAnsi" w:hAnsiTheme="majorHAnsi" w:cstheme="majorHAnsi"/>
          <w:sz w:val="20"/>
          <w:szCs w:val="20"/>
        </w:rPr>
        <w:t xml:space="preserve">, </w:t>
      </w:r>
      <w:r w:rsidR="004E398F" w:rsidRPr="00FE64BB">
        <w:rPr>
          <w:rFonts w:asciiTheme="majorHAnsi" w:hAnsiTheme="majorHAnsi" w:cstheme="majorHAnsi"/>
          <w:b/>
          <w:bCs/>
          <w:sz w:val="20"/>
          <w:szCs w:val="20"/>
        </w:rPr>
        <w:t xml:space="preserve">Multimedia Perils </w:t>
      </w:r>
      <w:r w:rsidR="004E398F" w:rsidRPr="00FE64BB">
        <w:rPr>
          <w:rFonts w:asciiTheme="majorHAnsi" w:hAnsiTheme="majorHAnsi" w:cstheme="majorHAnsi"/>
          <w:sz w:val="20"/>
          <w:szCs w:val="20"/>
        </w:rPr>
        <w:t xml:space="preserve">or act of </w:t>
      </w:r>
      <w:r w:rsidR="004E398F" w:rsidRPr="00FE64BB">
        <w:rPr>
          <w:rFonts w:asciiTheme="majorHAnsi" w:hAnsiTheme="majorHAnsi" w:cstheme="majorHAnsi"/>
          <w:b/>
          <w:bCs/>
          <w:sz w:val="20"/>
          <w:szCs w:val="20"/>
        </w:rPr>
        <w:t>Cyber Terrorism</w:t>
      </w:r>
      <w:r w:rsidR="004E398F" w:rsidRPr="00FE64BB">
        <w:rPr>
          <w:rFonts w:asciiTheme="majorHAnsi" w:hAnsiTheme="majorHAnsi" w:cstheme="majorHAnsi"/>
          <w:sz w:val="20"/>
          <w:szCs w:val="20"/>
        </w:rPr>
        <w:t xml:space="preserve">; </w:t>
      </w:r>
    </w:p>
    <w:p w14:paraId="484C9369" w14:textId="77777777" w:rsidR="003F23D7" w:rsidRPr="00FE64BB" w:rsidRDefault="004E398F" w:rsidP="006904A3">
      <w:pPr>
        <w:pStyle w:val="NoSpacing"/>
        <w:ind w:left="1440"/>
        <w:rPr>
          <w:rFonts w:asciiTheme="majorHAnsi" w:hAnsiTheme="majorHAnsi" w:cstheme="majorHAnsi"/>
          <w:sz w:val="20"/>
          <w:szCs w:val="20"/>
        </w:rPr>
      </w:pPr>
      <w:r w:rsidRPr="00FE64BB">
        <w:rPr>
          <w:rFonts w:asciiTheme="majorHAnsi" w:hAnsiTheme="majorHAnsi" w:cstheme="majorHAnsi"/>
          <w:b/>
          <w:bCs/>
          <w:sz w:val="20"/>
          <w:szCs w:val="20"/>
        </w:rPr>
        <w:t xml:space="preserve">(3) </w:t>
      </w:r>
      <w:r w:rsidRPr="00FE64BB">
        <w:rPr>
          <w:rFonts w:asciiTheme="majorHAnsi" w:hAnsiTheme="majorHAnsi" w:cstheme="majorHAnsi"/>
          <w:sz w:val="20"/>
          <w:szCs w:val="20"/>
        </w:rPr>
        <w:t xml:space="preserve">Assist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upon </w:t>
      </w:r>
      <w:r w:rsidRPr="00FE64BB">
        <w:rPr>
          <w:rFonts w:asciiTheme="majorHAnsi" w:hAnsiTheme="majorHAnsi" w:cstheme="majorHAnsi"/>
          <w:b/>
          <w:bCs/>
          <w:sz w:val="20"/>
          <w:szCs w:val="20"/>
        </w:rPr>
        <w:t xml:space="preserve">Our </w:t>
      </w:r>
      <w:r w:rsidRPr="00FE64BB">
        <w:rPr>
          <w:rFonts w:asciiTheme="majorHAnsi" w:hAnsiTheme="majorHAnsi" w:cstheme="majorHAnsi"/>
          <w:sz w:val="20"/>
          <w:szCs w:val="20"/>
        </w:rPr>
        <w:t xml:space="preserve">request, in the enforcement of any right against any person or organization which may be liable to an </w:t>
      </w:r>
      <w:r w:rsidRPr="00FE64BB">
        <w:rPr>
          <w:rFonts w:asciiTheme="majorHAnsi" w:hAnsiTheme="majorHAnsi" w:cstheme="majorHAnsi"/>
          <w:b/>
          <w:bCs/>
          <w:sz w:val="20"/>
          <w:szCs w:val="20"/>
        </w:rPr>
        <w:t xml:space="preserve">Insured </w:t>
      </w:r>
      <w:r w:rsidRPr="00FE64BB">
        <w:rPr>
          <w:rFonts w:asciiTheme="majorHAnsi" w:hAnsiTheme="majorHAnsi" w:cstheme="majorHAnsi"/>
          <w:sz w:val="20"/>
          <w:szCs w:val="20"/>
        </w:rPr>
        <w:t xml:space="preserve">because of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to which this insurance may also apply; and </w:t>
      </w:r>
    </w:p>
    <w:p w14:paraId="5AD0562A" w14:textId="1E83FB4E" w:rsidR="004E398F" w:rsidRPr="00FE64BB" w:rsidRDefault="004E398F" w:rsidP="006904A3">
      <w:pPr>
        <w:pStyle w:val="NoSpacing"/>
        <w:ind w:left="1440"/>
        <w:rPr>
          <w:rFonts w:asciiTheme="majorHAnsi" w:hAnsiTheme="majorHAnsi" w:cstheme="majorHAnsi"/>
          <w:sz w:val="20"/>
          <w:szCs w:val="20"/>
        </w:rPr>
      </w:pPr>
      <w:r w:rsidRPr="00FE64BB">
        <w:rPr>
          <w:rFonts w:asciiTheme="majorHAnsi" w:hAnsiTheme="majorHAnsi" w:cstheme="majorHAnsi"/>
          <w:b/>
          <w:bCs/>
          <w:sz w:val="20"/>
          <w:szCs w:val="20"/>
        </w:rPr>
        <w:t xml:space="preserve">(4) </w:t>
      </w:r>
      <w:r w:rsidRPr="00FE64BB">
        <w:rPr>
          <w:rFonts w:asciiTheme="majorHAnsi" w:hAnsiTheme="majorHAnsi" w:cstheme="majorHAnsi"/>
          <w:sz w:val="20"/>
          <w:szCs w:val="20"/>
        </w:rPr>
        <w:t xml:space="preserve">Provide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with a copy of or link to your relevant </w:t>
      </w:r>
      <w:r w:rsidRPr="00FE64BB">
        <w:rPr>
          <w:rFonts w:asciiTheme="majorHAnsi" w:hAnsiTheme="majorHAnsi" w:cstheme="majorHAnsi"/>
          <w:b/>
          <w:bCs/>
          <w:sz w:val="20"/>
          <w:szCs w:val="20"/>
        </w:rPr>
        <w:t xml:space="preserve">Privacy Policy </w:t>
      </w:r>
      <w:r w:rsidRPr="00FE64BB">
        <w:rPr>
          <w:rFonts w:asciiTheme="majorHAnsi" w:hAnsiTheme="majorHAnsi" w:cstheme="majorHAnsi"/>
          <w:sz w:val="20"/>
          <w:szCs w:val="20"/>
        </w:rPr>
        <w:t xml:space="preserve">and information security policy if applicable. </w:t>
      </w:r>
    </w:p>
    <w:p w14:paraId="64A2B6E4" w14:textId="003AAF1E" w:rsidR="003F23D7" w:rsidRPr="00FE64BB" w:rsidRDefault="004E398F" w:rsidP="00EB189A">
      <w:pPr>
        <w:pStyle w:val="NoSpacing"/>
        <w:ind w:left="720"/>
        <w:rPr>
          <w:rFonts w:asciiTheme="majorHAnsi" w:hAnsiTheme="majorHAnsi" w:cstheme="majorHAnsi"/>
          <w:sz w:val="20"/>
          <w:szCs w:val="20"/>
        </w:rPr>
      </w:pPr>
      <w:r w:rsidRPr="00FE64BB">
        <w:rPr>
          <w:rFonts w:asciiTheme="majorHAnsi" w:hAnsiTheme="majorHAnsi" w:cstheme="majorHAnsi"/>
          <w:b/>
          <w:bCs/>
          <w:sz w:val="20"/>
          <w:szCs w:val="20"/>
        </w:rPr>
        <w:t xml:space="preserve">d. </w:t>
      </w:r>
      <w:r w:rsidRPr="00FE64BB">
        <w:rPr>
          <w:rFonts w:asciiTheme="majorHAnsi" w:hAnsiTheme="majorHAnsi" w:cstheme="majorHAnsi"/>
          <w:sz w:val="20"/>
          <w:szCs w:val="20"/>
        </w:rPr>
        <w:t xml:space="preserve">No </w:t>
      </w:r>
      <w:r w:rsidRPr="00FE64BB">
        <w:rPr>
          <w:rFonts w:asciiTheme="majorHAnsi" w:hAnsiTheme="majorHAnsi" w:cstheme="majorHAnsi"/>
          <w:b/>
          <w:bCs/>
          <w:sz w:val="20"/>
          <w:szCs w:val="20"/>
        </w:rPr>
        <w:t xml:space="preserve">Insured </w:t>
      </w:r>
      <w:r w:rsidRPr="00FE64BB">
        <w:rPr>
          <w:rFonts w:asciiTheme="majorHAnsi" w:hAnsiTheme="majorHAnsi" w:cstheme="majorHAnsi"/>
          <w:sz w:val="20"/>
          <w:szCs w:val="20"/>
        </w:rPr>
        <w:t xml:space="preserve">will, except at that </w:t>
      </w:r>
      <w:r w:rsidRPr="00FE64BB">
        <w:rPr>
          <w:rFonts w:asciiTheme="majorHAnsi" w:hAnsiTheme="majorHAnsi" w:cstheme="majorHAnsi"/>
          <w:b/>
          <w:bCs/>
          <w:sz w:val="20"/>
          <w:szCs w:val="20"/>
        </w:rPr>
        <w:t xml:space="preserve">Insured's </w:t>
      </w:r>
      <w:r w:rsidRPr="00FE64BB">
        <w:rPr>
          <w:rFonts w:asciiTheme="majorHAnsi" w:hAnsiTheme="majorHAnsi" w:cstheme="majorHAnsi"/>
          <w:sz w:val="20"/>
          <w:szCs w:val="20"/>
        </w:rPr>
        <w:t xml:space="preserve">own cost, voluntarily make a payment, assume any obligation, or incur any expense without </w:t>
      </w:r>
      <w:r w:rsidRPr="00FE64BB">
        <w:rPr>
          <w:rFonts w:asciiTheme="majorHAnsi" w:hAnsiTheme="majorHAnsi" w:cstheme="majorHAnsi"/>
          <w:b/>
          <w:bCs/>
          <w:sz w:val="20"/>
          <w:szCs w:val="20"/>
        </w:rPr>
        <w:t xml:space="preserve">Our </w:t>
      </w:r>
      <w:r w:rsidRPr="00FE64BB">
        <w:rPr>
          <w:rFonts w:asciiTheme="majorHAnsi" w:hAnsiTheme="majorHAnsi" w:cstheme="majorHAnsi"/>
          <w:sz w:val="20"/>
          <w:szCs w:val="20"/>
        </w:rPr>
        <w:t xml:space="preserve">consent. </w:t>
      </w:r>
    </w:p>
    <w:p w14:paraId="665CBA82" w14:textId="77777777" w:rsidR="00EB189A" w:rsidRPr="00FE64BB" w:rsidRDefault="00EB189A" w:rsidP="00EB189A">
      <w:pPr>
        <w:pStyle w:val="NoSpacing"/>
        <w:ind w:left="720"/>
        <w:rPr>
          <w:rFonts w:asciiTheme="majorHAnsi" w:hAnsiTheme="majorHAnsi" w:cstheme="majorHAnsi"/>
          <w:sz w:val="20"/>
          <w:szCs w:val="20"/>
        </w:rPr>
      </w:pPr>
    </w:p>
    <w:p w14:paraId="60B2840A" w14:textId="6CF09576" w:rsidR="004544DA" w:rsidRPr="00FE64BB" w:rsidRDefault="004E398F" w:rsidP="00EB189A">
      <w:pPr>
        <w:pStyle w:val="NoSpacing"/>
        <w:ind w:left="720"/>
        <w:rPr>
          <w:rFonts w:asciiTheme="majorHAnsi" w:hAnsiTheme="majorHAnsi" w:cstheme="majorHAnsi"/>
          <w:sz w:val="20"/>
          <w:szCs w:val="20"/>
        </w:rPr>
      </w:pPr>
      <w:r w:rsidRPr="00FE64BB">
        <w:rPr>
          <w:rFonts w:asciiTheme="majorHAnsi" w:hAnsiTheme="majorHAnsi" w:cstheme="majorHAnsi"/>
          <w:b/>
          <w:bCs/>
          <w:sz w:val="20"/>
          <w:szCs w:val="20"/>
        </w:rPr>
        <w:t xml:space="preserve">e. </w:t>
      </w:r>
      <w:r w:rsidRPr="00FE64BB">
        <w:rPr>
          <w:rFonts w:asciiTheme="majorHAnsi" w:hAnsiTheme="majorHAnsi" w:cstheme="majorHAnsi"/>
          <w:sz w:val="20"/>
          <w:szCs w:val="20"/>
        </w:rPr>
        <w:t xml:space="preserve">It is a condition precedent to coverage under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that you obtain </w:t>
      </w:r>
      <w:r w:rsidRPr="00FE64BB">
        <w:rPr>
          <w:rFonts w:asciiTheme="majorHAnsi" w:hAnsiTheme="majorHAnsi" w:cstheme="majorHAnsi"/>
          <w:b/>
          <w:bCs/>
          <w:sz w:val="20"/>
          <w:szCs w:val="20"/>
        </w:rPr>
        <w:t xml:space="preserve">Our </w:t>
      </w:r>
      <w:r w:rsidRPr="00FE64BB">
        <w:rPr>
          <w:rFonts w:asciiTheme="majorHAnsi" w:hAnsiTheme="majorHAnsi" w:cstheme="majorHAnsi"/>
          <w:sz w:val="20"/>
          <w:szCs w:val="20"/>
        </w:rPr>
        <w:t xml:space="preserve">written consent before you admit liability, make any payment, assume any obligation, incur any expense, enter into any settlement, stipulate to any judgment or award, agreement or other means of disposing of any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or any portion of any claim</w:t>
      </w:r>
      <w:r w:rsidR="00A40923" w:rsidRPr="00FE64BB">
        <w:rPr>
          <w:rFonts w:asciiTheme="majorHAnsi" w:hAnsiTheme="majorHAnsi" w:cstheme="majorHAnsi"/>
          <w:sz w:val="20"/>
          <w:szCs w:val="20"/>
        </w:rPr>
        <w:t>.</w:t>
      </w:r>
    </w:p>
    <w:p w14:paraId="3B80509F" w14:textId="77777777" w:rsidR="00413A17" w:rsidRPr="00FE64BB" w:rsidRDefault="00413A17"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44A1A732" w14:textId="690906CD" w:rsidR="00413A17" w:rsidRPr="00FE64BB" w:rsidRDefault="00413A17" w:rsidP="00493D4D">
      <w:pPr>
        <w:pStyle w:val="ListParagraph"/>
        <w:numPr>
          <w:ilvl w:val="1"/>
          <w:numId w:val="18"/>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following Conditions are added: </w:t>
      </w:r>
    </w:p>
    <w:p w14:paraId="0898154A" w14:textId="77777777" w:rsidR="00413A17" w:rsidRPr="00FE64BB" w:rsidRDefault="00413A17" w:rsidP="00015D07">
      <w:pPr>
        <w:autoSpaceDE w:val="0"/>
        <w:autoSpaceDN w:val="0"/>
        <w:adjustRightInd w:val="0"/>
        <w:spacing w:after="0" w:line="240" w:lineRule="auto"/>
        <w:jc w:val="both"/>
        <w:rPr>
          <w:rFonts w:asciiTheme="majorHAnsi" w:hAnsiTheme="majorHAnsi" w:cstheme="majorHAnsi"/>
          <w:color w:val="000000"/>
          <w:sz w:val="20"/>
          <w:szCs w:val="20"/>
        </w:rPr>
      </w:pPr>
    </w:p>
    <w:p w14:paraId="4D756F7B" w14:textId="41BD8C2C" w:rsidR="00413A17" w:rsidRPr="00FE64BB" w:rsidRDefault="00413A17" w:rsidP="00E07895">
      <w:pPr>
        <w:autoSpaceDE w:val="0"/>
        <w:autoSpaceDN w:val="0"/>
        <w:adjustRightInd w:val="0"/>
        <w:spacing w:after="0" w:line="240" w:lineRule="auto"/>
        <w:ind w:firstLine="720"/>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a. Computer System Protection </w:t>
      </w:r>
    </w:p>
    <w:p w14:paraId="1FB75A1D" w14:textId="77777777" w:rsidR="003F5C7C" w:rsidRPr="00FE64BB" w:rsidRDefault="003F5C7C" w:rsidP="00E07895">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2D4292FB" w14:textId="556C1C08" w:rsidR="00413A17" w:rsidRPr="00FE64BB" w:rsidRDefault="00413A17" w:rsidP="00E07895">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(1) </w:t>
      </w:r>
      <w:r w:rsidRPr="00FE64BB">
        <w:rPr>
          <w:rFonts w:asciiTheme="majorHAnsi" w:hAnsiTheme="majorHAnsi" w:cstheme="majorHAnsi"/>
          <w:color w:val="000000"/>
          <w:sz w:val="20"/>
          <w:szCs w:val="20"/>
        </w:rPr>
        <w:t>It is a condition</w:t>
      </w:r>
      <w:r w:rsidR="006478ED" w:rsidRPr="00FE64BB">
        <w:rPr>
          <w:rFonts w:asciiTheme="majorHAnsi" w:hAnsiTheme="majorHAnsi" w:cstheme="majorHAnsi"/>
          <w:color w:val="000000"/>
          <w:sz w:val="20"/>
          <w:szCs w:val="20"/>
        </w:rPr>
        <w:t>,</w:t>
      </w:r>
      <w:r w:rsidRPr="00FE64BB">
        <w:rPr>
          <w:rFonts w:asciiTheme="majorHAnsi" w:hAnsiTheme="majorHAnsi" w:cstheme="majorHAnsi"/>
          <w:color w:val="000000"/>
          <w:sz w:val="20"/>
          <w:szCs w:val="20"/>
        </w:rPr>
        <w:t xml:space="preserve"> precedent to coverage 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that </w:t>
      </w:r>
      <w:proofErr w:type="gramStart"/>
      <w:r w:rsidRPr="00FE64BB">
        <w:rPr>
          <w:rFonts w:asciiTheme="majorHAnsi" w:hAnsiTheme="majorHAnsi" w:cstheme="majorHAnsi"/>
          <w:color w:val="000000"/>
          <w:sz w:val="20"/>
          <w:szCs w:val="20"/>
        </w:rPr>
        <w:t>at all times</w:t>
      </w:r>
      <w:proofErr w:type="gramEnd"/>
      <w:r w:rsidRPr="00FE64BB">
        <w:rPr>
          <w:rFonts w:asciiTheme="majorHAnsi" w:hAnsiTheme="majorHAnsi" w:cstheme="majorHAnsi"/>
          <w:color w:val="000000"/>
          <w:sz w:val="20"/>
          <w:szCs w:val="20"/>
        </w:rPr>
        <w:t xml:space="preserve"> during the </w:t>
      </w:r>
      <w:r w:rsidR="00905271" w:rsidRPr="00FE64BB">
        <w:rPr>
          <w:rFonts w:asciiTheme="majorHAnsi" w:hAnsiTheme="majorHAnsi" w:cstheme="majorHAnsi"/>
          <w:b/>
          <w:bCs/>
          <w:color w:val="000000"/>
          <w:sz w:val="20"/>
          <w:szCs w:val="20"/>
        </w:rPr>
        <w:t>Endorsement</w:t>
      </w:r>
      <w:r w:rsidRPr="00FE64BB">
        <w:rPr>
          <w:rFonts w:asciiTheme="majorHAnsi" w:hAnsiTheme="majorHAnsi" w:cstheme="majorHAnsi"/>
          <w:b/>
          <w:bCs/>
          <w:color w:val="000000"/>
          <w:sz w:val="20"/>
          <w:szCs w:val="20"/>
        </w:rPr>
        <w:t xml:space="preserve"> Period </w:t>
      </w:r>
      <w:r w:rsidRPr="00FE64BB">
        <w:rPr>
          <w:rFonts w:asciiTheme="majorHAnsi" w:hAnsiTheme="majorHAnsi" w:cstheme="majorHAnsi"/>
          <w:color w:val="000000"/>
          <w:sz w:val="20"/>
          <w:szCs w:val="20"/>
        </w:rPr>
        <w:t xml:space="preserve">you or your independent contractor shall: </w:t>
      </w:r>
    </w:p>
    <w:p w14:paraId="2F7C4B07" w14:textId="77777777" w:rsidR="003F5C7C" w:rsidRPr="00FE64BB" w:rsidRDefault="003F5C7C" w:rsidP="00E07895">
      <w:pPr>
        <w:autoSpaceDE w:val="0"/>
        <w:autoSpaceDN w:val="0"/>
        <w:adjustRightInd w:val="0"/>
        <w:spacing w:after="0" w:line="240" w:lineRule="auto"/>
        <w:ind w:left="1440"/>
        <w:jc w:val="both"/>
        <w:rPr>
          <w:rFonts w:asciiTheme="majorHAnsi" w:hAnsiTheme="majorHAnsi" w:cstheme="majorHAnsi"/>
          <w:color w:val="000000"/>
          <w:sz w:val="20"/>
          <w:szCs w:val="20"/>
        </w:rPr>
      </w:pPr>
    </w:p>
    <w:p w14:paraId="6E0D8418" w14:textId="77777777" w:rsidR="00413A17" w:rsidRPr="00FE64BB" w:rsidRDefault="00413A17" w:rsidP="00E07895">
      <w:pPr>
        <w:autoSpaceDE w:val="0"/>
        <w:autoSpaceDN w:val="0"/>
        <w:adjustRightInd w:val="0"/>
        <w:spacing w:after="0" w:line="240" w:lineRule="auto"/>
        <w:ind w:left="21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Maintain anti-virus software on any computer that is part of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and update the protection at regular intervals but no less than at least once every 30 days; </w:t>
      </w:r>
    </w:p>
    <w:p w14:paraId="17916F8D" w14:textId="77777777" w:rsidR="00413A17" w:rsidRPr="00FE64BB" w:rsidRDefault="00413A17" w:rsidP="00E07895">
      <w:pPr>
        <w:autoSpaceDE w:val="0"/>
        <w:autoSpaceDN w:val="0"/>
        <w:adjustRightInd w:val="0"/>
        <w:spacing w:after="0" w:line="240" w:lineRule="auto"/>
        <w:ind w:left="21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Maintain firewalls on any computer that is part of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and connected to the </w:t>
      </w:r>
      <w:r w:rsidRPr="00FE64BB">
        <w:rPr>
          <w:rFonts w:asciiTheme="majorHAnsi" w:hAnsiTheme="majorHAnsi" w:cstheme="majorHAnsi"/>
          <w:b/>
          <w:bCs/>
          <w:color w:val="000000"/>
          <w:sz w:val="20"/>
          <w:szCs w:val="20"/>
        </w:rPr>
        <w:t>Internet</w:t>
      </w:r>
      <w:r w:rsidRPr="00FE64BB">
        <w:rPr>
          <w:rFonts w:asciiTheme="majorHAnsi" w:hAnsiTheme="majorHAnsi" w:cstheme="majorHAnsi"/>
          <w:color w:val="000000"/>
          <w:sz w:val="20"/>
          <w:szCs w:val="20"/>
        </w:rPr>
        <w:t xml:space="preserve">; and </w:t>
      </w:r>
    </w:p>
    <w:p w14:paraId="41713E2D" w14:textId="77777777" w:rsidR="00413A17" w:rsidRPr="00FE64BB" w:rsidRDefault="00413A17" w:rsidP="00E07895">
      <w:pPr>
        <w:pStyle w:val="Default"/>
        <w:ind w:left="2160"/>
        <w:jc w:val="both"/>
        <w:rPr>
          <w:rFonts w:asciiTheme="majorHAnsi" w:hAnsiTheme="majorHAnsi" w:cstheme="majorHAnsi"/>
          <w:sz w:val="20"/>
          <w:szCs w:val="20"/>
        </w:rPr>
      </w:pPr>
      <w:r w:rsidRPr="00FE64BB">
        <w:rPr>
          <w:rFonts w:asciiTheme="majorHAnsi" w:hAnsiTheme="majorHAnsi" w:cstheme="majorHAnsi"/>
          <w:b/>
          <w:bCs/>
          <w:sz w:val="20"/>
          <w:szCs w:val="20"/>
        </w:rPr>
        <w:t xml:space="preserve">(c) </w:t>
      </w:r>
      <w:r w:rsidRPr="00FE64BB">
        <w:rPr>
          <w:rFonts w:asciiTheme="majorHAnsi" w:hAnsiTheme="majorHAnsi" w:cstheme="majorHAnsi"/>
          <w:sz w:val="20"/>
          <w:szCs w:val="20"/>
        </w:rPr>
        <w:t xml:space="preserve">Take reasonable security precautions when processing, storing, or transmitting credit card payment </w:t>
      </w:r>
      <w:r w:rsidRPr="00FE64BB">
        <w:rPr>
          <w:rFonts w:asciiTheme="majorHAnsi" w:hAnsiTheme="majorHAnsi" w:cstheme="majorHAnsi"/>
          <w:b/>
          <w:bCs/>
          <w:sz w:val="20"/>
          <w:szCs w:val="20"/>
        </w:rPr>
        <w:t xml:space="preserve">Data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Personally Identifiable Information</w:t>
      </w:r>
      <w:r w:rsidRPr="00FE64BB">
        <w:rPr>
          <w:rFonts w:asciiTheme="majorHAnsi" w:hAnsiTheme="majorHAnsi" w:cstheme="majorHAnsi"/>
          <w:sz w:val="20"/>
          <w:szCs w:val="20"/>
        </w:rPr>
        <w:t xml:space="preserve">. </w:t>
      </w:r>
    </w:p>
    <w:p w14:paraId="306B28E7" w14:textId="77777777" w:rsidR="00413A17" w:rsidRPr="00FE64BB" w:rsidRDefault="00413A17" w:rsidP="00015D07">
      <w:pPr>
        <w:pStyle w:val="Default"/>
        <w:ind w:left="720"/>
        <w:jc w:val="both"/>
        <w:rPr>
          <w:rFonts w:asciiTheme="majorHAnsi" w:hAnsiTheme="majorHAnsi" w:cstheme="majorHAnsi"/>
          <w:sz w:val="20"/>
          <w:szCs w:val="20"/>
        </w:rPr>
      </w:pPr>
    </w:p>
    <w:p w14:paraId="1A0CF69E" w14:textId="6D18A245" w:rsidR="00413A17" w:rsidRPr="00FE64BB" w:rsidRDefault="00413A17" w:rsidP="00B71714">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(2) </w:t>
      </w:r>
      <w:r w:rsidRPr="00FE64BB">
        <w:rPr>
          <w:rFonts w:asciiTheme="majorHAnsi" w:hAnsiTheme="majorHAnsi" w:cstheme="majorHAnsi"/>
          <w:color w:val="000000"/>
          <w:sz w:val="20"/>
          <w:szCs w:val="20"/>
        </w:rPr>
        <w:t xml:space="preserve">It is a condition precedent to coverage 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arising out of any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Security Breach </w:t>
      </w:r>
      <w:r w:rsidRPr="00FE64BB">
        <w:rPr>
          <w:rFonts w:asciiTheme="majorHAnsi" w:hAnsiTheme="majorHAnsi" w:cstheme="majorHAnsi"/>
          <w:color w:val="000000"/>
          <w:sz w:val="20"/>
          <w:szCs w:val="20"/>
        </w:rPr>
        <w:t xml:space="preserve">involving a laptop computer, external hard-drive, thumb-drive, PDA, flash storage device, or storage device that such laptop computer, external hard-drive, thumb-drive, PDA, flash storage device, or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storage device is subject to regular strong encryption processes and protected by reasonable access controls to prevent unauthorized access to such hardware.</w:t>
      </w:r>
    </w:p>
    <w:p w14:paraId="7E5DD6EC" w14:textId="77777777" w:rsidR="00345851" w:rsidRPr="00FE64BB" w:rsidRDefault="00345851" w:rsidP="00015D07">
      <w:pPr>
        <w:autoSpaceDE w:val="0"/>
        <w:autoSpaceDN w:val="0"/>
        <w:adjustRightInd w:val="0"/>
        <w:spacing w:after="0" w:line="240" w:lineRule="auto"/>
        <w:jc w:val="both"/>
        <w:rPr>
          <w:rFonts w:asciiTheme="majorHAnsi" w:hAnsiTheme="majorHAnsi" w:cstheme="majorHAnsi"/>
          <w:color w:val="000000"/>
          <w:sz w:val="20"/>
          <w:szCs w:val="20"/>
        </w:rPr>
      </w:pPr>
    </w:p>
    <w:p w14:paraId="710B1F88" w14:textId="77777777" w:rsidR="00345851" w:rsidRPr="00FE64BB" w:rsidRDefault="00345851" w:rsidP="00447AB2">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Reimbursement </w:t>
      </w:r>
    </w:p>
    <w:p w14:paraId="52C591BA" w14:textId="65161A57" w:rsidR="00345851" w:rsidRPr="00FE64BB" w:rsidRDefault="00345851" w:rsidP="00447AB2">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In the event of a determination that there is no coverage 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you agree to reimburse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for any and all </w:t>
      </w: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and </w:t>
      </w:r>
      <w:r w:rsidRPr="00FE64BB">
        <w:rPr>
          <w:rFonts w:asciiTheme="majorHAnsi" w:hAnsiTheme="majorHAnsi" w:cstheme="majorHAnsi"/>
          <w:b/>
          <w:bCs/>
          <w:color w:val="000000"/>
          <w:sz w:val="20"/>
          <w:szCs w:val="20"/>
        </w:rPr>
        <w:t xml:space="preserve">Breach Notice Response Services </w:t>
      </w:r>
      <w:r w:rsidRPr="00FE64BB">
        <w:rPr>
          <w:rFonts w:asciiTheme="majorHAnsi" w:hAnsiTheme="majorHAnsi" w:cstheme="majorHAnsi"/>
          <w:color w:val="000000"/>
          <w:sz w:val="20"/>
          <w:szCs w:val="20"/>
        </w:rPr>
        <w:t xml:space="preserve">that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paid for any </w:t>
      </w:r>
      <w:r w:rsidRPr="00FE64BB">
        <w:rPr>
          <w:rFonts w:asciiTheme="majorHAnsi" w:hAnsiTheme="majorHAnsi" w:cstheme="majorHAnsi"/>
          <w:b/>
          <w:bCs/>
          <w:color w:val="000000"/>
          <w:sz w:val="20"/>
          <w:szCs w:val="20"/>
        </w:rPr>
        <w:t xml:space="preserve">Privacy Breach, 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or portion of any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that was determined not to be covered.</w:t>
      </w:r>
    </w:p>
    <w:p w14:paraId="00746703" w14:textId="77777777" w:rsidR="00345851" w:rsidRPr="00FE64BB" w:rsidRDefault="00345851" w:rsidP="00015D07">
      <w:pPr>
        <w:autoSpaceDE w:val="0"/>
        <w:autoSpaceDN w:val="0"/>
        <w:adjustRightInd w:val="0"/>
        <w:spacing w:after="0" w:line="240" w:lineRule="auto"/>
        <w:jc w:val="both"/>
        <w:rPr>
          <w:rFonts w:asciiTheme="majorHAnsi" w:hAnsiTheme="majorHAnsi" w:cstheme="majorHAnsi"/>
          <w:color w:val="000000"/>
          <w:sz w:val="20"/>
          <w:szCs w:val="20"/>
        </w:rPr>
      </w:pPr>
    </w:p>
    <w:p w14:paraId="0CA09AC9" w14:textId="1799A829" w:rsidR="00345851" w:rsidRPr="00FE64BB" w:rsidRDefault="00345851" w:rsidP="003F55DD">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Additional Services </w:t>
      </w:r>
    </w:p>
    <w:p w14:paraId="085EC972" w14:textId="77777777" w:rsidR="00345851" w:rsidRPr="00FE64BB" w:rsidRDefault="00345851" w:rsidP="00015D07">
      <w:pPr>
        <w:autoSpaceDE w:val="0"/>
        <w:autoSpaceDN w:val="0"/>
        <w:adjustRightInd w:val="0"/>
        <w:spacing w:after="0" w:line="240" w:lineRule="auto"/>
        <w:jc w:val="both"/>
        <w:rPr>
          <w:rFonts w:asciiTheme="majorHAnsi" w:hAnsiTheme="majorHAnsi" w:cstheme="majorHAnsi"/>
          <w:color w:val="000000"/>
          <w:sz w:val="20"/>
          <w:szCs w:val="20"/>
        </w:rPr>
      </w:pPr>
    </w:p>
    <w:p w14:paraId="3762D0C7" w14:textId="77777777"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lastRenderedPageBreak/>
        <w:t xml:space="preserve">The following </w:t>
      </w:r>
      <w:r w:rsidRPr="00FE64BB">
        <w:rPr>
          <w:rFonts w:asciiTheme="majorHAnsi" w:hAnsiTheme="majorHAnsi" w:cstheme="majorHAnsi"/>
          <w:b/>
          <w:bCs/>
          <w:color w:val="000000"/>
          <w:sz w:val="20"/>
          <w:szCs w:val="20"/>
        </w:rPr>
        <w:t xml:space="preserve">Additional Services </w:t>
      </w:r>
      <w:r w:rsidRPr="00FE64BB">
        <w:rPr>
          <w:rFonts w:asciiTheme="majorHAnsi" w:hAnsiTheme="majorHAnsi" w:cstheme="majorHAnsi"/>
          <w:color w:val="000000"/>
          <w:sz w:val="20"/>
          <w:szCs w:val="20"/>
        </w:rPr>
        <w:t xml:space="preserve">will reduce the available Limit of Liability and may exhaust it completely. Once the Limit of Liability shown in the Declarations is exhausted, </w:t>
      </w:r>
      <w:proofErr w:type="gramStart"/>
      <w:r w:rsidRPr="00FE64BB">
        <w:rPr>
          <w:rFonts w:asciiTheme="majorHAnsi" w:hAnsiTheme="majorHAnsi" w:cstheme="majorHAnsi"/>
          <w:b/>
          <w:bCs/>
          <w:color w:val="000000"/>
          <w:sz w:val="20"/>
          <w:szCs w:val="20"/>
        </w:rPr>
        <w:t>We</w:t>
      </w:r>
      <w:proofErr w:type="gramEnd"/>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 xml:space="preserve">will have no further obligation to pay </w:t>
      </w:r>
      <w:r w:rsidRPr="00FE64BB">
        <w:rPr>
          <w:rFonts w:asciiTheme="majorHAnsi" w:hAnsiTheme="majorHAnsi" w:cstheme="majorHAnsi"/>
          <w:b/>
          <w:bCs/>
          <w:color w:val="000000"/>
          <w:sz w:val="20"/>
          <w:szCs w:val="20"/>
        </w:rPr>
        <w:t>Additional Services</w:t>
      </w:r>
      <w:r w:rsidRPr="00FE64BB">
        <w:rPr>
          <w:rFonts w:asciiTheme="majorHAnsi" w:hAnsiTheme="majorHAnsi" w:cstheme="majorHAnsi"/>
          <w:color w:val="000000"/>
          <w:sz w:val="20"/>
          <w:szCs w:val="20"/>
        </w:rPr>
        <w:t xml:space="preserve">: </w:t>
      </w:r>
    </w:p>
    <w:p w14:paraId="64F02085" w14:textId="77777777" w:rsidR="00345851" w:rsidRPr="00FE64BB" w:rsidRDefault="00345851" w:rsidP="00015D07">
      <w:pPr>
        <w:autoSpaceDE w:val="0"/>
        <w:autoSpaceDN w:val="0"/>
        <w:adjustRightInd w:val="0"/>
        <w:spacing w:after="0" w:line="240" w:lineRule="auto"/>
        <w:jc w:val="both"/>
        <w:rPr>
          <w:rFonts w:asciiTheme="majorHAnsi" w:hAnsiTheme="majorHAnsi" w:cstheme="majorHAnsi"/>
          <w:b/>
          <w:bCs/>
          <w:color w:val="000000"/>
          <w:sz w:val="20"/>
          <w:szCs w:val="20"/>
        </w:rPr>
      </w:pPr>
    </w:p>
    <w:p w14:paraId="6B1C75B7" w14:textId="206CE1AE" w:rsidR="00345851" w:rsidRPr="00FE64BB" w:rsidRDefault="00345851" w:rsidP="00447AB2">
      <w:pPr>
        <w:pStyle w:val="ListParagraph"/>
        <w:numPr>
          <w:ilvl w:val="1"/>
          <w:numId w:val="26"/>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Privacy Breach Management Services </w:t>
      </w:r>
    </w:p>
    <w:p w14:paraId="0C1AA0C3" w14:textId="77777777" w:rsidR="00493D4D" w:rsidRPr="00FE64BB" w:rsidRDefault="00493D4D" w:rsidP="00493D4D">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776C1F08" w14:textId="27FA900E"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In the event of a possible or actual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that may require you to comply with any </w:t>
      </w:r>
      <w:r w:rsidRPr="00FE64BB">
        <w:rPr>
          <w:rFonts w:asciiTheme="majorHAnsi" w:hAnsiTheme="majorHAnsi" w:cstheme="majorHAnsi"/>
          <w:b/>
          <w:bCs/>
          <w:color w:val="000000"/>
          <w:sz w:val="20"/>
          <w:szCs w:val="20"/>
        </w:rPr>
        <w:t>Breach Notice Laws</w:t>
      </w:r>
      <w:r w:rsidRPr="00FE64BB">
        <w:rPr>
          <w:rFonts w:asciiTheme="majorHAnsi" w:hAnsiTheme="majorHAnsi" w:cstheme="majorHAnsi"/>
          <w:color w:val="000000"/>
          <w:sz w:val="20"/>
          <w:szCs w:val="20"/>
        </w:rPr>
        <w:t xml:space="preserve">, </w:t>
      </w:r>
      <w:proofErr w:type="gramStart"/>
      <w:r w:rsidRPr="00FE64BB">
        <w:rPr>
          <w:rFonts w:asciiTheme="majorHAnsi" w:hAnsiTheme="majorHAnsi" w:cstheme="majorHAnsi"/>
          <w:b/>
          <w:bCs/>
          <w:color w:val="000000"/>
          <w:sz w:val="20"/>
          <w:szCs w:val="20"/>
        </w:rPr>
        <w:t>We</w:t>
      </w:r>
      <w:proofErr w:type="gramEnd"/>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 xml:space="preserve">will provide you with </w:t>
      </w:r>
      <w:r w:rsidRPr="00FE64BB">
        <w:rPr>
          <w:rFonts w:asciiTheme="majorHAnsi" w:hAnsiTheme="majorHAnsi" w:cstheme="majorHAnsi"/>
          <w:b/>
          <w:bCs/>
          <w:color w:val="000000"/>
          <w:sz w:val="20"/>
          <w:szCs w:val="20"/>
        </w:rPr>
        <w:t xml:space="preserve">Privacy Breach Management Services </w:t>
      </w:r>
      <w:r w:rsidRPr="00FE64BB">
        <w:rPr>
          <w:rFonts w:asciiTheme="majorHAnsi" w:hAnsiTheme="majorHAnsi" w:cstheme="majorHAnsi"/>
          <w:color w:val="000000"/>
          <w:sz w:val="20"/>
          <w:szCs w:val="20"/>
        </w:rPr>
        <w:t xml:space="preserve">performed by the breach services consultants of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choice. The possible or actual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must be reported to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as soon as practicable after you first: (i) reasonably suspect; or </w:t>
      </w:r>
      <w:r w:rsidRPr="00FE64BB">
        <w:rPr>
          <w:rFonts w:asciiTheme="majorHAnsi" w:hAnsiTheme="majorHAnsi" w:cstheme="majorHAnsi"/>
          <w:sz w:val="20"/>
          <w:szCs w:val="20"/>
        </w:rPr>
        <w:t xml:space="preserve">(ii) </w:t>
      </w:r>
      <w:proofErr w:type="gramStart"/>
      <w:r w:rsidRPr="00FE64BB">
        <w:rPr>
          <w:rFonts w:asciiTheme="majorHAnsi" w:hAnsiTheme="majorHAnsi" w:cstheme="majorHAnsi"/>
          <w:sz w:val="20"/>
          <w:szCs w:val="20"/>
        </w:rPr>
        <w:t>actually discover</w:t>
      </w:r>
      <w:proofErr w:type="gramEnd"/>
      <w:r w:rsidRPr="00FE64BB">
        <w:rPr>
          <w:rFonts w:asciiTheme="majorHAnsi" w:hAnsiTheme="majorHAnsi" w:cstheme="majorHAnsi"/>
          <w:sz w:val="20"/>
          <w:szCs w:val="20"/>
        </w:rPr>
        <w:t xml:space="preserve">, facts that reveal a potential or actual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has occurred. </w:t>
      </w:r>
    </w:p>
    <w:p w14:paraId="09EF604F" w14:textId="77777777" w:rsidR="00345851" w:rsidRPr="00FE64BB" w:rsidRDefault="00345851" w:rsidP="00015D07">
      <w:pPr>
        <w:autoSpaceDE w:val="0"/>
        <w:autoSpaceDN w:val="0"/>
        <w:adjustRightInd w:val="0"/>
        <w:spacing w:after="0" w:line="240" w:lineRule="auto"/>
        <w:ind w:left="720"/>
        <w:jc w:val="both"/>
        <w:rPr>
          <w:rFonts w:asciiTheme="majorHAnsi" w:hAnsiTheme="majorHAnsi" w:cstheme="majorHAnsi"/>
          <w:b/>
          <w:bCs/>
          <w:color w:val="000000"/>
          <w:sz w:val="20"/>
          <w:szCs w:val="20"/>
        </w:rPr>
      </w:pPr>
    </w:p>
    <w:p w14:paraId="3F4E677A" w14:textId="53260624"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Privacy Breach Management Services </w:t>
      </w:r>
      <w:r w:rsidRPr="00FE64BB">
        <w:rPr>
          <w:rFonts w:asciiTheme="majorHAnsi" w:hAnsiTheme="majorHAnsi" w:cstheme="majorHAnsi"/>
          <w:color w:val="000000"/>
          <w:sz w:val="20"/>
          <w:szCs w:val="20"/>
        </w:rPr>
        <w:t xml:space="preserve">are available as needed for any one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for up to 12 consecutive months from the inception of the service. </w:t>
      </w:r>
      <w:r w:rsidRPr="00FE64BB">
        <w:rPr>
          <w:rFonts w:asciiTheme="majorHAnsi" w:hAnsiTheme="majorHAnsi" w:cstheme="majorHAnsi"/>
          <w:b/>
          <w:bCs/>
          <w:color w:val="000000"/>
          <w:sz w:val="20"/>
          <w:szCs w:val="20"/>
        </w:rPr>
        <w:t xml:space="preserve">Privacy Breach Management Services </w:t>
      </w:r>
      <w:r w:rsidRPr="00FE64BB">
        <w:rPr>
          <w:rFonts w:asciiTheme="majorHAnsi" w:hAnsiTheme="majorHAnsi" w:cstheme="majorHAnsi"/>
          <w:color w:val="000000"/>
          <w:sz w:val="20"/>
          <w:szCs w:val="20"/>
        </w:rPr>
        <w:t xml:space="preserve">are available to you regardless of </w:t>
      </w:r>
      <w:r w:rsidR="00447AB2" w:rsidRPr="00FE64BB">
        <w:rPr>
          <w:rFonts w:asciiTheme="majorHAnsi" w:hAnsiTheme="majorHAnsi" w:cstheme="majorHAnsi"/>
          <w:color w:val="000000"/>
          <w:sz w:val="20"/>
          <w:szCs w:val="20"/>
        </w:rPr>
        <w:t>whether</w:t>
      </w:r>
      <w:r w:rsidRPr="00FE64BB">
        <w:rPr>
          <w:rFonts w:asciiTheme="majorHAnsi" w:hAnsiTheme="majorHAnsi" w:cstheme="majorHAnsi"/>
          <w:color w:val="000000"/>
          <w:sz w:val="20"/>
          <w:szCs w:val="20"/>
        </w:rPr>
        <w:t xml:space="preserve"> you have </w:t>
      </w:r>
      <w:proofErr w:type="gramStart"/>
      <w:r w:rsidRPr="00FE64BB">
        <w:rPr>
          <w:rFonts w:asciiTheme="majorHAnsi" w:hAnsiTheme="majorHAnsi" w:cstheme="majorHAnsi"/>
          <w:color w:val="000000"/>
          <w:sz w:val="20"/>
          <w:szCs w:val="20"/>
        </w:rPr>
        <w:t>actually suffered</w:t>
      </w:r>
      <w:proofErr w:type="gramEnd"/>
      <w:r w:rsidRPr="00FE64BB">
        <w:rPr>
          <w:rFonts w:asciiTheme="majorHAnsi" w:hAnsiTheme="majorHAnsi" w:cstheme="majorHAnsi"/>
          <w:color w:val="000000"/>
          <w:sz w:val="20"/>
          <w:szCs w:val="20"/>
        </w:rPr>
        <w:t xml:space="preserve">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and whether or not an actual </w:t>
      </w: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results.</w:t>
      </w:r>
    </w:p>
    <w:p w14:paraId="3DE496AD" w14:textId="77777777" w:rsidR="00345851" w:rsidRPr="00FE64BB" w:rsidRDefault="00345851" w:rsidP="00015D07">
      <w:pPr>
        <w:autoSpaceDE w:val="0"/>
        <w:autoSpaceDN w:val="0"/>
        <w:adjustRightInd w:val="0"/>
        <w:spacing w:after="0" w:line="240" w:lineRule="auto"/>
        <w:jc w:val="both"/>
        <w:rPr>
          <w:rFonts w:asciiTheme="majorHAnsi" w:hAnsiTheme="majorHAnsi" w:cstheme="majorHAnsi"/>
          <w:color w:val="000000"/>
          <w:sz w:val="20"/>
          <w:szCs w:val="20"/>
        </w:rPr>
      </w:pPr>
    </w:p>
    <w:p w14:paraId="05753F25" w14:textId="7496166E" w:rsidR="00345851" w:rsidRPr="00FE64BB" w:rsidRDefault="00345851" w:rsidP="00447AB2">
      <w:pPr>
        <w:pStyle w:val="ListParagraph"/>
        <w:numPr>
          <w:ilvl w:val="1"/>
          <w:numId w:val="26"/>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Identity Restoration Case Management Services </w:t>
      </w:r>
    </w:p>
    <w:p w14:paraId="3CE75FA4" w14:textId="77777777" w:rsidR="00493D4D" w:rsidRPr="00FE64BB" w:rsidRDefault="00493D4D" w:rsidP="00493D4D">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7E042F2D" w14:textId="77777777"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In the event of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that requires you to comply with any </w:t>
      </w:r>
      <w:r w:rsidRPr="00FE64BB">
        <w:rPr>
          <w:rFonts w:asciiTheme="majorHAnsi" w:hAnsiTheme="majorHAnsi" w:cstheme="majorHAnsi"/>
          <w:b/>
          <w:bCs/>
          <w:color w:val="000000"/>
          <w:sz w:val="20"/>
          <w:szCs w:val="20"/>
        </w:rPr>
        <w:t>Breach Notice Laws</w:t>
      </w:r>
      <w:r w:rsidRPr="00FE64BB">
        <w:rPr>
          <w:rFonts w:asciiTheme="majorHAnsi" w:hAnsiTheme="majorHAnsi" w:cstheme="majorHAnsi"/>
          <w:color w:val="000000"/>
          <w:sz w:val="20"/>
          <w:szCs w:val="20"/>
        </w:rPr>
        <w:t xml:space="preserve">, </w:t>
      </w:r>
      <w:proofErr w:type="gramStart"/>
      <w:r w:rsidRPr="00FE64BB">
        <w:rPr>
          <w:rFonts w:asciiTheme="majorHAnsi" w:hAnsiTheme="majorHAnsi" w:cstheme="majorHAnsi"/>
          <w:b/>
          <w:bCs/>
          <w:color w:val="000000"/>
          <w:sz w:val="20"/>
          <w:szCs w:val="20"/>
        </w:rPr>
        <w:t>We</w:t>
      </w:r>
      <w:proofErr w:type="gramEnd"/>
      <w:r w:rsidRPr="00FE64BB">
        <w:rPr>
          <w:rFonts w:asciiTheme="majorHAnsi" w:hAnsiTheme="majorHAnsi" w:cstheme="majorHAnsi"/>
          <w:b/>
          <w:bCs/>
          <w:color w:val="000000"/>
          <w:sz w:val="20"/>
          <w:szCs w:val="20"/>
        </w:rPr>
        <w:t xml:space="preserve"> </w:t>
      </w:r>
      <w:r w:rsidRPr="00FE64BB">
        <w:rPr>
          <w:rFonts w:asciiTheme="majorHAnsi" w:hAnsiTheme="majorHAnsi" w:cstheme="majorHAnsi"/>
          <w:color w:val="000000"/>
          <w:sz w:val="20"/>
          <w:szCs w:val="20"/>
        </w:rPr>
        <w:t xml:space="preserve">will provide </w:t>
      </w:r>
      <w:r w:rsidRPr="00FE64BB">
        <w:rPr>
          <w:rFonts w:asciiTheme="majorHAnsi" w:hAnsiTheme="majorHAnsi" w:cstheme="majorHAnsi"/>
          <w:b/>
          <w:bCs/>
          <w:color w:val="000000"/>
          <w:sz w:val="20"/>
          <w:szCs w:val="20"/>
        </w:rPr>
        <w:t xml:space="preserve">Identity Restoration </w:t>
      </w:r>
      <w:r w:rsidRPr="00FE64BB">
        <w:rPr>
          <w:rFonts w:asciiTheme="majorHAnsi" w:hAnsiTheme="majorHAnsi" w:cstheme="majorHAnsi"/>
          <w:color w:val="000000"/>
          <w:sz w:val="20"/>
          <w:szCs w:val="20"/>
        </w:rPr>
        <w:t xml:space="preserve">case management services performed by a </w:t>
      </w:r>
      <w:r w:rsidRPr="00FE64BB">
        <w:rPr>
          <w:rFonts w:asciiTheme="majorHAnsi" w:hAnsiTheme="majorHAnsi" w:cstheme="majorHAnsi"/>
          <w:b/>
          <w:bCs/>
          <w:color w:val="000000"/>
          <w:sz w:val="20"/>
          <w:szCs w:val="20"/>
        </w:rPr>
        <w:t>Fraud Specialist</w:t>
      </w:r>
      <w:r w:rsidRPr="00FE64BB">
        <w:rPr>
          <w:rFonts w:asciiTheme="majorHAnsi" w:hAnsiTheme="majorHAnsi" w:cstheme="majorHAnsi"/>
          <w:color w:val="000000"/>
          <w:sz w:val="20"/>
          <w:szCs w:val="20"/>
        </w:rPr>
        <w:t xml:space="preserve">. </w:t>
      </w:r>
    </w:p>
    <w:p w14:paraId="0192CF28" w14:textId="74CA496E"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Identity Restoration </w:t>
      </w:r>
      <w:r w:rsidR="0014061F" w:rsidRPr="00FE64BB">
        <w:rPr>
          <w:rFonts w:asciiTheme="majorHAnsi" w:hAnsiTheme="majorHAnsi" w:cstheme="majorHAnsi"/>
          <w:b/>
          <w:bCs/>
          <w:color w:val="000000"/>
          <w:sz w:val="20"/>
          <w:szCs w:val="20"/>
        </w:rPr>
        <w:t>Case Management Services</w:t>
      </w:r>
      <w:r w:rsidR="0014061F" w:rsidRPr="00FE64BB">
        <w:rPr>
          <w:rFonts w:asciiTheme="majorHAnsi" w:hAnsiTheme="majorHAnsi" w:cstheme="majorHAnsi"/>
          <w:color w:val="000000"/>
          <w:sz w:val="20"/>
          <w:szCs w:val="20"/>
        </w:rPr>
        <w:t xml:space="preserve"> </w:t>
      </w:r>
      <w:r w:rsidRPr="00FE64BB">
        <w:rPr>
          <w:rFonts w:asciiTheme="majorHAnsi" w:hAnsiTheme="majorHAnsi" w:cstheme="majorHAnsi"/>
          <w:color w:val="000000"/>
          <w:sz w:val="20"/>
          <w:szCs w:val="20"/>
        </w:rPr>
        <w:t xml:space="preserve">are available so long as any </w:t>
      </w:r>
      <w:r w:rsidRPr="00FE64BB">
        <w:rPr>
          <w:rFonts w:asciiTheme="majorHAnsi" w:hAnsiTheme="majorHAnsi" w:cstheme="majorHAnsi"/>
          <w:b/>
          <w:bCs/>
          <w:color w:val="000000"/>
          <w:sz w:val="20"/>
          <w:szCs w:val="20"/>
        </w:rPr>
        <w:t xml:space="preserve">Identity Fraud </w:t>
      </w:r>
      <w:r w:rsidRPr="00FE64BB">
        <w:rPr>
          <w:rFonts w:asciiTheme="majorHAnsi" w:hAnsiTheme="majorHAnsi" w:cstheme="majorHAnsi"/>
          <w:color w:val="000000"/>
          <w:sz w:val="20"/>
          <w:szCs w:val="20"/>
        </w:rPr>
        <w:t xml:space="preserve">related activity is first discovered by the </w:t>
      </w:r>
      <w:r w:rsidRPr="00FE64BB">
        <w:rPr>
          <w:rFonts w:asciiTheme="majorHAnsi" w:hAnsiTheme="majorHAnsi" w:cstheme="majorHAnsi"/>
          <w:b/>
          <w:bCs/>
          <w:color w:val="000000"/>
          <w:sz w:val="20"/>
          <w:szCs w:val="20"/>
        </w:rPr>
        <w:t xml:space="preserve">Impacted Individual </w:t>
      </w:r>
      <w:r w:rsidRPr="00FE64BB">
        <w:rPr>
          <w:rFonts w:asciiTheme="majorHAnsi" w:hAnsiTheme="majorHAnsi" w:cstheme="majorHAnsi"/>
          <w:color w:val="000000"/>
          <w:sz w:val="20"/>
          <w:szCs w:val="20"/>
        </w:rPr>
        <w:t xml:space="preserve">following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w:t>
      </w:r>
    </w:p>
    <w:p w14:paraId="7821E41B" w14:textId="77777777" w:rsidR="00345851" w:rsidRPr="00FE64BB" w:rsidRDefault="00345851" w:rsidP="00447AB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Identity Restoration Case Management Services </w:t>
      </w:r>
      <w:r w:rsidRPr="00FE64BB">
        <w:rPr>
          <w:rFonts w:asciiTheme="majorHAnsi" w:hAnsiTheme="majorHAnsi" w:cstheme="majorHAnsi"/>
          <w:color w:val="000000"/>
          <w:sz w:val="20"/>
          <w:szCs w:val="20"/>
        </w:rPr>
        <w:t xml:space="preserve">are available as needed for any </w:t>
      </w:r>
      <w:r w:rsidRPr="00FE64BB">
        <w:rPr>
          <w:rFonts w:asciiTheme="majorHAnsi" w:hAnsiTheme="majorHAnsi" w:cstheme="majorHAnsi"/>
          <w:b/>
          <w:bCs/>
          <w:color w:val="000000"/>
          <w:sz w:val="20"/>
          <w:szCs w:val="20"/>
        </w:rPr>
        <w:t xml:space="preserve">Identity Fraud </w:t>
      </w:r>
      <w:r w:rsidRPr="00FE64BB">
        <w:rPr>
          <w:rFonts w:asciiTheme="majorHAnsi" w:hAnsiTheme="majorHAnsi" w:cstheme="majorHAnsi"/>
          <w:color w:val="000000"/>
          <w:sz w:val="20"/>
          <w:szCs w:val="20"/>
        </w:rPr>
        <w:t xml:space="preserve">for up to 12 consecutive months from the inception of the service. </w:t>
      </w:r>
    </w:p>
    <w:p w14:paraId="4738D0F4" w14:textId="41577693" w:rsidR="00413A17" w:rsidRPr="00FE64BB" w:rsidRDefault="00345851" w:rsidP="00447AB2">
      <w:pPr>
        <w:ind w:left="3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Identity Restoration </w:t>
      </w:r>
      <w:r w:rsidR="00EF21D9" w:rsidRPr="00FE64BB">
        <w:rPr>
          <w:rFonts w:asciiTheme="majorHAnsi" w:hAnsiTheme="majorHAnsi" w:cstheme="majorHAnsi"/>
          <w:b/>
          <w:bCs/>
          <w:color w:val="000000"/>
          <w:sz w:val="20"/>
          <w:szCs w:val="20"/>
        </w:rPr>
        <w:t>Case Management Services</w:t>
      </w:r>
      <w:r w:rsidR="00EF21D9" w:rsidRPr="00FE64BB">
        <w:rPr>
          <w:rFonts w:asciiTheme="majorHAnsi" w:hAnsiTheme="majorHAnsi" w:cstheme="majorHAnsi"/>
          <w:color w:val="000000"/>
          <w:sz w:val="20"/>
          <w:szCs w:val="20"/>
        </w:rPr>
        <w:t xml:space="preserve"> </w:t>
      </w:r>
      <w:r w:rsidRPr="00FE64BB">
        <w:rPr>
          <w:rFonts w:asciiTheme="majorHAnsi" w:hAnsiTheme="majorHAnsi" w:cstheme="majorHAnsi"/>
          <w:color w:val="000000"/>
          <w:sz w:val="20"/>
          <w:szCs w:val="20"/>
        </w:rPr>
        <w:t xml:space="preserve">are provided without regard to whether the person or persons committing the </w:t>
      </w:r>
      <w:r w:rsidRPr="00FE64BB">
        <w:rPr>
          <w:rFonts w:asciiTheme="majorHAnsi" w:hAnsiTheme="majorHAnsi" w:cstheme="majorHAnsi"/>
          <w:b/>
          <w:bCs/>
          <w:color w:val="000000"/>
          <w:sz w:val="20"/>
          <w:szCs w:val="20"/>
        </w:rPr>
        <w:t xml:space="preserve">Identity Fraud </w:t>
      </w:r>
      <w:r w:rsidRPr="00FE64BB">
        <w:rPr>
          <w:rFonts w:asciiTheme="majorHAnsi" w:hAnsiTheme="majorHAnsi" w:cstheme="majorHAnsi"/>
          <w:color w:val="000000"/>
          <w:sz w:val="20"/>
          <w:szCs w:val="20"/>
        </w:rPr>
        <w:t xml:space="preserve">are identified so long as the </w:t>
      </w:r>
      <w:r w:rsidRPr="00FE64BB">
        <w:rPr>
          <w:rFonts w:asciiTheme="majorHAnsi" w:hAnsiTheme="majorHAnsi" w:cstheme="majorHAnsi"/>
          <w:b/>
          <w:bCs/>
          <w:color w:val="000000"/>
          <w:sz w:val="20"/>
          <w:szCs w:val="20"/>
        </w:rPr>
        <w:t xml:space="preserve">Impacted Individual </w:t>
      </w:r>
      <w:r w:rsidRPr="00FE64BB">
        <w:rPr>
          <w:rFonts w:asciiTheme="majorHAnsi" w:hAnsiTheme="majorHAnsi" w:cstheme="majorHAnsi"/>
          <w:color w:val="000000"/>
          <w:sz w:val="20"/>
          <w:szCs w:val="20"/>
        </w:rPr>
        <w:t xml:space="preserve">is willing to complete a fraud victim affidavit and file a police report or incident report concerning the </w:t>
      </w:r>
      <w:r w:rsidRPr="00FE64BB">
        <w:rPr>
          <w:rFonts w:asciiTheme="majorHAnsi" w:hAnsiTheme="majorHAnsi" w:cstheme="majorHAnsi"/>
          <w:b/>
          <w:bCs/>
          <w:color w:val="000000"/>
          <w:sz w:val="20"/>
          <w:szCs w:val="20"/>
        </w:rPr>
        <w:t>Identity Fraud</w:t>
      </w:r>
      <w:r w:rsidRPr="00FE64BB">
        <w:rPr>
          <w:rFonts w:asciiTheme="majorHAnsi" w:hAnsiTheme="majorHAnsi" w:cstheme="majorHAnsi"/>
          <w:color w:val="000000"/>
          <w:sz w:val="20"/>
          <w:szCs w:val="20"/>
        </w:rPr>
        <w:t>.</w:t>
      </w:r>
    </w:p>
    <w:p w14:paraId="69B4EA4B" w14:textId="134CDCCA" w:rsidR="007F44B2" w:rsidRPr="00FE64BB" w:rsidRDefault="007F44B2" w:rsidP="00447AB2">
      <w:pPr>
        <w:pStyle w:val="ListParagraph"/>
        <w:numPr>
          <w:ilvl w:val="1"/>
          <w:numId w:val="26"/>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Additional Services Definitions</w:t>
      </w:r>
    </w:p>
    <w:p w14:paraId="06BEEC6E" w14:textId="77777777" w:rsidR="00493D4D" w:rsidRPr="00FE64BB" w:rsidRDefault="00493D4D" w:rsidP="00493D4D">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5C8D2E4A" w14:textId="10B3A8A6" w:rsidR="00536934" w:rsidRPr="00FE64BB" w:rsidRDefault="007F44B2" w:rsidP="00316B47">
      <w:pPr>
        <w:pStyle w:val="Default"/>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a. Fraud Specialist </w:t>
      </w:r>
      <w:r w:rsidRPr="00FE64BB">
        <w:rPr>
          <w:rFonts w:asciiTheme="majorHAnsi" w:hAnsiTheme="majorHAnsi" w:cstheme="majorHAnsi"/>
          <w:sz w:val="20"/>
          <w:szCs w:val="20"/>
        </w:rPr>
        <w:t>means an expert who will assist in resolving the fraudulent use, or suspected fraudulent use, of personal information and to restore it to pre-incident status to the extent possible and feasible under the law. This assistance may include contacting credit reporting agencies, credit grantors, collection agencies and government agencies or other</w:t>
      </w:r>
      <w:r w:rsidR="00536934" w:rsidRPr="00FE64BB">
        <w:rPr>
          <w:rFonts w:asciiTheme="majorHAnsi" w:hAnsiTheme="majorHAnsi" w:cstheme="majorHAnsi"/>
          <w:sz w:val="20"/>
          <w:szCs w:val="20"/>
        </w:rPr>
        <w:t xml:space="preserve"> activities needed to restore the identity information of the </w:t>
      </w:r>
      <w:r w:rsidR="00536934" w:rsidRPr="00FE64BB">
        <w:rPr>
          <w:rFonts w:asciiTheme="majorHAnsi" w:hAnsiTheme="majorHAnsi" w:cstheme="majorHAnsi"/>
          <w:b/>
          <w:bCs/>
          <w:sz w:val="20"/>
          <w:szCs w:val="20"/>
        </w:rPr>
        <w:t>Impacted Individual</w:t>
      </w:r>
      <w:r w:rsidR="00536934" w:rsidRPr="00FE64BB">
        <w:rPr>
          <w:rFonts w:asciiTheme="majorHAnsi" w:hAnsiTheme="majorHAnsi" w:cstheme="majorHAnsi"/>
          <w:sz w:val="20"/>
          <w:szCs w:val="20"/>
        </w:rPr>
        <w:t xml:space="preserve">. </w:t>
      </w:r>
    </w:p>
    <w:p w14:paraId="2F35AE11" w14:textId="77777777" w:rsidR="00536934" w:rsidRPr="00FE64BB" w:rsidRDefault="00536934" w:rsidP="00015D07">
      <w:pPr>
        <w:pStyle w:val="Default"/>
        <w:jc w:val="both"/>
        <w:rPr>
          <w:rFonts w:asciiTheme="majorHAnsi" w:hAnsiTheme="majorHAnsi" w:cstheme="majorHAnsi"/>
          <w:sz w:val="20"/>
          <w:szCs w:val="20"/>
        </w:rPr>
      </w:pPr>
    </w:p>
    <w:p w14:paraId="39638C35" w14:textId="77777777" w:rsidR="00536934" w:rsidRPr="00FE64BB" w:rsidRDefault="00536934" w:rsidP="00316B4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Identity Fraud </w:t>
      </w:r>
      <w:r w:rsidRPr="00FE64BB">
        <w:rPr>
          <w:rFonts w:asciiTheme="majorHAnsi" w:hAnsiTheme="majorHAnsi" w:cstheme="majorHAnsi"/>
          <w:color w:val="000000"/>
          <w:sz w:val="20"/>
          <w:szCs w:val="20"/>
        </w:rPr>
        <w:t xml:space="preserve">means and includes any fraudulent activity associated with an </w:t>
      </w:r>
      <w:r w:rsidRPr="00FE64BB">
        <w:rPr>
          <w:rFonts w:asciiTheme="majorHAnsi" w:hAnsiTheme="majorHAnsi" w:cstheme="majorHAnsi"/>
          <w:b/>
          <w:bCs/>
          <w:color w:val="000000"/>
          <w:sz w:val="20"/>
          <w:szCs w:val="20"/>
        </w:rPr>
        <w:t xml:space="preserve">Account Takeover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Identity Theft </w:t>
      </w:r>
      <w:r w:rsidRPr="00FE64BB">
        <w:rPr>
          <w:rFonts w:asciiTheme="majorHAnsi" w:hAnsiTheme="majorHAnsi" w:cstheme="majorHAnsi"/>
          <w:color w:val="000000"/>
          <w:sz w:val="20"/>
          <w:szCs w:val="20"/>
        </w:rPr>
        <w:t xml:space="preserve">suffered by an </w:t>
      </w:r>
      <w:r w:rsidRPr="00FE64BB">
        <w:rPr>
          <w:rFonts w:asciiTheme="majorHAnsi" w:hAnsiTheme="majorHAnsi" w:cstheme="majorHAnsi"/>
          <w:b/>
          <w:bCs/>
          <w:color w:val="000000"/>
          <w:sz w:val="20"/>
          <w:szCs w:val="20"/>
        </w:rPr>
        <w:t>Impacted Individual</w:t>
      </w:r>
      <w:r w:rsidRPr="00FE64BB">
        <w:rPr>
          <w:rFonts w:asciiTheme="majorHAnsi" w:hAnsiTheme="majorHAnsi" w:cstheme="majorHAnsi"/>
          <w:color w:val="000000"/>
          <w:sz w:val="20"/>
          <w:szCs w:val="20"/>
        </w:rPr>
        <w:t xml:space="preserve">. </w:t>
      </w:r>
    </w:p>
    <w:p w14:paraId="3B06926A" w14:textId="77777777" w:rsidR="00536934" w:rsidRPr="00FE64BB" w:rsidRDefault="00536934" w:rsidP="00015D07">
      <w:pPr>
        <w:autoSpaceDE w:val="0"/>
        <w:autoSpaceDN w:val="0"/>
        <w:adjustRightInd w:val="0"/>
        <w:spacing w:after="0" w:line="240" w:lineRule="auto"/>
        <w:jc w:val="both"/>
        <w:rPr>
          <w:rFonts w:asciiTheme="majorHAnsi" w:hAnsiTheme="majorHAnsi" w:cstheme="majorHAnsi"/>
          <w:color w:val="000000"/>
          <w:sz w:val="20"/>
          <w:szCs w:val="20"/>
        </w:rPr>
      </w:pPr>
    </w:p>
    <w:p w14:paraId="062BB917" w14:textId="6ADECB15" w:rsidR="007F44B2" w:rsidRPr="00FE64BB" w:rsidRDefault="00536934" w:rsidP="00316B47">
      <w:pPr>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 Identity Restoration </w:t>
      </w:r>
      <w:r w:rsidR="00EF21D9" w:rsidRPr="00FE64BB">
        <w:rPr>
          <w:rFonts w:asciiTheme="majorHAnsi" w:hAnsiTheme="majorHAnsi" w:cstheme="majorHAnsi"/>
          <w:b/>
          <w:bCs/>
          <w:color w:val="000000"/>
          <w:sz w:val="20"/>
          <w:szCs w:val="20"/>
        </w:rPr>
        <w:t>Case Management Services</w:t>
      </w:r>
      <w:r w:rsidR="00EF21D9" w:rsidRPr="00FE64BB">
        <w:rPr>
          <w:rFonts w:asciiTheme="majorHAnsi" w:hAnsiTheme="majorHAnsi" w:cstheme="majorHAnsi"/>
          <w:color w:val="000000"/>
          <w:sz w:val="20"/>
          <w:szCs w:val="20"/>
        </w:rPr>
        <w:t xml:space="preserve"> </w:t>
      </w:r>
      <w:r w:rsidRPr="00FE64BB">
        <w:rPr>
          <w:rFonts w:asciiTheme="majorHAnsi" w:hAnsiTheme="majorHAnsi" w:cstheme="majorHAnsi"/>
          <w:color w:val="000000"/>
          <w:sz w:val="20"/>
          <w:szCs w:val="20"/>
        </w:rPr>
        <w:t xml:space="preserve">means assistance to an </w:t>
      </w:r>
      <w:r w:rsidRPr="00FE64BB">
        <w:rPr>
          <w:rFonts w:asciiTheme="majorHAnsi" w:hAnsiTheme="majorHAnsi" w:cstheme="majorHAnsi"/>
          <w:b/>
          <w:bCs/>
          <w:color w:val="000000"/>
          <w:sz w:val="20"/>
          <w:szCs w:val="20"/>
        </w:rPr>
        <w:t xml:space="preserve">Impacted Individual </w:t>
      </w:r>
      <w:r w:rsidRPr="00FE64BB">
        <w:rPr>
          <w:rFonts w:asciiTheme="majorHAnsi" w:hAnsiTheme="majorHAnsi" w:cstheme="majorHAnsi"/>
          <w:color w:val="000000"/>
          <w:sz w:val="20"/>
          <w:szCs w:val="20"/>
        </w:rPr>
        <w:t xml:space="preserve">by a </w:t>
      </w:r>
      <w:r w:rsidRPr="00FE64BB">
        <w:rPr>
          <w:rFonts w:asciiTheme="majorHAnsi" w:hAnsiTheme="majorHAnsi" w:cstheme="majorHAnsi"/>
          <w:b/>
          <w:bCs/>
          <w:color w:val="000000"/>
          <w:sz w:val="20"/>
          <w:szCs w:val="20"/>
        </w:rPr>
        <w:t xml:space="preserve">Fraud Specialist </w:t>
      </w:r>
      <w:r w:rsidRPr="00FE64BB">
        <w:rPr>
          <w:rFonts w:asciiTheme="majorHAnsi" w:hAnsiTheme="majorHAnsi" w:cstheme="majorHAnsi"/>
          <w:color w:val="000000"/>
          <w:sz w:val="20"/>
          <w:szCs w:val="20"/>
        </w:rPr>
        <w:t xml:space="preserve">who will work on a one-on-one basis and provide help and guidance specific to the </w:t>
      </w:r>
      <w:r w:rsidRPr="00FE64BB">
        <w:rPr>
          <w:rFonts w:asciiTheme="majorHAnsi" w:hAnsiTheme="majorHAnsi" w:cstheme="majorHAnsi"/>
          <w:b/>
          <w:bCs/>
          <w:color w:val="000000"/>
          <w:sz w:val="20"/>
          <w:szCs w:val="20"/>
        </w:rPr>
        <w:t xml:space="preserve">Impacted Individual’s </w:t>
      </w:r>
      <w:r w:rsidRPr="00FE64BB">
        <w:rPr>
          <w:rFonts w:asciiTheme="majorHAnsi" w:hAnsiTheme="majorHAnsi" w:cstheme="majorHAnsi"/>
          <w:color w:val="000000"/>
          <w:sz w:val="20"/>
          <w:szCs w:val="20"/>
        </w:rPr>
        <w:t xml:space="preserve">classification as an </w:t>
      </w:r>
      <w:r w:rsidRPr="00FE64BB">
        <w:rPr>
          <w:rFonts w:asciiTheme="majorHAnsi" w:hAnsiTheme="majorHAnsi" w:cstheme="majorHAnsi"/>
          <w:b/>
          <w:bCs/>
          <w:color w:val="000000"/>
          <w:sz w:val="20"/>
          <w:szCs w:val="20"/>
        </w:rPr>
        <w:t xml:space="preserve">Account Takeover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Identity Theft </w:t>
      </w:r>
      <w:r w:rsidRPr="00FE64BB">
        <w:rPr>
          <w:rFonts w:asciiTheme="majorHAnsi" w:hAnsiTheme="majorHAnsi" w:cstheme="majorHAnsi"/>
          <w:color w:val="000000"/>
          <w:sz w:val="20"/>
          <w:szCs w:val="20"/>
        </w:rPr>
        <w:t>victim.</w:t>
      </w:r>
    </w:p>
    <w:p w14:paraId="56684CE5" w14:textId="11CFB72A" w:rsidR="00A105BF" w:rsidRPr="00FE64BB" w:rsidRDefault="0041791B" w:rsidP="00316B47">
      <w:pPr>
        <w:autoSpaceDE w:val="0"/>
        <w:autoSpaceDN w:val="0"/>
        <w:adjustRightInd w:val="0"/>
        <w:spacing w:after="0" w:line="240" w:lineRule="auto"/>
        <w:ind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d. Privacy Breach Management Services </w:t>
      </w:r>
      <w:r w:rsidRPr="00FE64BB">
        <w:rPr>
          <w:rFonts w:asciiTheme="majorHAnsi" w:hAnsiTheme="majorHAnsi" w:cstheme="majorHAnsi"/>
          <w:color w:val="000000"/>
          <w:sz w:val="20"/>
          <w:szCs w:val="20"/>
        </w:rPr>
        <w:t xml:space="preserve">means those services provided to you including: </w:t>
      </w:r>
    </w:p>
    <w:p w14:paraId="68B28485" w14:textId="77777777" w:rsidR="009A76BD" w:rsidRPr="00FE64BB" w:rsidRDefault="009A76BD" w:rsidP="00316B47">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7A5AC71A" w14:textId="77777777" w:rsidR="0041791B" w:rsidRPr="00FE64BB" w:rsidRDefault="0041791B" w:rsidP="00316B47">
      <w:pPr>
        <w:autoSpaceDE w:val="0"/>
        <w:autoSpaceDN w:val="0"/>
        <w:adjustRightInd w:val="0"/>
        <w:spacing w:after="0" w:line="240" w:lineRule="auto"/>
        <w:ind w:left="21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(1) Proactive Breach Preparation Services </w:t>
      </w:r>
      <w:r w:rsidRPr="00FE64BB">
        <w:rPr>
          <w:rFonts w:asciiTheme="majorHAnsi" w:hAnsiTheme="majorHAnsi" w:cstheme="majorHAnsi"/>
          <w:color w:val="000000"/>
          <w:sz w:val="20"/>
          <w:szCs w:val="20"/>
        </w:rPr>
        <w:t xml:space="preserve">- Tools, educational material information or requests for information that can be used to instruct staff and prevent and prepare for a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p>
    <w:p w14:paraId="07952F74" w14:textId="77777777" w:rsidR="0041791B" w:rsidRPr="00FE64BB" w:rsidRDefault="0041791B" w:rsidP="00316B47">
      <w:pPr>
        <w:autoSpaceDE w:val="0"/>
        <w:autoSpaceDN w:val="0"/>
        <w:adjustRightInd w:val="0"/>
        <w:spacing w:after="0" w:line="240" w:lineRule="auto"/>
        <w:ind w:left="216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(2) Reactive Breach Response Services </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assist you with the handling and management of a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Such assistance may include guidance about best practices, documentation, or the overall process of responding to the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may also assign breach services consultants to work directly with your breach management team, management or legal counsel. </w:t>
      </w:r>
    </w:p>
    <w:p w14:paraId="014A2420" w14:textId="77777777" w:rsidR="00A105BF" w:rsidRPr="00FE64BB" w:rsidRDefault="0041791B" w:rsidP="00316B47">
      <w:pPr>
        <w:ind w:left="2160"/>
        <w:jc w:val="both"/>
        <w:rPr>
          <w:rFonts w:asciiTheme="majorHAnsi" w:hAnsiTheme="majorHAnsi" w:cstheme="majorHAnsi"/>
          <w:sz w:val="20"/>
          <w:szCs w:val="20"/>
        </w:rPr>
      </w:pPr>
      <w:r w:rsidRPr="00FE64BB">
        <w:rPr>
          <w:rFonts w:asciiTheme="majorHAnsi" w:hAnsiTheme="majorHAnsi" w:cstheme="majorHAnsi"/>
          <w:b/>
          <w:bCs/>
          <w:color w:val="000000"/>
          <w:sz w:val="20"/>
          <w:szCs w:val="20"/>
        </w:rPr>
        <w:t xml:space="preserve">(3) Computer and Network Forensic Evaluation Consulting Services </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will provide general consulting on technical aspects of the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including assistance with determining if and what type of specific computer and network forensics you should undertake. Computer and Network Forensic</w:t>
      </w:r>
      <w:r w:rsidR="00A105BF" w:rsidRPr="00FE64BB">
        <w:rPr>
          <w:rFonts w:asciiTheme="majorHAnsi" w:hAnsiTheme="majorHAnsi" w:cstheme="majorHAnsi"/>
          <w:sz w:val="20"/>
          <w:szCs w:val="20"/>
        </w:rPr>
        <w:t xml:space="preserve"> Evaluation </w:t>
      </w:r>
      <w:r w:rsidR="00A105BF" w:rsidRPr="00FE64BB">
        <w:rPr>
          <w:rFonts w:asciiTheme="majorHAnsi" w:hAnsiTheme="majorHAnsi" w:cstheme="majorHAnsi"/>
          <w:sz w:val="20"/>
          <w:szCs w:val="20"/>
        </w:rPr>
        <w:lastRenderedPageBreak/>
        <w:t xml:space="preserve">Consulting Services does not include the actual performance of digital forensic services on </w:t>
      </w:r>
      <w:r w:rsidR="00A105BF" w:rsidRPr="00FE64BB">
        <w:rPr>
          <w:rFonts w:asciiTheme="majorHAnsi" w:hAnsiTheme="majorHAnsi" w:cstheme="majorHAnsi"/>
          <w:b/>
          <w:bCs/>
          <w:sz w:val="20"/>
          <w:szCs w:val="20"/>
        </w:rPr>
        <w:t xml:space="preserve">Your Computer Systems </w:t>
      </w:r>
      <w:r w:rsidR="00A105BF" w:rsidRPr="00FE64BB">
        <w:rPr>
          <w:rFonts w:asciiTheme="majorHAnsi" w:hAnsiTheme="majorHAnsi" w:cstheme="majorHAnsi"/>
          <w:sz w:val="20"/>
          <w:szCs w:val="20"/>
        </w:rPr>
        <w:t xml:space="preserve">or networks and does not include suggestions or consulting regarding corrective actions to be taken by you to address inadequacies in </w:t>
      </w:r>
      <w:r w:rsidR="00A105BF" w:rsidRPr="00FE64BB">
        <w:rPr>
          <w:rFonts w:asciiTheme="majorHAnsi" w:hAnsiTheme="majorHAnsi" w:cstheme="majorHAnsi"/>
          <w:b/>
          <w:bCs/>
          <w:sz w:val="20"/>
          <w:szCs w:val="20"/>
        </w:rPr>
        <w:t xml:space="preserve">Your Computer System’s </w:t>
      </w:r>
      <w:r w:rsidR="00A105BF" w:rsidRPr="00FE64BB">
        <w:rPr>
          <w:rFonts w:asciiTheme="majorHAnsi" w:hAnsiTheme="majorHAnsi" w:cstheme="majorHAnsi"/>
          <w:sz w:val="20"/>
          <w:szCs w:val="20"/>
        </w:rPr>
        <w:t>or network’s security.</w:t>
      </w:r>
    </w:p>
    <w:p w14:paraId="14588ED5" w14:textId="1BD8F968" w:rsidR="00A105BF" w:rsidRPr="00FE64BB" w:rsidRDefault="00A105BF" w:rsidP="003F55DD">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FE64BB">
        <w:rPr>
          <w:rFonts w:asciiTheme="majorHAnsi" w:hAnsiTheme="majorHAnsi" w:cstheme="majorHAnsi"/>
          <w:b/>
          <w:bCs/>
          <w:color w:val="000000"/>
          <w:sz w:val="20"/>
          <w:szCs w:val="20"/>
        </w:rPr>
        <w:t xml:space="preserve">Definitions </w:t>
      </w:r>
    </w:p>
    <w:p w14:paraId="246C457E" w14:textId="77777777" w:rsidR="00A105BF" w:rsidRPr="00FE64BB" w:rsidRDefault="00A105BF" w:rsidP="00015D07">
      <w:pPr>
        <w:autoSpaceDE w:val="0"/>
        <w:autoSpaceDN w:val="0"/>
        <w:adjustRightInd w:val="0"/>
        <w:spacing w:after="0" w:line="240" w:lineRule="auto"/>
        <w:jc w:val="both"/>
        <w:rPr>
          <w:rFonts w:asciiTheme="majorHAnsi" w:hAnsiTheme="majorHAnsi" w:cstheme="majorHAnsi"/>
          <w:color w:val="000000"/>
          <w:sz w:val="20"/>
          <w:szCs w:val="20"/>
        </w:rPr>
      </w:pPr>
    </w:p>
    <w:p w14:paraId="68B2B605" w14:textId="77777777" w:rsidR="00A105BF" w:rsidRPr="00FE64BB" w:rsidRDefault="00A105BF" w:rsidP="00015D07">
      <w:pPr>
        <w:pStyle w:val="ListParagraph"/>
        <w:numPr>
          <w:ilvl w:val="0"/>
          <w:numId w:val="3"/>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Account Takeover </w:t>
      </w:r>
      <w:r w:rsidRPr="00FE64BB">
        <w:rPr>
          <w:rFonts w:asciiTheme="majorHAnsi" w:hAnsiTheme="majorHAnsi" w:cstheme="majorHAnsi"/>
          <w:color w:val="000000"/>
          <w:sz w:val="20"/>
          <w:szCs w:val="20"/>
        </w:rPr>
        <w:t xml:space="preserve">means the takeover by a third party of one or more existing deposit accounts, credit card accounts, debit card accounts, ATM cards, or lines of credit in the name of an </w:t>
      </w:r>
      <w:r w:rsidRPr="00FE64BB">
        <w:rPr>
          <w:rFonts w:asciiTheme="majorHAnsi" w:hAnsiTheme="majorHAnsi" w:cstheme="majorHAnsi"/>
          <w:b/>
          <w:bCs/>
          <w:color w:val="000000"/>
          <w:sz w:val="20"/>
          <w:szCs w:val="20"/>
        </w:rPr>
        <w:t>Impacted Individuals</w:t>
      </w:r>
      <w:r w:rsidRPr="00FE64BB">
        <w:rPr>
          <w:rFonts w:asciiTheme="majorHAnsi" w:hAnsiTheme="majorHAnsi" w:cstheme="majorHAnsi"/>
          <w:color w:val="000000"/>
          <w:sz w:val="20"/>
          <w:szCs w:val="20"/>
        </w:rPr>
        <w:t xml:space="preserve">. </w:t>
      </w:r>
    </w:p>
    <w:p w14:paraId="2AFDCBB3" w14:textId="77777777" w:rsidR="00A105BF" w:rsidRPr="00FE64BB" w:rsidRDefault="00A105BF" w:rsidP="00015D07">
      <w:pPr>
        <w:pStyle w:val="ListParagraph"/>
        <w:numPr>
          <w:ilvl w:val="0"/>
          <w:numId w:val="3"/>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Act of Terrorism </w:t>
      </w:r>
      <w:r w:rsidRPr="00FE64BB">
        <w:rPr>
          <w:rFonts w:asciiTheme="majorHAnsi" w:hAnsiTheme="majorHAnsi" w:cstheme="majorHAnsi"/>
          <w:color w:val="000000"/>
          <w:sz w:val="20"/>
          <w:szCs w:val="20"/>
        </w:rPr>
        <w:t xml:space="preserve">means an act, including but not limited to the use of force or violence and/or the threat thereof, of any person or group(s) of persons, whether acting alone or on behalf of or in connection with any organization(s) or government(s), committed for political, religious, ideological or similar purposes including the intention to influence any government and/or to put the public, or any section of the public, in fear. </w:t>
      </w:r>
    </w:p>
    <w:p w14:paraId="04FEC366" w14:textId="77777777" w:rsidR="004F65E0" w:rsidRPr="00FE64BB" w:rsidRDefault="00A105BF" w:rsidP="004F65E0">
      <w:pPr>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Act of Terrorism </w:t>
      </w:r>
      <w:r w:rsidRPr="00FE64BB">
        <w:rPr>
          <w:rFonts w:asciiTheme="majorHAnsi" w:hAnsiTheme="majorHAnsi" w:cstheme="majorHAnsi"/>
          <w:color w:val="000000"/>
          <w:sz w:val="20"/>
          <w:szCs w:val="20"/>
        </w:rPr>
        <w:t xml:space="preserve">is not deemed to include </w:t>
      </w:r>
      <w:r w:rsidRPr="00FE64BB">
        <w:rPr>
          <w:rFonts w:asciiTheme="majorHAnsi" w:hAnsiTheme="majorHAnsi" w:cstheme="majorHAnsi"/>
          <w:b/>
          <w:bCs/>
          <w:color w:val="000000"/>
          <w:sz w:val="20"/>
          <w:szCs w:val="20"/>
        </w:rPr>
        <w:t>Cyber Terrorism</w:t>
      </w:r>
      <w:r w:rsidRPr="00FE64BB">
        <w:rPr>
          <w:rFonts w:asciiTheme="majorHAnsi" w:hAnsiTheme="majorHAnsi" w:cstheme="majorHAnsi"/>
          <w:color w:val="000000"/>
          <w:sz w:val="20"/>
          <w:szCs w:val="20"/>
        </w:rPr>
        <w:t xml:space="preserve">.  </w:t>
      </w:r>
    </w:p>
    <w:p w14:paraId="708DDD77" w14:textId="7CEF578D" w:rsidR="008F0452" w:rsidRPr="00FE64BB" w:rsidRDefault="008F0452" w:rsidP="002515AD">
      <w:pPr>
        <w:pStyle w:val="ListParagraph"/>
        <w:numPr>
          <w:ilvl w:val="0"/>
          <w:numId w:val="28"/>
        </w:numPr>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Breach Notice Legal and Forensic Expenses </w:t>
      </w:r>
      <w:r w:rsidRPr="00FE64BB">
        <w:rPr>
          <w:rFonts w:asciiTheme="majorHAnsi" w:hAnsiTheme="majorHAnsi" w:cstheme="majorHAnsi"/>
          <w:color w:val="000000"/>
          <w:sz w:val="20"/>
          <w:szCs w:val="20"/>
        </w:rPr>
        <w:t xml:space="preserve">means: </w:t>
      </w:r>
    </w:p>
    <w:p w14:paraId="0D761512" w14:textId="77777777" w:rsidR="008F0452" w:rsidRPr="00FE64BB" w:rsidRDefault="008F0452" w:rsidP="00015D07">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Fees incurred for the services of a </w:t>
      </w:r>
      <w:r w:rsidR="001C18E6" w:rsidRPr="00FE64BB">
        <w:rPr>
          <w:rFonts w:asciiTheme="majorHAnsi" w:hAnsiTheme="majorHAnsi" w:cstheme="majorHAnsi"/>
          <w:color w:val="000000"/>
          <w:sz w:val="20"/>
          <w:szCs w:val="20"/>
        </w:rPr>
        <w:t>third-party</w:t>
      </w:r>
      <w:r w:rsidRPr="00FE64BB">
        <w:rPr>
          <w:rFonts w:asciiTheme="majorHAnsi" w:hAnsiTheme="majorHAnsi" w:cstheme="majorHAnsi"/>
          <w:color w:val="000000"/>
          <w:sz w:val="20"/>
          <w:szCs w:val="20"/>
        </w:rPr>
        <w:t xml:space="preserve"> computer forensics professional to </w:t>
      </w:r>
      <w:proofErr w:type="gramStart"/>
      <w:r w:rsidRPr="00FE64BB">
        <w:rPr>
          <w:rFonts w:asciiTheme="majorHAnsi" w:hAnsiTheme="majorHAnsi" w:cstheme="majorHAnsi"/>
          <w:color w:val="000000"/>
          <w:sz w:val="20"/>
          <w:szCs w:val="20"/>
        </w:rPr>
        <w:t>conduct an investigation</w:t>
      </w:r>
      <w:proofErr w:type="gramEnd"/>
      <w:r w:rsidRPr="00FE64BB">
        <w:rPr>
          <w:rFonts w:asciiTheme="majorHAnsi" w:hAnsiTheme="majorHAnsi" w:cstheme="majorHAnsi"/>
          <w:color w:val="000000"/>
          <w:sz w:val="20"/>
          <w:szCs w:val="20"/>
        </w:rPr>
        <w:t xml:space="preserve"> to identify whether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containing </w:t>
      </w:r>
      <w:r w:rsidRPr="00FE64BB">
        <w:rPr>
          <w:rFonts w:asciiTheme="majorHAnsi" w:hAnsiTheme="majorHAnsi" w:cstheme="majorHAnsi"/>
          <w:b/>
          <w:bCs/>
          <w:color w:val="000000"/>
          <w:sz w:val="20"/>
          <w:szCs w:val="20"/>
        </w:rPr>
        <w:t xml:space="preserve">Personally Identifiable Information </w:t>
      </w:r>
      <w:r w:rsidRPr="00FE64BB">
        <w:rPr>
          <w:rFonts w:asciiTheme="majorHAnsi" w:hAnsiTheme="majorHAnsi" w:cstheme="majorHAnsi"/>
          <w:color w:val="000000"/>
          <w:sz w:val="20"/>
          <w:szCs w:val="20"/>
        </w:rPr>
        <w:t xml:space="preserve">was accessed by an unauthorized person as a result of a covered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and </w:t>
      </w:r>
    </w:p>
    <w:p w14:paraId="06130A51" w14:textId="77777777" w:rsidR="008F0452" w:rsidRPr="00FE64BB" w:rsidRDefault="008F0452" w:rsidP="00015D07">
      <w:pPr>
        <w:pStyle w:val="Default"/>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b. </w:t>
      </w:r>
      <w:r w:rsidRPr="00FE64BB">
        <w:rPr>
          <w:rFonts w:asciiTheme="majorHAnsi" w:hAnsiTheme="majorHAnsi" w:cstheme="majorHAnsi"/>
          <w:sz w:val="20"/>
          <w:szCs w:val="20"/>
        </w:rPr>
        <w:t xml:space="preserve">Attorney fees for an outside attorney to determine whether any </w:t>
      </w:r>
      <w:r w:rsidRPr="00FE64BB">
        <w:rPr>
          <w:rFonts w:asciiTheme="majorHAnsi" w:hAnsiTheme="majorHAnsi" w:cstheme="majorHAnsi"/>
          <w:b/>
          <w:bCs/>
          <w:sz w:val="20"/>
          <w:szCs w:val="20"/>
        </w:rPr>
        <w:t xml:space="preserve">Breach Notice Laws </w:t>
      </w:r>
      <w:r w:rsidRPr="00FE64BB">
        <w:rPr>
          <w:rFonts w:asciiTheme="majorHAnsi" w:hAnsiTheme="majorHAnsi" w:cstheme="majorHAnsi"/>
          <w:sz w:val="20"/>
          <w:szCs w:val="20"/>
        </w:rPr>
        <w:t xml:space="preserve">apply and the obligations of such applicable laws, and assist you to comply with such laws, including but not limited to drafting notice letters to </w:t>
      </w:r>
      <w:r w:rsidRPr="00FE64BB">
        <w:rPr>
          <w:rFonts w:asciiTheme="majorHAnsi" w:hAnsiTheme="majorHAnsi" w:cstheme="majorHAnsi"/>
          <w:b/>
          <w:bCs/>
          <w:sz w:val="20"/>
          <w:szCs w:val="20"/>
        </w:rPr>
        <w:t>Impacted Individuals</w:t>
      </w:r>
      <w:r w:rsidRPr="00FE64BB">
        <w:rPr>
          <w:rFonts w:asciiTheme="majorHAnsi" w:hAnsiTheme="majorHAnsi" w:cstheme="majorHAnsi"/>
          <w:sz w:val="20"/>
          <w:szCs w:val="20"/>
        </w:rPr>
        <w:t xml:space="preserve">. </w:t>
      </w:r>
    </w:p>
    <w:p w14:paraId="3F8F5D8C" w14:textId="77777777" w:rsidR="002515AD" w:rsidRPr="00FE64BB" w:rsidRDefault="008F0452" w:rsidP="002515AD">
      <w:pPr>
        <w:pStyle w:val="ListParagraph"/>
        <w:numPr>
          <w:ilvl w:val="0"/>
          <w:numId w:val="28"/>
        </w:numPr>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Breach Notice Law </w:t>
      </w:r>
      <w:r w:rsidRPr="00FE64BB">
        <w:rPr>
          <w:rFonts w:asciiTheme="majorHAnsi" w:hAnsiTheme="majorHAnsi" w:cstheme="majorHAnsi"/>
          <w:color w:val="000000"/>
          <w:sz w:val="20"/>
          <w:szCs w:val="20"/>
        </w:rPr>
        <w:t xml:space="preserve">means any governmental statute or regulation that requires an organization to provide notice to those individuals whose </w:t>
      </w:r>
      <w:r w:rsidRPr="00FE64BB">
        <w:rPr>
          <w:rFonts w:asciiTheme="majorHAnsi" w:hAnsiTheme="majorHAnsi" w:cstheme="majorHAnsi"/>
          <w:b/>
          <w:bCs/>
          <w:color w:val="000000"/>
          <w:sz w:val="20"/>
          <w:szCs w:val="20"/>
        </w:rPr>
        <w:t xml:space="preserve">Personally Identifiable Information </w:t>
      </w:r>
      <w:r w:rsidR="0069393B" w:rsidRPr="00FE64BB">
        <w:rPr>
          <w:rFonts w:asciiTheme="majorHAnsi" w:hAnsiTheme="majorHAnsi" w:cstheme="majorHAnsi"/>
          <w:color w:val="000000"/>
          <w:sz w:val="20"/>
          <w:szCs w:val="20"/>
        </w:rPr>
        <w:t>was, or</w:t>
      </w:r>
      <w:r w:rsidRPr="00FE64BB">
        <w:rPr>
          <w:rFonts w:asciiTheme="majorHAnsi" w:hAnsiTheme="majorHAnsi" w:cstheme="majorHAnsi"/>
          <w:color w:val="000000"/>
          <w:sz w:val="20"/>
          <w:szCs w:val="20"/>
        </w:rPr>
        <w:t xml:space="preserve"> was reasonably believed to have been, accessed by an unauthorized third party.</w:t>
      </w:r>
    </w:p>
    <w:p w14:paraId="6B093634" w14:textId="5C3D87CB" w:rsidR="002D0B3C" w:rsidRPr="00FE64BB" w:rsidRDefault="002D0B3C" w:rsidP="002515AD">
      <w:pPr>
        <w:pStyle w:val="ListParagraph"/>
        <w:numPr>
          <w:ilvl w:val="0"/>
          <w:numId w:val="28"/>
        </w:numPr>
        <w:ind w:left="720"/>
        <w:jc w:val="both"/>
        <w:rPr>
          <w:rFonts w:asciiTheme="majorHAnsi" w:hAnsiTheme="majorHAnsi" w:cstheme="majorHAnsi"/>
          <w:color w:val="000000"/>
          <w:sz w:val="20"/>
          <w:szCs w:val="20"/>
        </w:rPr>
      </w:pPr>
      <w:r w:rsidRPr="00FE64BB">
        <w:rPr>
          <w:rFonts w:asciiTheme="majorHAnsi" w:hAnsiTheme="majorHAnsi" w:cstheme="majorHAnsi"/>
          <w:b/>
          <w:bCs/>
          <w:sz w:val="20"/>
          <w:szCs w:val="20"/>
        </w:rPr>
        <w:t xml:space="preserve"> Breach Notice Response Services </w:t>
      </w:r>
      <w:r w:rsidRPr="00FE64BB">
        <w:rPr>
          <w:rFonts w:asciiTheme="majorHAnsi" w:hAnsiTheme="majorHAnsi" w:cstheme="majorHAnsi"/>
          <w:sz w:val="20"/>
          <w:szCs w:val="20"/>
        </w:rPr>
        <w:t xml:space="preserve">means any of the following expenses incurred by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or by you with </w:t>
      </w:r>
      <w:r w:rsidRPr="00FE64BB">
        <w:rPr>
          <w:rFonts w:asciiTheme="majorHAnsi" w:hAnsiTheme="majorHAnsi" w:cstheme="majorHAnsi"/>
          <w:b/>
          <w:bCs/>
          <w:sz w:val="20"/>
          <w:szCs w:val="20"/>
        </w:rPr>
        <w:t xml:space="preserve">Our </w:t>
      </w:r>
      <w:r w:rsidRPr="00FE64BB">
        <w:rPr>
          <w:rFonts w:asciiTheme="majorHAnsi" w:hAnsiTheme="majorHAnsi" w:cstheme="majorHAnsi"/>
          <w:sz w:val="20"/>
          <w:szCs w:val="20"/>
        </w:rPr>
        <w:t xml:space="preserve">prior written consent, with respect to </w:t>
      </w:r>
      <w:r w:rsidRPr="00FE64BB">
        <w:rPr>
          <w:rFonts w:asciiTheme="majorHAnsi" w:hAnsiTheme="majorHAnsi" w:cstheme="majorHAnsi"/>
          <w:b/>
          <w:bCs/>
          <w:sz w:val="20"/>
          <w:szCs w:val="20"/>
        </w:rPr>
        <w:t>Impacted Individuals</w:t>
      </w:r>
      <w:r w:rsidRPr="00FE64BB">
        <w:rPr>
          <w:rFonts w:asciiTheme="majorHAnsi" w:hAnsiTheme="majorHAnsi" w:cstheme="majorHAnsi"/>
          <w:sz w:val="20"/>
          <w:szCs w:val="20"/>
        </w:rPr>
        <w:t xml:space="preserve">: </w:t>
      </w:r>
    </w:p>
    <w:p w14:paraId="5B714799" w14:textId="77777777" w:rsidR="002D0B3C" w:rsidRPr="00FE64BB" w:rsidRDefault="002D0B3C" w:rsidP="00015D07">
      <w:pPr>
        <w:spacing w:after="0"/>
        <w:ind w:left="720" w:firstLine="720"/>
        <w:jc w:val="both"/>
        <w:rPr>
          <w:rFonts w:asciiTheme="majorHAnsi" w:hAnsiTheme="majorHAnsi" w:cstheme="majorHAnsi"/>
          <w:sz w:val="20"/>
          <w:szCs w:val="20"/>
        </w:rPr>
      </w:pPr>
      <w:r w:rsidRPr="00FE64BB">
        <w:rPr>
          <w:rFonts w:asciiTheme="majorHAnsi" w:hAnsiTheme="majorHAnsi" w:cstheme="majorHAnsi"/>
          <w:b/>
          <w:bCs/>
          <w:sz w:val="20"/>
          <w:szCs w:val="20"/>
        </w:rPr>
        <w:t>a. Breach Notice Legal and Forensic Expenses</w:t>
      </w:r>
      <w:r w:rsidRPr="00FE64BB">
        <w:rPr>
          <w:rFonts w:asciiTheme="majorHAnsi" w:hAnsiTheme="majorHAnsi" w:cstheme="majorHAnsi"/>
          <w:sz w:val="20"/>
          <w:szCs w:val="20"/>
        </w:rPr>
        <w:t>;</w:t>
      </w:r>
    </w:p>
    <w:p w14:paraId="23D4A934" w14:textId="77777777" w:rsidR="002D0B3C" w:rsidRPr="00FE64BB" w:rsidRDefault="002D0B3C" w:rsidP="00015D07">
      <w:pPr>
        <w:spacing w:after="0"/>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b. Notice Fulfillment Services </w:t>
      </w:r>
      <w:r w:rsidRPr="00FE64BB">
        <w:rPr>
          <w:rFonts w:asciiTheme="majorHAnsi" w:hAnsiTheme="majorHAnsi" w:cstheme="majorHAnsi"/>
          <w:sz w:val="20"/>
          <w:szCs w:val="20"/>
        </w:rPr>
        <w:t xml:space="preserve">for </w:t>
      </w:r>
      <w:r w:rsidRPr="00FE64BB">
        <w:rPr>
          <w:rFonts w:asciiTheme="majorHAnsi" w:hAnsiTheme="majorHAnsi" w:cstheme="majorHAnsi"/>
          <w:b/>
          <w:bCs/>
          <w:sz w:val="20"/>
          <w:szCs w:val="20"/>
        </w:rPr>
        <w:t xml:space="preserve">Privacy Breaches </w:t>
      </w:r>
      <w:r w:rsidRPr="00FE64BB">
        <w:rPr>
          <w:rFonts w:asciiTheme="majorHAnsi" w:hAnsiTheme="majorHAnsi" w:cstheme="majorHAnsi"/>
          <w:sz w:val="20"/>
          <w:szCs w:val="20"/>
        </w:rPr>
        <w:t xml:space="preserve">requiring you to comply with any </w:t>
      </w:r>
      <w:r w:rsidRPr="00FE64BB">
        <w:rPr>
          <w:rFonts w:asciiTheme="majorHAnsi" w:hAnsiTheme="majorHAnsi" w:cstheme="majorHAnsi"/>
          <w:b/>
          <w:bCs/>
          <w:sz w:val="20"/>
          <w:szCs w:val="20"/>
        </w:rPr>
        <w:t>Breach Notice Laws</w:t>
      </w:r>
      <w:r w:rsidRPr="00FE64BB">
        <w:rPr>
          <w:rFonts w:asciiTheme="majorHAnsi" w:hAnsiTheme="majorHAnsi" w:cstheme="majorHAnsi"/>
          <w:sz w:val="20"/>
          <w:szCs w:val="20"/>
        </w:rPr>
        <w:t xml:space="preserve">; and </w:t>
      </w:r>
    </w:p>
    <w:p w14:paraId="306BE398" w14:textId="77777777" w:rsidR="002D0B3C" w:rsidRPr="00FE64BB" w:rsidRDefault="002D0B3C" w:rsidP="00015D07">
      <w:pPr>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c. Credit Monitoring Services </w:t>
      </w:r>
      <w:r w:rsidRPr="00FE64BB">
        <w:rPr>
          <w:rFonts w:asciiTheme="majorHAnsi" w:hAnsiTheme="majorHAnsi" w:cstheme="majorHAnsi"/>
          <w:sz w:val="20"/>
          <w:szCs w:val="20"/>
        </w:rPr>
        <w:t xml:space="preserve">for </w:t>
      </w:r>
      <w:r w:rsidRPr="00FE64BB">
        <w:rPr>
          <w:rFonts w:asciiTheme="majorHAnsi" w:hAnsiTheme="majorHAnsi" w:cstheme="majorHAnsi"/>
          <w:b/>
          <w:bCs/>
          <w:sz w:val="20"/>
          <w:szCs w:val="20"/>
        </w:rPr>
        <w:t xml:space="preserve">Privacy Breaches </w:t>
      </w:r>
      <w:r w:rsidRPr="00FE64BB">
        <w:rPr>
          <w:rFonts w:asciiTheme="majorHAnsi" w:hAnsiTheme="majorHAnsi" w:cstheme="majorHAnsi"/>
          <w:sz w:val="20"/>
          <w:szCs w:val="20"/>
        </w:rPr>
        <w:t xml:space="preserve">requiring you to comply with any </w:t>
      </w:r>
      <w:r w:rsidRPr="00FE64BB">
        <w:rPr>
          <w:rFonts w:asciiTheme="majorHAnsi" w:hAnsiTheme="majorHAnsi" w:cstheme="majorHAnsi"/>
          <w:b/>
          <w:bCs/>
          <w:sz w:val="20"/>
          <w:szCs w:val="20"/>
        </w:rPr>
        <w:t>Breach Notice Laws</w:t>
      </w:r>
      <w:r w:rsidRPr="00FE64BB">
        <w:rPr>
          <w:rFonts w:asciiTheme="majorHAnsi" w:hAnsiTheme="majorHAnsi" w:cstheme="majorHAnsi"/>
          <w:sz w:val="20"/>
          <w:szCs w:val="20"/>
        </w:rPr>
        <w:t>.</w:t>
      </w:r>
    </w:p>
    <w:p w14:paraId="7AC89A45" w14:textId="64B4BD80" w:rsidR="002515AD" w:rsidRPr="00FE64BB" w:rsidRDefault="005708BD" w:rsidP="00087A76">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Claim </w:t>
      </w:r>
      <w:r w:rsidRPr="00FE64BB">
        <w:rPr>
          <w:rFonts w:asciiTheme="majorHAnsi" w:hAnsiTheme="majorHAnsi" w:cstheme="majorHAnsi"/>
          <w:color w:val="000000"/>
          <w:sz w:val="20"/>
          <w:szCs w:val="20"/>
        </w:rPr>
        <w:t xml:space="preserve">means: </w:t>
      </w:r>
    </w:p>
    <w:p w14:paraId="04D6BE61" w14:textId="77777777" w:rsidR="00087A76" w:rsidRPr="00FE64BB" w:rsidRDefault="00087A76" w:rsidP="00087A76">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6A490D0B" w14:textId="773D08B7" w:rsidR="005708BD" w:rsidRPr="00FE64BB" w:rsidRDefault="005708BD" w:rsidP="000031F9">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Any demand for damages or compensation from you or; </w:t>
      </w:r>
    </w:p>
    <w:p w14:paraId="4EF84F94" w14:textId="3D5251C6" w:rsidR="002515AD" w:rsidRPr="00FE64BB" w:rsidRDefault="005708BD" w:rsidP="002515AD">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Any written or verbal notice of any intention to commence any legal proceeding or arbitrations against you. </w:t>
      </w:r>
    </w:p>
    <w:p w14:paraId="1A17FE29" w14:textId="77777777" w:rsidR="00087A76" w:rsidRPr="00FE64BB" w:rsidRDefault="00087A76" w:rsidP="002515AD">
      <w:pPr>
        <w:autoSpaceDE w:val="0"/>
        <w:autoSpaceDN w:val="0"/>
        <w:adjustRightInd w:val="0"/>
        <w:spacing w:after="0" w:line="240" w:lineRule="auto"/>
        <w:ind w:left="1440"/>
        <w:jc w:val="both"/>
        <w:rPr>
          <w:rFonts w:asciiTheme="majorHAnsi" w:hAnsiTheme="majorHAnsi" w:cstheme="majorHAnsi"/>
          <w:color w:val="000000"/>
          <w:sz w:val="20"/>
          <w:szCs w:val="20"/>
        </w:rPr>
      </w:pPr>
    </w:p>
    <w:p w14:paraId="438C2C05" w14:textId="3CE7E280" w:rsidR="00D26E72" w:rsidRPr="00FE64BB" w:rsidRDefault="005708BD"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sz w:val="20"/>
          <w:szCs w:val="20"/>
        </w:rPr>
        <w:t xml:space="preserve">Claim Expense </w:t>
      </w:r>
      <w:r w:rsidRPr="00FE64BB">
        <w:rPr>
          <w:rFonts w:asciiTheme="majorHAnsi" w:hAnsiTheme="majorHAnsi" w:cstheme="majorHAnsi"/>
          <w:sz w:val="20"/>
          <w:szCs w:val="20"/>
        </w:rPr>
        <w:t xml:space="preserve">means only those reasonable legal fees, costs or expenses incurred by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or you with </w:t>
      </w:r>
      <w:r w:rsidRPr="00FE64BB">
        <w:rPr>
          <w:rFonts w:asciiTheme="majorHAnsi" w:hAnsiTheme="majorHAnsi" w:cstheme="majorHAnsi"/>
          <w:b/>
          <w:bCs/>
          <w:sz w:val="20"/>
          <w:szCs w:val="20"/>
        </w:rPr>
        <w:t xml:space="preserve">Our </w:t>
      </w:r>
      <w:r w:rsidRPr="00FE64BB">
        <w:rPr>
          <w:rFonts w:asciiTheme="majorHAnsi" w:hAnsiTheme="majorHAnsi" w:cstheme="majorHAnsi"/>
          <w:sz w:val="20"/>
          <w:szCs w:val="20"/>
        </w:rPr>
        <w:t xml:space="preserve">prior written consent, to defend or investigate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Suit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Claim Expense </w:t>
      </w:r>
      <w:r w:rsidRPr="00FE64BB">
        <w:rPr>
          <w:rFonts w:asciiTheme="majorHAnsi" w:hAnsiTheme="majorHAnsi" w:cstheme="majorHAnsi"/>
          <w:sz w:val="20"/>
          <w:szCs w:val="20"/>
        </w:rPr>
        <w:t xml:space="preserve">does not include any salaries, overhead, lost productivity, or other internal costs, expenses or charges you incur; costs or expenses for mitigation of a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Security Breach</w:t>
      </w:r>
      <w:r w:rsidRPr="00FE64BB">
        <w:rPr>
          <w:rFonts w:asciiTheme="majorHAnsi" w:hAnsiTheme="majorHAnsi" w:cstheme="majorHAnsi"/>
          <w:sz w:val="20"/>
          <w:szCs w:val="20"/>
        </w:rPr>
        <w:t xml:space="preserve">; the costs or expenses for or arising out of any security or privacy measures, controls, policies, procedures, assessments or audits; or the costs or expenses of any investigation of or compliance with any </w:t>
      </w:r>
      <w:r w:rsidRPr="00FE64BB">
        <w:rPr>
          <w:rFonts w:asciiTheme="majorHAnsi" w:hAnsiTheme="majorHAnsi" w:cstheme="majorHAnsi"/>
          <w:b/>
          <w:bCs/>
          <w:sz w:val="20"/>
          <w:szCs w:val="20"/>
        </w:rPr>
        <w:t>Breach Notice Law</w:t>
      </w:r>
      <w:r w:rsidRPr="00FE64BB">
        <w:rPr>
          <w:rFonts w:asciiTheme="majorHAnsi" w:hAnsiTheme="majorHAnsi" w:cstheme="majorHAnsi"/>
          <w:sz w:val="20"/>
          <w:szCs w:val="20"/>
        </w:rPr>
        <w:t xml:space="preserve">. </w:t>
      </w:r>
    </w:p>
    <w:p w14:paraId="26E91574" w14:textId="77777777" w:rsidR="00D26E72" w:rsidRPr="00FE64BB" w:rsidRDefault="00D26E72" w:rsidP="00D26E72">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2080C3F0" w14:textId="257E2D95" w:rsidR="005708BD" w:rsidRPr="00FE64BB" w:rsidRDefault="005708BD"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Credible Threat </w:t>
      </w:r>
      <w:r w:rsidRPr="00FE64BB">
        <w:rPr>
          <w:rFonts w:asciiTheme="majorHAnsi" w:hAnsiTheme="majorHAnsi" w:cstheme="majorHAnsi"/>
          <w:color w:val="000000"/>
          <w:sz w:val="20"/>
          <w:szCs w:val="20"/>
        </w:rPr>
        <w:t xml:space="preserve">as provided by Coverage </w:t>
      </w:r>
      <w:r w:rsidRPr="00FE64BB">
        <w:rPr>
          <w:rFonts w:asciiTheme="majorHAnsi" w:hAnsiTheme="majorHAnsi" w:cstheme="majorHAnsi"/>
          <w:b/>
          <w:bCs/>
          <w:color w:val="000000"/>
          <w:sz w:val="20"/>
          <w:szCs w:val="20"/>
        </w:rPr>
        <w:t xml:space="preserve">D </w:t>
      </w:r>
      <w:r w:rsidRPr="00FE64BB">
        <w:rPr>
          <w:rFonts w:asciiTheme="majorHAnsi" w:hAnsiTheme="majorHAnsi" w:cstheme="majorHAnsi"/>
          <w:color w:val="000000"/>
          <w:sz w:val="20"/>
          <w:szCs w:val="20"/>
        </w:rPr>
        <w:t xml:space="preserve">means a threat to: </w:t>
      </w:r>
    </w:p>
    <w:p w14:paraId="74A779ED" w14:textId="77777777" w:rsidR="00087A76" w:rsidRPr="00FE64BB" w:rsidRDefault="00087A76" w:rsidP="00087A76">
      <w:pPr>
        <w:autoSpaceDE w:val="0"/>
        <w:autoSpaceDN w:val="0"/>
        <w:adjustRightInd w:val="0"/>
        <w:spacing w:after="0" w:line="240" w:lineRule="auto"/>
        <w:jc w:val="both"/>
        <w:rPr>
          <w:rFonts w:asciiTheme="majorHAnsi" w:hAnsiTheme="majorHAnsi" w:cstheme="majorHAnsi"/>
          <w:color w:val="000000"/>
          <w:sz w:val="20"/>
          <w:szCs w:val="20"/>
        </w:rPr>
      </w:pPr>
    </w:p>
    <w:p w14:paraId="06E98F01" w14:textId="77777777" w:rsidR="005708BD" w:rsidRPr="00FE64BB" w:rsidRDefault="005708BD" w:rsidP="006966E5">
      <w:pPr>
        <w:pStyle w:val="NoSpacing"/>
        <w:ind w:left="1440"/>
        <w:rPr>
          <w:rFonts w:asciiTheme="majorHAnsi" w:hAnsiTheme="majorHAnsi" w:cstheme="majorHAnsi"/>
          <w:sz w:val="20"/>
          <w:szCs w:val="20"/>
        </w:rPr>
      </w:pPr>
      <w:r w:rsidRPr="00FE64BB">
        <w:rPr>
          <w:rFonts w:asciiTheme="majorHAnsi" w:hAnsiTheme="majorHAnsi" w:cstheme="majorHAnsi"/>
          <w:b/>
          <w:bCs/>
          <w:sz w:val="20"/>
          <w:szCs w:val="20"/>
        </w:rPr>
        <w:t xml:space="preserve">a. </w:t>
      </w:r>
      <w:r w:rsidRPr="00FE64BB">
        <w:rPr>
          <w:rFonts w:asciiTheme="majorHAnsi" w:hAnsiTheme="majorHAnsi" w:cstheme="majorHAnsi"/>
          <w:sz w:val="20"/>
          <w:szCs w:val="20"/>
        </w:rPr>
        <w:t xml:space="preserve">Release, divulge, disseminate, destroy or use </w:t>
      </w:r>
      <w:r w:rsidRPr="00FE64BB">
        <w:rPr>
          <w:rFonts w:asciiTheme="majorHAnsi" w:hAnsiTheme="majorHAnsi" w:cstheme="majorHAnsi"/>
          <w:b/>
          <w:bCs/>
          <w:sz w:val="20"/>
          <w:szCs w:val="20"/>
        </w:rPr>
        <w:t xml:space="preserve">Your Digital Assets </w:t>
      </w:r>
      <w:r w:rsidRPr="00FE64BB">
        <w:rPr>
          <w:rFonts w:asciiTheme="majorHAnsi" w:hAnsiTheme="majorHAnsi" w:cstheme="majorHAnsi"/>
          <w:sz w:val="20"/>
          <w:szCs w:val="20"/>
        </w:rPr>
        <w:t xml:space="preserve">acquired by unauthorized access or unauthorized use of </w:t>
      </w:r>
      <w:r w:rsidRPr="00FE64BB">
        <w:rPr>
          <w:rFonts w:asciiTheme="majorHAnsi" w:hAnsiTheme="majorHAnsi" w:cstheme="majorHAnsi"/>
          <w:b/>
          <w:bCs/>
          <w:sz w:val="20"/>
          <w:szCs w:val="20"/>
        </w:rPr>
        <w:t>Your Computer System</w:t>
      </w:r>
      <w:r w:rsidRPr="00FE64BB">
        <w:rPr>
          <w:rFonts w:asciiTheme="majorHAnsi" w:hAnsiTheme="majorHAnsi" w:cstheme="majorHAnsi"/>
          <w:sz w:val="20"/>
          <w:szCs w:val="20"/>
        </w:rPr>
        <w:t>;</w:t>
      </w:r>
    </w:p>
    <w:p w14:paraId="491FD169" w14:textId="77777777" w:rsidR="005708BD" w:rsidRPr="00FE64BB" w:rsidRDefault="005708BD" w:rsidP="006966E5">
      <w:pPr>
        <w:pStyle w:val="NoSpacing"/>
        <w:ind w:left="720" w:firstLine="720"/>
        <w:rPr>
          <w:rFonts w:asciiTheme="majorHAnsi" w:hAnsiTheme="majorHAnsi" w:cstheme="majorHAnsi"/>
          <w:sz w:val="20"/>
          <w:szCs w:val="20"/>
        </w:rPr>
      </w:pPr>
      <w:r w:rsidRPr="00FE64BB">
        <w:rPr>
          <w:rFonts w:asciiTheme="majorHAnsi" w:hAnsiTheme="majorHAnsi" w:cstheme="majorHAnsi"/>
          <w:b/>
          <w:bCs/>
          <w:sz w:val="20"/>
          <w:szCs w:val="20"/>
        </w:rPr>
        <w:t xml:space="preserve">b. </w:t>
      </w:r>
      <w:r w:rsidRPr="00FE64BB">
        <w:rPr>
          <w:rFonts w:asciiTheme="majorHAnsi" w:hAnsiTheme="majorHAnsi" w:cstheme="majorHAnsi"/>
          <w:sz w:val="20"/>
          <w:szCs w:val="20"/>
        </w:rPr>
        <w:t xml:space="preserve">Introduce </w:t>
      </w:r>
      <w:r w:rsidRPr="00FE64BB">
        <w:rPr>
          <w:rFonts w:asciiTheme="majorHAnsi" w:hAnsiTheme="majorHAnsi" w:cstheme="majorHAnsi"/>
          <w:b/>
          <w:bCs/>
          <w:sz w:val="20"/>
          <w:szCs w:val="20"/>
        </w:rPr>
        <w:t xml:space="preserve">Malicious Code </w:t>
      </w:r>
      <w:r w:rsidRPr="00FE64BB">
        <w:rPr>
          <w:rFonts w:asciiTheme="majorHAnsi" w:hAnsiTheme="majorHAnsi" w:cstheme="majorHAnsi"/>
          <w:sz w:val="20"/>
          <w:szCs w:val="20"/>
        </w:rPr>
        <w:t xml:space="preserve">into </w:t>
      </w:r>
      <w:r w:rsidRPr="00FE64BB">
        <w:rPr>
          <w:rFonts w:asciiTheme="majorHAnsi" w:hAnsiTheme="majorHAnsi" w:cstheme="majorHAnsi"/>
          <w:b/>
          <w:bCs/>
          <w:sz w:val="20"/>
          <w:szCs w:val="20"/>
        </w:rPr>
        <w:t>Your Computer System</w:t>
      </w:r>
      <w:r w:rsidRPr="00FE64BB">
        <w:rPr>
          <w:rFonts w:asciiTheme="majorHAnsi" w:hAnsiTheme="majorHAnsi" w:cstheme="majorHAnsi"/>
          <w:sz w:val="20"/>
          <w:szCs w:val="20"/>
        </w:rPr>
        <w:t>;</w:t>
      </w:r>
    </w:p>
    <w:p w14:paraId="64B17DE3" w14:textId="77777777" w:rsidR="005708BD" w:rsidRPr="00FE64BB" w:rsidRDefault="005708BD" w:rsidP="006966E5">
      <w:pPr>
        <w:pStyle w:val="NoSpacing"/>
        <w:ind w:left="720" w:firstLine="720"/>
        <w:rPr>
          <w:rFonts w:asciiTheme="majorHAnsi" w:hAnsiTheme="majorHAnsi" w:cstheme="majorHAnsi"/>
          <w:sz w:val="20"/>
          <w:szCs w:val="20"/>
        </w:rPr>
      </w:pPr>
      <w:r w:rsidRPr="00FE64BB">
        <w:rPr>
          <w:rFonts w:asciiTheme="majorHAnsi" w:hAnsiTheme="majorHAnsi" w:cstheme="majorHAnsi"/>
          <w:b/>
          <w:bCs/>
          <w:sz w:val="20"/>
          <w:szCs w:val="20"/>
        </w:rPr>
        <w:t xml:space="preserve">c. </w:t>
      </w:r>
      <w:r w:rsidRPr="00FE64BB">
        <w:rPr>
          <w:rFonts w:asciiTheme="majorHAnsi" w:hAnsiTheme="majorHAnsi" w:cstheme="majorHAnsi"/>
          <w:sz w:val="20"/>
          <w:szCs w:val="20"/>
        </w:rPr>
        <w:t xml:space="preserve">Corrupt, damage or destroy </w:t>
      </w:r>
      <w:r w:rsidRPr="00FE64BB">
        <w:rPr>
          <w:rFonts w:asciiTheme="majorHAnsi" w:hAnsiTheme="majorHAnsi" w:cstheme="majorHAnsi"/>
          <w:b/>
          <w:bCs/>
          <w:sz w:val="20"/>
          <w:szCs w:val="20"/>
        </w:rPr>
        <w:t>Your Computer System</w:t>
      </w:r>
      <w:r w:rsidRPr="00FE64BB">
        <w:rPr>
          <w:rFonts w:asciiTheme="majorHAnsi" w:hAnsiTheme="majorHAnsi" w:cstheme="majorHAnsi"/>
          <w:sz w:val="20"/>
          <w:szCs w:val="20"/>
        </w:rPr>
        <w:t xml:space="preserve">; </w:t>
      </w:r>
    </w:p>
    <w:p w14:paraId="08375804" w14:textId="77777777" w:rsidR="005708BD" w:rsidRPr="00FE64BB" w:rsidRDefault="005708BD" w:rsidP="006966E5">
      <w:pPr>
        <w:pStyle w:val="NoSpacing"/>
        <w:ind w:left="1440"/>
        <w:rPr>
          <w:rFonts w:asciiTheme="majorHAnsi" w:hAnsiTheme="majorHAnsi" w:cstheme="majorHAnsi"/>
          <w:sz w:val="20"/>
          <w:szCs w:val="20"/>
        </w:rPr>
      </w:pPr>
      <w:r w:rsidRPr="00FE64BB">
        <w:rPr>
          <w:rFonts w:asciiTheme="majorHAnsi" w:hAnsiTheme="majorHAnsi" w:cstheme="majorHAnsi"/>
          <w:b/>
          <w:bCs/>
          <w:sz w:val="20"/>
          <w:szCs w:val="20"/>
        </w:rPr>
        <w:lastRenderedPageBreak/>
        <w:t xml:space="preserve">d. </w:t>
      </w:r>
      <w:r w:rsidRPr="00FE64BB">
        <w:rPr>
          <w:rFonts w:asciiTheme="majorHAnsi" w:hAnsiTheme="majorHAnsi" w:cstheme="majorHAnsi"/>
          <w:sz w:val="20"/>
          <w:szCs w:val="20"/>
        </w:rPr>
        <w:t xml:space="preserve">Electronically communicate with your customers and falsely claim to be you or to be acting under your direction in order to falsely obtain personal confidential information of your customers (also known as ‘pharming’, ‘phishing’, or other types of false communications); or </w:t>
      </w:r>
    </w:p>
    <w:p w14:paraId="6C9671B4" w14:textId="56ADDA0F" w:rsidR="00D26E72" w:rsidRPr="00FE64BB" w:rsidRDefault="005708BD" w:rsidP="00087A76">
      <w:pPr>
        <w:pStyle w:val="NoSpacing"/>
        <w:ind w:left="1440"/>
        <w:rPr>
          <w:rFonts w:asciiTheme="majorHAnsi" w:hAnsiTheme="majorHAnsi" w:cstheme="majorHAnsi"/>
          <w:b/>
          <w:bCs/>
          <w:sz w:val="20"/>
          <w:szCs w:val="20"/>
        </w:rPr>
      </w:pPr>
      <w:r w:rsidRPr="00FE64BB">
        <w:rPr>
          <w:rFonts w:asciiTheme="majorHAnsi" w:hAnsiTheme="majorHAnsi" w:cstheme="majorHAnsi"/>
          <w:b/>
          <w:bCs/>
          <w:sz w:val="20"/>
          <w:szCs w:val="20"/>
        </w:rPr>
        <w:t xml:space="preserve">e. </w:t>
      </w:r>
      <w:r w:rsidRPr="00FE64BB">
        <w:rPr>
          <w:rFonts w:asciiTheme="majorHAnsi" w:hAnsiTheme="majorHAnsi" w:cstheme="majorHAnsi"/>
          <w:sz w:val="20"/>
          <w:szCs w:val="20"/>
        </w:rPr>
        <w:t xml:space="preserve">Restrict or hinder access to </w:t>
      </w:r>
      <w:r w:rsidRPr="00FE64BB">
        <w:rPr>
          <w:rFonts w:asciiTheme="majorHAnsi" w:hAnsiTheme="majorHAnsi" w:cstheme="majorHAnsi"/>
          <w:b/>
          <w:bCs/>
          <w:sz w:val="20"/>
          <w:szCs w:val="20"/>
        </w:rPr>
        <w:t>Your Computer System</w:t>
      </w:r>
      <w:r w:rsidRPr="00FE64BB">
        <w:rPr>
          <w:rFonts w:asciiTheme="majorHAnsi" w:hAnsiTheme="majorHAnsi" w:cstheme="majorHAnsi"/>
          <w:sz w:val="20"/>
          <w:szCs w:val="20"/>
        </w:rPr>
        <w:t xml:space="preserve">, including the threat of a criminal or malicious </w:t>
      </w:r>
      <w:r w:rsidRPr="00FE64BB">
        <w:rPr>
          <w:rFonts w:asciiTheme="majorHAnsi" w:hAnsiTheme="majorHAnsi" w:cstheme="majorHAnsi"/>
          <w:b/>
          <w:bCs/>
          <w:sz w:val="20"/>
          <w:szCs w:val="20"/>
        </w:rPr>
        <w:t>Denial of Service Attack.</w:t>
      </w:r>
    </w:p>
    <w:p w14:paraId="669344D8" w14:textId="77777777" w:rsidR="00146D17" w:rsidRPr="00FE64BB" w:rsidRDefault="00146D17" w:rsidP="00087A76">
      <w:pPr>
        <w:pStyle w:val="NoSpacing"/>
        <w:ind w:left="1440"/>
        <w:rPr>
          <w:rFonts w:asciiTheme="majorHAnsi" w:hAnsiTheme="majorHAnsi" w:cstheme="majorHAnsi"/>
          <w:b/>
          <w:bCs/>
          <w:sz w:val="20"/>
          <w:szCs w:val="20"/>
        </w:rPr>
      </w:pPr>
    </w:p>
    <w:p w14:paraId="716B4A78" w14:textId="3C74C288"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sz w:val="20"/>
          <w:szCs w:val="20"/>
        </w:rPr>
        <w:t xml:space="preserve">Credit Monitoring Services </w:t>
      </w:r>
      <w:r w:rsidRPr="00FE64BB">
        <w:rPr>
          <w:rFonts w:asciiTheme="majorHAnsi" w:hAnsiTheme="majorHAnsi" w:cstheme="majorHAnsi"/>
          <w:sz w:val="20"/>
          <w:szCs w:val="20"/>
        </w:rPr>
        <w:t xml:space="preserve">means twelve (12) months of </w:t>
      </w:r>
      <w:r w:rsidRPr="00FE64BB">
        <w:rPr>
          <w:rFonts w:asciiTheme="majorHAnsi" w:hAnsiTheme="majorHAnsi" w:cstheme="majorHAnsi"/>
          <w:b/>
          <w:bCs/>
          <w:sz w:val="20"/>
          <w:szCs w:val="20"/>
        </w:rPr>
        <w:t xml:space="preserve">Credit Monitoring Services </w:t>
      </w:r>
      <w:r w:rsidRPr="00FE64BB">
        <w:rPr>
          <w:rFonts w:asciiTheme="majorHAnsi" w:hAnsiTheme="majorHAnsi" w:cstheme="majorHAnsi"/>
          <w:sz w:val="20"/>
          <w:szCs w:val="20"/>
        </w:rPr>
        <w:t xml:space="preserve">provided to each </w:t>
      </w:r>
      <w:r w:rsidRPr="00FE64BB">
        <w:rPr>
          <w:rFonts w:asciiTheme="majorHAnsi" w:hAnsiTheme="majorHAnsi" w:cstheme="majorHAnsi"/>
          <w:b/>
          <w:bCs/>
          <w:sz w:val="20"/>
          <w:szCs w:val="20"/>
        </w:rPr>
        <w:t>Impacted Individual</w:t>
      </w:r>
      <w:r w:rsidRPr="00FE64BB">
        <w:rPr>
          <w:rFonts w:asciiTheme="majorHAnsi" w:hAnsiTheme="majorHAnsi" w:cstheme="majorHAnsi"/>
          <w:sz w:val="20"/>
          <w:szCs w:val="20"/>
        </w:rPr>
        <w:t xml:space="preserve">, but only if such individual </w:t>
      </w:r>
      <w:r w:rsidR="006966E5" w:rsidRPr="00FE64BB">
        <w:rPr>
          <w:rFonts w:asciiTheme="majorHAnsi" w:hAnsiTheme="majorHAnsi" w:cstheme="majorHAnsi"/>
          <w:sz w:val="20"/>
          <w:szCs w:val="20"/>
        </w:rPr>
        <w:t>enrolls</w:t>
      </w:r>
      <w:r w:rsidRPr="00FE64BB">
        <w:rPr>
          <w:rFonts w:asciiTheme="majorHAnsi" w:hAnsiTheme="majorHAnsi" w:cstheme="majorHAnsi"/>
          <w:sz w:val="20"/>
          <w:szCs w:val="20"/>
        </w:rPr>
        <w:t xml:space="preserve"> for and redeems such services.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does not cover any expenses related to or arising out of credit monitoring services where an </w:t>
      </w:r>
      <w:r w:rsidRPr="00FE64BB">
        <w:rPr>
          <w:rFonts w:asciiTheme="majorHAnsi" w:hAnsiTheme="majorHAnsi" w:cstheme="majorHAnsi"/>
          <w:b/>
          <w:bCs/>
          <w:sz w:val="20"/>
          <w:szCs w:val="20"/>
        </w:rPr>
        <w:t xml:space="preserve">Impacted Individual </w:t>
      </w:r>
      <w:r w:rsidRPr="00FE64BB">
        <w:rPr>
          <w:rFonts w:asciiTheme="majorHAnsi" w:hAnsiTheme="majorHAnsi" w:cstheme="majorHAnsi"/>
          <w:sz w:val="20"/>
          <w:szCs w:val="20"/>
        </w:rPr>
        <w:t>has not enrolled for and redeemed such services. Credit monitoring services notify an affected individual by e-mail when there is any change or suspicious activity on a credit record on file with a credit reporting agency.</w:t>
      </w:r>
    </w:p>
    <w:p w14:paraId="6657AFD9" w14:textId="77777777" w:rsidR="00D26E72" w:rsidRPr="00FE64BB" w:rsidRDefault="00D26E72" w:rsidP="00D26E72">
      <w:pPr>
        <w:pStyle w:val="NoSpacing"/>
        <w:ind w:left="720"/>
        <w:rPr>
          <w:rFonts w:asciiTheme="majorHAnsi" w:hAnsiTheme="majorHAnsi" w:cstheme="majorHAnsi"/>
          <w:b/>
          <w:bCs/>
          <w:sz w:val="20"/>
          <w:szCs w:val="20"/>
        </w:rPr>
      </w:pPr>
    </w:p>
    <w:p w14:paraId="122605CF" w14:textId="09A38332"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Cyber Terrorism </w:t>
      </w:r>
      <w:r w:rsidRPr="00FE64BB">
        <w:rPr>
          <w:rFonts w:asciiTheme="majorHAnsi" w:hAnsiTheme="majorHAnsi" w:cstheme="majorHAnsi"/>
          <w:color w:val="000000"/>
          <w:sz w:val="20"/>
          <w:szCs w:val="20"/>
        </w:rPr>
        <w:t xml:space="preserve">means an act or series of acts of any person or group(s) of persons, whether acting alone or on behalf of or in connection with any organization(s), committed for political, religious or ideological purposes, including but not limited to, the intention to influence any government and/or to put the public in fear for such purposes by using activities perpetrated electronically or otherwise that are directed toward the destruction, disruption or supervision of communication and information systems, infrastructure, computers, the </w:t>
      </w:r>
      <w:r w:rsidRPr="00FE64BB">
        <w:rPr>
          <w:rFonts w:asciiTheme="majorHAnsi" w:hAnsiTheme="majorHAnsi" w:cstheme="majorHAnsi"/>
          <w:b/>
          <w:bCs/>
          <w:color w:val="000000"/>
          <w:sz w:val="20"/>
          <w:szCs w:val="20"/>
        </w:rPr>
        <w:t>Internet</w:t>
      </w:r>
      <w:r w:rsidRPr="00FE64BB">
        <w:rPr>
          <w:rFonts w:asciiTheme="majorHAnsi" w:hAnsiTheme="majorHAnsi" w:cstheme="majorHAnsi"/>
          <w:color w:val="000000"/>
          <w:sz w:val="20"/>
          <w:szCs w:val="20"/>
        </w:rPr>
        <w:t xml:space="preserve">, telecommunications or electronic networks and/or its content thereof or sabotage and/or threat therefrom. </w:t>
      </w:r>
    </w:p>
    <w:p w14:paraId="60ECBEF9" w14:textId="77777777" w:rsidR="00D26E72" w:rsidRPr="00FE64BB" w:rsidRDefault="00D26E72" w:rsidP="00D26E72">
      <w:pPr>
        <w:pStyle w:val="NoSpacing"/>
        <w:rPr>
          <w:rFonts w:asciiTheme="majorHAnsi" w:hAnsiTheme="majorHAnsi" w:cstheme="majorHAnsi"/>
          <w:b/>
          <w:bCs/>
          <w:sz w:val="20"/>
          <w:szCs w:val="20"/>
        </w:rPr>
      </w:pPr>
    </w:p>
    <w:p w14:paraId="502BDE2F" w14:textId="77777777"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means machine-readable information, irrespective of the way it is used or rendered, including but not limited to, text, digital media or images.</w:t>
      </w:r>
    </w:p>
    <w:p w14:paraId="3DF79CE5" w14:textId="77777777" w:rsidR="00D26E72" w:rsidRPr="00FE64BB" w:rsidRDefault="00D26E72" w:rsidP="00D26E72">
      <w:pPr>
        <w:pStyle w:val="ListParagraph"/>
        <w:rPr>
          <w:rFonts w:asciiTheme="majorHAnsi" w:hAnsiTheme="majorHAnsi" w:cstheme="majorHAnsi"/>
          <w:b/>
          <w:bCs/>
          <w:color w:val="000000"/>
          <w:sz w:val="20"/>
          <w:szCs w:val="20"/>
        </w:rPr>
      </w:pPr>
    </w:p>
    <w:p w14:paraId="61365D4C" w14:textId="10284FA1"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Denial of Service Attack </w:t>
      </w:r>
      <w:r w:rsidRPr="00FE64BB">
        <w:rPr>
          <w:rFonts w:asciiTheme="majorHAnsi" w:hAnsiTheme="majorHAnsi" w:cstheme="majorHAnsi"/>
          <w:color w:val="000000"/>
          <w:sz w:val="20"/>
          <w:szCs w:val="20"/>
        </w:rPr>
        <w:t xml:space="preserve">means an intentional and malicious attack by a third party intended by such to block or prevent access to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or a third party’s computer system if launched from </w:t>
      </w:r>
      <w:r w:rsidRPr="00FE64BB">
        <w:rPr>
          <w:rFonts w:asciiTheme="majorHAnsi" w:hAnsiTheme="majorHAnsi" w:cstheme="majorHAnsi"/>
          <w:b/>
          <w:bCs/>
          <w:color w:val="000000"/>
          <w:sz w:val="20"/>
          <w:szCs w:val="20"/>
        </w:rPr>
        <w:t>Your Computer System</w:t>
      </w:r>
      <w:r w:rsidRPr="00FE64BB">
        <w:rPr>
          <w:rFonts w:asciiTheme="majorHAnsi" w:hAnsiTheme="majorHAnsi" w:cstheme="majorHAnsi"/>
          <w:color w:val="000000"/>
          <w:sz w:val="20"/>
          <w:szCs w:val="20"/>
        </w:rPr>
        <w:t xml:space="preserve">. </w:t>
      </w:r>
    </w:p>
    <w:p w14:paraId="7DA60B3E" w14:textId="77777777" w:rsidR="00D26E72" w:rsidRPr="00FE64BB" w:rsidRDefault="00D26E72" w:rsidP="00D26E72">
      <w:pPr>
        <w:pStyle w:val="ListParagraph"/>
        <w:spacing w:line="240" w:lineRule="auto"/>
        <w:rPr>
          <w:rFonts w:asciiTheme="majorHAnsi" w:hAnsiTheme="majorHAnsi" w:cstheme="majorHAnsi"/>
          <w:b/>
          <w:bCs/>
          <w:color w:val="000000"/>
          <w:sz w:val="20"/>
          <w:szCs w:val="20"/>
        </w:rPr>
      </w:pPr>
    </w:p>
    <w:p w14:paraId="5B0B7EBF" w14:textId="7AD2DB40"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Extortion Monies </w:t>
      </w:r>
      <w:r w:rsidRPr="00FE64BB">
        <w:rPr>
          <w:rFonts w:asciiTheme="majorHAnsi" w:hAnsiTheme="majorHAnsi" w:cstheme="majorHAnsi"/>
          <w:color w:val="000000"/>
          <w:sz w:val="20"/>
          <w:szCs w:val="20"/>
        </w:rPr>
        <w:t xml:space="preserve">means monies payable by you, with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prior written consent or paid by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on your behalf, to a person(s) or entity (</w:t>
      </w:r>
      <w:proofErr w:type="spellStart"/>
      <w:r w:rsidRPr="00FE64BB">
        <w:rPr>
          <w:rFonts w:asciiTheme="majorHAnsi" w:hAnsiTheme="majorHAnsi" w:cstheme="majorHAnsi"/>
          <w:color w:val="000000"/>
          <w:sz w:val="20"/>
          <w:szCs w:val="20"/>
        </w:rPr>
        <w:t>ies</w:t>
      </w:r>
      <w:proofErr w:type="spellEnd"/>
      <w:r w:rsidRPr="00FE64BB">
        <w:rPr>
          <w:rFonts w:asciiTheme="majorHAnsi" w:hAnsiTheme="majorHAnsi" w:cstheme="majorHAnsi"/>
          <w:color w:val="000000"/>
          <w:sz w:val="20"/>
          <w:szCs w:val="20"/>
        </w:rPr>
        <w:t xml:space="preserve">) believed to present a </w:t>
      </w:r>
      <w:r w:rsidRPr="00FE64BB">
        <w:rPr>
          <w:rFonts w:asciiTheme="majorHAnsi" w:hAnsiTheme="majorHAnsi" w:cstheme="majorHAnsi"/>
          <w:b/>
          <w:bCs/>
          <w:color w:val="000000"/>
          <w:sz w:val="20"/>
          <w:szCs w:val="20"/>
        </w:rPr>
        <w:t xml:space="preserve">Credible Threat </w:t>
      </w:r>
      <w:r w:rsidRPr="00FE64BB">
        <w:rPr>
          <w:rFonts w:asciiTheme="majorHAnsi" w:hAnsiTheme="majorHAnsi" w:cstheme="majorHAnsi"/>
          <w:color w:val="000000"/>
          <w:sz w:val="20"/>
          <w:szCs w:val="20"/>
        </w:rPr>
        <w:t xml:space="preserve">for the purpose of terminating such threat. </w:t>
      </w:r>
    </w:p>
    <w:p w14:paraId="630A51E2" w14:textId="77777777" w:rsidR="00D26E72" w:rsidRPr="00FE64BB" w:rsidRDefault="00D26E72" w:rsidP="00D26E72">
      <w:pPr>
        <w:pStyle w:val="ListParagraph"/>
        <w:spacing w:line="240" w:lineRule="auto"/>
        <w:rPr>
          <w:rFonts w:asciiTheme="majorHAnsi" w:hAnsiTheme="majorHAnsi" w:cstheme="majorHAnsi"/>
          <w:b/>
          <w:bCs/>
          <w:color w:val="000000"/>
          <w:sz w:val="20"/>
          <w:szCs w:val="20"/>
        </w:rPr>
      </w:pPr>
    </w:p>
    <w:p w14:paraId="1F53C400" w14:textId="194E1207"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Identity Theft </w:t>
      </w:r>
      <w:r w:rsidRPr="00FE64BB">
        <w:rPr>
          <w:rFonts w:asciiTheme="majorHAnsi" w:hAnsiTheme="majorHAnsi" w:cstheme="majorHAnsi"/>
          <w:color w:val="000000"/>
          <w:sz w:val="20"/>
          <w:szCs w:val="20"/>
        </w:rPr>
        <w:t xml:space="preserve">means a fraud committed or attempted by a third party using the identifying information of another person without authority and resulting in the creation of one or more new accounts, or a new identity in public records (such as a driver’s license) or elsewhere. </w:t>
      </w:r>
    </w:p>
    <w:p w14:paraId="6B92FBC7" w14:textId="77777777" w:rsidR="00D26E72" w:rsidRPr="00FE64BB" w:rsidRDefault="00D26E72" w:rsidP="00D26E72">
      <w:pPr>
        <w:pStyle w:val="ListParagraph"/>
        <w:spacing w:line="240" w:lineRule="auto"/>
        <w:rPr>
          <w:rFonts w:asciiTheme="majorHAnsi" w:hAnsiTheme="majorHAnsi" w:cstheme="majorHAnsi"/>
          <w:b/>
          <w:bCs/>
          <w:color w:val="000000"/>
          <w:sz w:val="20"/>
          <w:szCs w:val="20"/>
        </w:rPr>
      </w:pPr>
    </w:p>
    <w:p w14:paraId="4C733409" w14:textId="3166817A" w:rsidR="00D26E72" w:rsidRPr="00FE64BB" w:rsidRDefault="005708BD"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Impacted Individual </w:t>
      </w:r>
      <w:r w:rsidRPr="00FE64BB">
        <w:rPr>
          <w:rFonts w:asciiTheme="majorHAnsi" w:hAnsiTheme="majorHAnsi" w:cstheme="majorHAnsi"/>
          <w:color w:val="000000"/>
          <w:sz w:val="20"/>
          <w:szCs w:val="20"/>
        </w:rPr>
        <w:t xml:space="preserve">means an individual whose </w:t>
      </w:r>
      <w:r w:rsidRPr="00FE64BB">
        <w:rPr>
          <w:rFonts w:asciiTheme="majorHAnsi" w:hAnsiTheme="majorHAnsi" w:cstheme="majorHAnsi"/>
          <w:b/>
          <w:bCs/>
          <w:color w:val="000000"/>
          <w:sz w:val="20"/>
          <w:szCs w:val="20"/>
        </w:rPr>
        <w:t xml:space="preserve">Personally Identifiable Information </w:t>
      </w:r>
      <w:r w:rsidRPr="00FE64BB">
        <w:rPr>
          <w:rFonts w:asciiTheme="majorHAnsi" w:hAnsiTheme="majorHAnsi" w:cstheme="majorHAnsi"/>
          <w:color w:val="000000"/>
          <w:sz w:val="20"/>
          <w:szCs w:val="20"/>
        </w:rPr>
        <w:t xml:space="preserve">was compromised as a result of a </w:t>
      </w:r>
      <w:r w:rsidRPr="00FE64BB">
        <w:rPr>
          <w:rFonts w:asciiTheme="majorHAnsi" w:hAnsiTheme="majorHAnsi" w:cstheme="majorHAnsi"/>
          <w:b/>
          <w:bCs/>
          <w:color w:val="000000"/>
          <w:sz w:val="20"/>
          <w:szCs w:val="20"/>
        </w:rPr>
        <w:t>Privacy Breach</w:t>
      </w:r>
    </w:p>
    <w:p w14:paraId="3091C051" w14:textId="77777777" w:rsidR="00D26E72" w:rsidRPr="00FE64BB" w:rsidRDefault="00D26E72" w:rsidP="00D26E72">
      <w:pPr>
        <w:pStyle w:val="NoSpacing"/>
        <w:rPr>
          <w:rFonts w:asciiTheme="majorHAnsi" w:hAnsiTheme="majorHAnsi" w:cstheme="majorHAnsi"/>
          <w:b/>
          <w:bCs/>
          <w:sz w:val="20"/>
          <w:szCs w:val="20"/>
        </w:rPr>
      </w:pPr>
    </w:p>
    <w:p w14:paraId="441EF666" w14:textId="07AE0677" w:rsidR="002069DB" w:rsidRPr="00FE64BB" w:rsidRDefault="002069DB" w:rsidP="00D26E72">
      <w:pPr>
        <w:pStyle w:val="NoSpacing"/>
        <w:numPr>
          <w:ilvl w:val="0"/>
          <w:numId w:val="28"/>
        </w:numPr>
        <w:ind w:left="720"/>
        <w:rPr>
          <w:rFonts w:asciiTheme="majorHAnsi" w:hAnsiTheme="majorHAnsi" w:cstheme="majorHAnsi"/>
          <w:b/>
          <w:bCs/>
          <w:sz w:val="20"/>
          <w:szCs w:val="20"/>
        </w:rPr>
      </w:pP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means: </w:t>
      </w:r>
    </w:p>
    <w:p w14:paraId="1BE9FBDF" w14:textId="77777777" w:rsidR="00A41785" w:rsidRPr="00FE64BB" w:rsidRDefault="00A41785" w:rsidP="00D26E72">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72DF7859" w14:textId="77777777" w:rsidR="002069DB" w:rsidRPr="00FE64BB" w:rsidRDefault="002069DB" w:rsidP="00D26E72">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You, Your, Yours </w:t>
      </w:r>
    </w:p>
    <w:p w14:paraId="0218F19C" w14:textId="77777777" w:rsidR="002069DB" w:rsidRPr="00FE64BB" w:rsidRDefault="002069DB" w:rsidP="00D26E72">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The </w:t>
      </w: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acting within the scope of duties in connection with its business; </w:t>
      </w:r>
    </w:p>
    <w:p w14:paraId="11F9AA24" w14:textId="4384DD91" w:rsidR="002069DB" w:rsidRPr="00FE64BB" w:rsidRDefault="002069DB" w:rsidP="00D26E72">
      <w:pPr>
        <w:pStyle w:val="Default"/>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c. </w:t>
      </w:r>
      <w:r w:rsidRPr="00FE64BB">
        <w:rPr>
          <w:rFonts w:asciiTheme="majorHAnsi" w:hAnsiTheme="majorHAnsi" w:cstheme="majorHAnsi"/>
          <w:sz w:val="20"/>
          <w:szCs w:val="20"/>
        </w:rPr>
        <w:t xml:space="preserve">Any subsidiary of the </w:t>
      </w:r>
      <w:r w:rsidRPr="00FE64BB">
        <w:rPr>
          <w:rFonts w:asciiTheme="majorHAnsi" w:hAnsiTheme="majorHAnsi" w:cstheme="majorHAnsi"/>
          <w:b/>
          <w:bCs/>
          <w:sz w:val="20"/>
          <w:szCs w:val="20"/>
        </w:rPr>
        <w:t xml:space="preserve">Named Insured </w:t>
      </w:r>
      <w:r w:rsidRPr="00FE64BB">
        <w:rPr>
          <w:rFonts w:asciiTheme="majorHAnsi" w:hAnsiTheme="majorHAnsi" w:cstheme="majorHAnsi"/>
          <w:sz w:val="20"/>
          <w:szCs w:val="20"/>
        </w:rPr>
        <w:t xml:space="preserve">if at the inception of, and throughout,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w:t>
      </w:r>
      <w:r w:rsidRPr="00FE64BB">
        <w:rPr>
          <w:rFonts w:asciiTheme="majorHAnsi" w:hAnsiTheme="majorHAnsi" w:cstheme="majorHAnsi"/>
          <w:sz w:val="20"/>
          <w:szCs w:val="20"/>
        </w:rPr>
        <w:t xml:space="preserve">, the </w:t>
      </w:r>
      <w:r w:rsidRPr="00FE64BB">
        <w:rPr>
          <w:rFonts w:asciiTheme="majorHAnsi" w:hAnsiTheme="majorHAnsi" w:cstheme="majorHAnsi"/>
          <w:b/>
          <w:bCs/>
          <w:sz w:val="20"/>
          <w:szCs w:val="20"/>
        </w:rPr>
        <w:t xml:space="preserve">Named Insured </w:t>
      </w:r>
      <w:r w:rsidRPr="00FE64BB">
        <w:rPr>
          <w:rFonts w:asciiTheme="majorHAnsi" w:hAnsiTheme="majorHAnsi" w:cstheme="majorHAnsi"/>
          <w:sz w:val="20"/>
          <w:szCs w:val="20"/>
        </w:rPr>
        <w:t xml:space="preserve">owns interests representing more than fifty percent (50%) of the voting, appointment or designation power for the selection of a majority of the Board of Directors of a corporation, the management committee members of a joint venture or partnership, or the members of the management board of a limited liability company (as applicable), and only with respect to conduct which takes place while it is a subsidiary of the </w:t>
      </w:r>
      <w:r w:rsidRPr="00FE64BB">
        <w:rPr>
          <w:rFonts w:asciiTheme="majorHAnsi" w:hAnsiTheme="majorHAnsi" w:cstheme="majorHAnsi"/>
          <w:b/>
          <w:bCs/>
          <w:sz w:val="20"/>
          <w:szCs w:val="20"/>
        </w:rPr>
        <w:t>Named Insured</w:t>
      </w:r>
      <w:r w:rsidRPr="00FE64BB">
        <w:rPr>
          <w:rFonts w:asciiTheme="majorHAnsi" w:hAnsiTheme="majorHAnsi" w:cstheme="majorHAnsi"/>
          <w:sz w:val="20"/>
          <w:szCs w:val="20"/>
        </w:rPr>
        <w:t xml:space="preserve">, that is within the scope of its duties in connection with its business, and otherwise covered by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and </w:t>
      </w:r>
    </w:p>
    <w:p w14:paraId="3200F0F6" w14:textId="77777777" w:rsidR="002069DB" w:rsidRPr="00FE64BB" w:rsidRDefault="002069DB"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d. </w:t>
      </w:r>
      <w:r w:rsidRPr="00FE64BB">
        <w:rPr>
          <w:rFonts w:asciiTheme="majorHAnsi" w:hAnsiTheme="majorHAnsi" w:cstheme="majorHAnsi"/>
          <w:color w:val="000000"/>
          <w:sz w:val="20"/>
          <w:szCs w:val="20"/>
        </w:rPr>
        <w:t xml:space="preserve">Any employee of the </w:t>
      </w: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or any entity in Part b. of this definition, but only with respect to acts within the scope of his or her employment by you. </w:t>
      </w:r>
    </w:p>
    <w:p w14:paraId="6928DB97" w14:textId="77777777" w:rsidR="002069DB" w:rsidRPr="00FE64BB" w:rsidRDefault="002069DB" w:rsidP="00015D07">
      <w:pPr>
        <w:autoSpaceDE w:val="0"/>
        <w:autoSpaceDN w:val="0"/>
        <w:adjustRightInd w:val="0"/>
        <w:spacing w:after="0" w:line="240" w:lineRule="auto"/>
        <w:ind w:left="1440"/>
        <w:jc w:val="both"/>
        <w:rPr>
          <w:rFonts w:asciiTheme="majorHAnsi" w:hAnsiTheme="majorHAnsi" w:cstheme="majorHAnsi"/>
          <w:color w:val="000000"/>
          <w:sz w:val="20"/>
          <w:szCs w:val="20"/>
        </w:rPr>
      </w:pPr>
    </w:p>
    <w:p w14:paraId="634F67E6" w14:textId="77777777" w:rsidR="00D26E72" w:rsidRPr="00FE64BB" w:rsidRDefault="002069DB" w:rsidP="00D26E72">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lastRenderedPageBreak/>
        <w:t xml:space="preserve">Internet </w:t>
      </w:r>
      <w:r w:rsidRPr="00FE64BB">
        <w:rPr>
          <w:rFonts w:asciiTheme="majorHAnsi" w:hAnsiTheme="majorHAnsi" w:cstheme="majorHAnsi"/>
          <w:sz w:val="20"/>
          <w:szCs w:val="20"/>
        </w:rPr>
        <w:t xml:space="preserve">means the worldwide public network of computers which enables the transmission of electronic </w:t>
      </w:r>
      <w:r w:rsidRPr="00FE64BB">
        <w:rPr>
          <w:rFonts w:asciiTheme="majorHAnsi" w:hAnsiTheme="majorHAnsi" w:cstheme="majorHAnsi"/>
          <w:b/>
          <w:bCs/>
          <w:sz w:val="20"/>
          <w:szCs w:val="20"/>
        </w:rPr>
        <w:t xml:space="preserve">Data </w:t>
      </w:r>
      <w:r w:rsidRPr="00FE64BB">
        <w:rPr>
          <w:rFonts w:asciiTheme="majorHAnsi" w:hAnsiTheme="majorHAnsi" w:cstheme="majorHAnsi"/>
          <w:sz w:val="20"/>
          <w:szCs w:val="20"/>
        </w:rPr>
        <w:t xml:space="preserve">between different users, including private communications networks existing within a shared or public network platform. </w:t>
      </w:r>
    </w:p>
    <w:p w14:paraId="7586BFE6" w14:textId="77777777" w:rsidR="00D26E72" w:rsidRPr="00FE64BB" w:rsidRDefault="00D26E72" w:rsidP="00D26E72">
      <w:pPr>
        <w:pStyle w:val="Default"/>
        <w:ind w:left="720"/>
        <w:jc w:val="both"/>
        <w:rPr>
          <w:rFonts w:asciiTheme="majorHAnsi" w:hAnsiTheme="majorHAnsi" w:cstheme="majorHAnsi"/>
          <w:sz w:val="20"/>
          <w:szCs w:val="20"/>
        </w:rPr>
      </w:pPr>
    </w:p>
    <w:p w14:paraId="66159834" w14:textId="62F83388" w:rsidR="002069DB" w:rsidRPr="00FE64BB" w:rsidRDefault="002069DB" w:rsidP="00D26E72">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 Interrelated Events </w:t>
      </w:r>
      <w:r w:rsidRPr="00FE64BB">
        <w:rPr>
          <w:rFonts w:asciiTheme="majorHAnsi" w:hAnsiTheme="majorHAnsi" w:cstheme="majorHAnsi"/>
          <w:sz w:val="20"/>
          <w:szCs w:val="20"/>
        </w:rPr>
        <w:t xml:space="preserve">means </w:t>
      </w:r>
      <w:r w:rsidRPr="00FE64BB">
        <w:rPr>
          <w:rFonts w:asciiTheme="majorHAnsi" w:hAnsiTheme="majorHAnsi" w:cstheme="majorHAnsi"/>
          <w:b/>
          <w:bCs/>
          <w:sz w:val="20"/>
          <w:szCs w:val="20"/>
        </w:rPr>
        <w:t>Claims</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Suits</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Privacy Breaches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Security Breaches </w:t>
      </w:r>
      <w:r w:rsidRPr="00FE64BB">
        <w:rPr>
          <w:rFonts w:asciiTheme="majorHAnsi" w:hAnsiTheme="majorHAnsi" w:cstheme="majorHAnsi"/>
          <w:sz w:val="20"/>
          <w:szCs w:val="20"/>
        </w:rPr>
        <w:t xml:space="preserve">which arise out of or have as a common basis any: </w:t>
      </w:r>
    </w:p>
    <w:p w14:paraId="320A5DF0" w14:textId="77777777" w:rsidR="00A41785" w:rsidRPr="00FE64BB" w:rsidRDefault="00A41785"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657CFDC5" w14:textId="77777777" w:rsidR="002069DB" w:rsidRPr="00FE64BB" w:rsidRDefault="002069DB" w:rsidP="00015D07">
      <w:pPr>
        <w:pStyle w:val="Default"/>
        <w:ind w:left="1440"/>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a. </w:t>
      </w:r>
      <w:r w:rsidRPr="00FE64BB">
        <w:rPr>
          <w:rFonts w:asciiTheme="majorHAnsi" w:hAnsiTheme="majorHAnsi" w:cstheme="majorHAnsi"/>
          <w:sz w:val="20"/>
          <w:szCs w:val="20"/>
        </w:rPr>
        <w:t>Related causes, circumstances, situations, events, transactions or facts;</w:t>
      </w:r>
      <w:r w:rsidRPr="00FE64BB">
        <w:rPr>
          <w:rFonts w:asciiTheme="majorHAnsi" w:hAnsiTheme="majorHAnsi" w:cstheme="majorHAnsi"/>
          <w:b/>
          <w:bCs/>
          <w:sz w:val="20"/>
          <w:szCs w:val="20"/>
        </w:rPr>
        <w:t xml:space="preserve"> </w:t>
      </w:r>
    </w:p>
    <w:p w14:paraId="07206A94" w14:textId="77777777" w:rsidR="002069DB" w:rsidRPr="00FE64BB" w:rsidRDefault="002069DB" w:rsidP="00015D07">
      <w:pPr>
        <w:pStyle w:val="Default"/>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b. </w:t>
      </w:r>
      <w:r w:rsidRPr="00FE64BB">
        <w:rPr>
          <w:rFonts w:asciiTheme="majorHAnsi" w:hAnsiTheme="majorHAnsi" w:cstheme="majorHAnsi"/>
          <w:sz w:val="20"/>
          <w:szCs w:val="20"/>
        </w:rPr>
        <w:t xml:space="preserve">Series of related causes, circumstances, situations, events, transactions or facts; or </w:t>
      </w:r>
    </w:p>
    <w:p w14:paraId="164E69A7" w14:textId="3AC4F2AD" w:rsidR="00D26E72" w:rsidRPr="00FE64BB" w:rsidRDefault="002069DB" w:rsidP="00D26E72">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 </w:t>
      </w:r>
      <w:r w:rsidRPr="00FE64BB">
        <w:rPr>
          <w:rFonts w:asciiTheme="majorHAnsi" w:hAnsiTheme="majorHAnsi" w:cstheme="majorHAnsi"/>
          <w:color w:val="000000"/>
          <w:sz w:val="20"/>
          <w:szCs w:val="20"/>
        </w:rPr>
        <w:t xml:space="preserve">Common pattern of conduct. </w:t>
      </w:r>
    </w:p>
    <w:p w14:paraId="309EB961" w14:textId="77777777" w:rsidR="00146D17" w:rsidRPr="00FE64BB" w:rsidRDefault="00146D17" w:rsidP="00146D17">
      <w:pPr>
        <w:autoSpaceDE w:val="0"/>
        <w:autoSpaceDN w:val="0"/>
        <w:adjustRightInd w:val="0"/>
        <w:spacing w:after="0" w:line="240" w:lineRule="auto"/>
        <w:jc w:val="both"/>
        <w:rPr>
          <w:rFonts w:asciiTheme="majorHAnsi" w:hAnsiTheme="majorHAnsi" w:cstheme="majorHAnsi"/>
          <w:color w:val="000000"/>
          <w:sz w:val="20"/>
          <w:szCs w:val="20"/>
        </w:rPr>
      </w:pPr>
    </w:p>
    <w:p w14:paraId="2006C219" w14:textId="0DA88DA3" w:rsidR="002069DB" w:rsidRPr="00FE64BB" w:rsidRDefault="002069DB"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means: </w:t>
      </w:r>
    </w:p>
    <w:p w14:paraId="0B7134B0" w14:textId="77777777" w:rsidR="00A41785" w:rsidRPr="00FE64BB" w:rsidRDefault="00A41785" w:rsidP="00015D07">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3E50EF55" w14:textId="77777777" w:rsidR="002069DB" w:rsidRPr="00FE64BB" w:rsidRDefault="002069DB"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Any amount which an </w:t>
      </w: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becomes legally obligated to pay as compensatory damages resulting from a </w:t>
      </w:r>
      <w:r w:rsidRPr="00FE64BB">
        <w:rPr>
          <w:rFonts w:asciiTheme="majorHAnsi" w:hAnsiTheme="majorHAnsi" w:cstheme="majorHAnsi"/>
          <w:b/>
          <w:bCs/>
          <w:color w:val="000000"/>
          <w:sz w:val="20"/>
          <w:szCs w:val="20"/>
        </w:rPr>
        <w:t xml:space="preserve">Claims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for a </w:t>
      </w:r>
      <w:r w:rsidRPr="00FE64BB">
        <w:rPr>
          <w:rFonts w:asciiTheme="majorHAnsi" w:hAnsiTheme="majorHAnsi" w:cstheme="majorHAnsi"/>
          <w:b/>
          <w:bCs/>
          <w:color w:val="000000"/>
          <w:sz w:val="20"/>
          <w:szCs w:val="20"/>
        </w:rPr>
        <w:t>Privacy Breach</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Security Breach</w:t>
      </w:r>
      <w:r w:rsidRPr="00FE64BB">
        <w:rPr>
          <w:rFonts w:asciiTheme="majorHAnsi" w:hAnsiTheme="majorHAnsi" w:cstheme="majorHAnsi"/>
          <w:color w:val="000000"/>
          <w:sz w:val="20"/>
          <w:szCs w:val="20"/>
        </w:rPr>
        <w:t xml:space="preserve">, or </w:t>
      </w: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(as applicable), to which this insurance applies and shall include judgments and settlements; and </w:t>
      </w:r>
    </w:p>
    <w:p w14:paraId="41FA56D6" w14:textId="77777777" w:rsidR="002069DB" w:rsidRPr="00FE64BB" w:rsidRDefault="002069DB" w:rsidP="00015D07">
      <w:pPr>
        <w:pStyle w:val="Default"/>
        <w:ind w:left="720" w:firstLine="720"/>
        <w:jc w:val="both"/>
        <w:rPr>
          <w:rFonts w:asciiTheme="majorHAnsi" w:hAnsiTheme="majorHAnsi" w:cstheme="majorHAnsi"/>
          <w:sz w:val="20"/>
          <w:szCs w:val="20"/>
        </w:rPr>
      </w:pPr>
      <w:r w:rsidRPr="00FE64BB">
        <w:rPr>
          <w:rFonts w:asciiTheme="majorHAnsi" w:hAnsiTheme="majorHAnsi" w:cstheme="majorHAnsi"/>
          <w:b/>
          <w:bCs/>
          <w:sz w:val="20"/>
          <w:szCs w:val="20"/>
        </w:rPr>
        <w:t>b. Claim Expense</w:t>
      </w:r>
      <w:r w:rsidRPr="00FE64BB">
        <w:rPr>
          <w:rFonts w:asciiTheme="majorHAnsi" w:hAnsiTheme="majorHAnsi" w:cstheme="majorHAnsi"/>
          <w:sz w:val="20"/>
          <w:szCs w:val="20"/>
        </w:rPr>
        <w:t xml:space="preserve">. </w:t>
      </w:r>
    </w:p>
    <w:p w14:paraId="3BE22A1B" w14:textId="77777777" w:rsidR="002069DB" w:rsidRPr="00FE64BB" w:rsidRDefault="002069DB" w:rsidP="00015D07">
      <w:pPr>
        <w:pStyle w:val="Default"/>
        <w:ind w:left="720" w:firstLine="720"/>
        <w:jc w:val="both"/>
        <w:rPr>
          <w:rFonts w:asciiTheme="majorHAnsi" w:hAnsiTheme="majorHAnsi" w:cstheme="majorHAnsi"/>
          <w:sz w:val="20"/>
          <w:szCs w:val="20"/>
        </w:rPr>
      </w:pPr>
    </w:p>
    <w:p w14:paraId="6E7629E5" w14:textId="543A929B" w:rsidR="002069DB" w:rsidRPr="00FE64BB" w:rsidRDefault="002069DB" w:rsidP="00A41785">
      <w:pPr>
        <w:autoSpaceDE w:val="0"/>
        <w:autoSpaceDN w:val="0"/>
        <w:adjustRightInd w:val="0"/>
        <w:spacing w:after="0" w:line="240" w:lineRule="auto"/>
        <w:ind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Loss </w:t>
      </w:r>
      <w:r w:rsidRPr="00FE64BB">
        <w:rPr>
          <w:rFonts w:asciiTheme="majorHAnsi" w:hAnsiTheme="majorHAnsi" w:cstheme="majorHAnsi"/>
          <w:color w:val="000000"/>
          <w:sz w:val="20"/>
          <w:szCs w:val="20"/>
        </w:rPr>
        <w:t xml:space="preserve">shall not include: </w:t>
      </w:r>
    </w:p>
    <w:p w14:paraId="66173260" w14:textId="77777777" w:rsidR="00146D17" w:rsidRPr="00FE64BB" w:rsidRDefault="00146D17" w:rsidP="00A41785">
      <w:pPr>
        <w:autoSpaceDE w:val="0"/>
        <w:autoSpaceDN w:val="0"/>
        <w:adjustRightInd w:val="0"/>
        <w:spacing w:after="0" w:line="240" w:lineRule="auto"/>
        <w:ind w:firstLine="720"/>
        <w:jc w:val="both"/>
        <w:rPr>
          <w:rFonts w:asciiTheme="majorHAnsi" w:hAnsiTheme="majorHAnsi" w:cstheme="majorHAnsi"/>
          <w:color w:val="000000"/>
          <w:sz w:val="20"/>
          <w:szCs w:val="20"/>
        </w:rPr>
      </w:pPr>
    </w:p>
    <w:p w14:paraId="46321919" w14:textId="2D604A65" w:rsidR="002069DB" w:rsidRPr="00FE64BB" w:rsidRDefault="002069DB" w:rsidP="00F45BAA">
      <w:pPr>
        <w:pStyle w:val="Default"/>
        <w:numPr>
          <w:ilvl w:val="0"/>
          <w:numId w:val="27"/>
        </w:numPr>
        <w:jc w:val="both"/>
        <w:rPr>
          <w:rFonts w:asciiTheme="majorHAnsi" w:hAnsiTheme="majorHAnsi" w:cstheme="majorHAnsi"/>
          <w:sz w:val="20"/>
          <w:szCs w:val="20"/>
        </w:rPr>
      </w:pPr>
      <w:r w:rsidRPr="00FE64BB">
        <w:rPr>
          <w:rFonts w:asciiTheme="majorHAnsi" w:hAnsiTheme="majorHAnsi" w:cstheme="majorHAnsi"/>
          <w:sz w:val="20"/>
          <w:szCs w:val="20"/>
        </w:rPr>
        <w:t xml:space="preserve">Fines and penalties, except otherwise covered fines and penalties assessed against you by a regulatory or governmental body to the extend they are insurable by law and not to exceed the Sublimit stated in Item </w:t>
      </w:r>
      <w:r w:rsidR="004D1C50" w:rsidRPr="00FE64BB">
        <w:rPr>
          <w:rFonts w:asciiTheme="majorHAnsi" w:hAnsiTheme="majorHAnsi" w:cstheme="majorHAnsi"/>
          <w:sz w:val="20"/>
          <w:szCs w:val="20"/>
        </w:rPr>
        <w:t xml:space="preserve">7a </w:t>
      </w:r>
      <w:r w:rsidRPr="00FE64BB">
        <w:rPr>
          <w:rFonts w:asciiTheme="majorHAnsi" w:hAnsiTheme="majorHAnsi" w:cstheme="majorHAnsi"/>
          <w:sz w:val="20"/>
          <w:szCs w:val="20"/>
        </w:rPr>
        <w:t xml:space="preserve">of the Declarations Page. </w:t>
      </w:r>
    </w:p>
    <w:p w14:paraId="0AF9A4EF" w14:textId="6404572A" w:rsidR="002069DB" w:rsidRPr="00FE64BB" w:rsidRDefault="002069DB" w:rsidP="00F45BAA">
      <w:pPr>
        <w:pStyle w:val="ListParagraph"/>
        <w:numPr>
          <w:ilvl w:val="0"/>
          <w:numId w:val="2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Taxes; </w:t>
      </w:r>
    </w:p>
    <w:p w14:paraId="263917ED" w14:textId="23FAFEF3" w:rsidR="002069DB" w:rsidRPr="00FE64BB" w:rsidRDefault="002069DB" w:rsidP="00F45BAA">
      <w:pPr>
        <w:pStyle w:val="ListParagraph"/>
        <w:numPr>
          <w:ilvl w:val="0"/>
          <w:numId w:val="2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Punitive or exemplary damages or any damages that are multiples of compensatory or any other damages assessed against an </w:t>
      </w:r>
      <w:r w:rsidRPr="00FE64BB">
        <w:rPr>
          <w:rFonts w:asciiTheme="majorHAnsi" w:hAnsiTheme="majorHAnsi" w:cstheme="majorHAnsi"/>
          <w:b/>
          <w:bCs/>
          <w:color w:val="000000"/>
          <w:sz w:val="20"/>
          <w:szCs w:val="20"/>
        </w:rPr>
        <w:t>Insured</w:t>
      </w:r>
      <w:r w:rsidRPr="00FE64BB">
        <w:rPr>
          <w:rFonts w:asciiTheme="majorHAnsi" w:hAnsiTheme="majorHAnsi" w:cstheme="majorHAnsi"/>
          <w:color w:val="000000"/>
          <w:sz w:val="20"/>
          <w:szCs w:val="20"/>
        </w:rPr>
        <w:t xml:space="preserve">; </w:t>
      </w:r>
    </w:p>
    <w:p w14:paraId="725D707B" w14:textId="77777777" w:rsidR="00F45BAA" w:rsidRPr="00FE64BB" w:rsidRDefault="002069DB" w:rsidP="00F45BAA">
      <w:pPr>
        <w:pStyle w:val="ListParagraph"/>
        <w:numPr>
          <w:ilvl w:val="0"/>
          <w:numId w:val="2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Equitable relief, injunctive relief, declarative relief or any other relief or recovery other than monetary amounts;</w:t>
      </w:r>
      <w:r w:rsidR="00414576" w:rsidRPr="00FE64BB">
        <w:rPr>
          <w:rFonts w:asciiTheme="majorHAnsi" w:hAnsiTheme="majorHAnsi" w:cstheme="majorHAnsi"/>
          <w:sz w:val="20"/>
          <w:szCs w:val="20"/>
        </w:rPr>
        <w:t xml:space="preserve"> </w:t>
      </w:r>
    </w:p>
    <w:p w14:paraId="507C473C" w14:textId="77777777" w:rsidR="00F45BAA" w:rsidRPr="00FE64BB" w:rsidRDefault="00414576" w:rsidP="00F45BAA">
      <w:pPr>
        <w:pStyle w:val="ListParagraph"/>
        <w:numPr>
          <w:ilvl w:val="0"/>
          <w:numId w:val="2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Any fine, penalty, cost, recovery amount, assessment or expense (including without limitation any VISA ADCR or Mastercard ADC assessments), arising out of or related to any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arising out of or, related to, or involving, any payment card information, including without limitation, debit, credit, gift or prepaid card information, or any primary account number, service code, expiration </w:t>
      </w:r>
      <w:r w:rsidRPr="00FE64BB">
        <w:rPr>
          <w:rFonts w:asciiTheme="majorHAnsi" w:hAnsiTheme="majorHAnsi" w:cstheme="majorHAnsi"/>
          <w:b/>
          <w:bCs/>
          <w:sz w:val="20"/>
          <w:szCs w:val="20"/>
        </w:rPr>
        <w:t>Data</w:t>
      </w:r>
      <w:r w:rsidRPr="00FE64BB">
        <w:rPr>
          <w:rFonts w:asciiTheme="majorHAnsi" w:hAnsiTheme="majorHAnsi" w:cstheme="majorHAnsi"/>
          <w:sz w:val="20"/>
          <w:szCs w:val="20"/>
        </w:rPr>
        <w:t xml:space="preserve">, magnetic stripe </w:t>
      </w:r>
      <w:r w:rsidRPr="00FE64BB">
        <w:rPr>
          <w:rFonts w:asciiTheme="majorHAnsi" w:hAnsiTheme="majorHAnsi" w:cstheme="majorHAnsi"/>
          <w:b/>
          <w:bCs/>
          <w:sz w:val="20"/>
          <w:szCs w:val="20"/>
        </w:rPr>
        <w:t>Data</w:t>
      </w:r>
      <w:r w:rsidRPr="00FE64BB">
        <w:rPr>
          <w:rFonts w:asciiTheme="majorHAnsi" w:hAnsiTheme="majorHAnsi" w:cstheme="majorHAnsi"/>
          <w:sz w:val="20"/>
          <w:szCs w:val="20"/>
        </w:rPr>
        <w:t>, CAV2/CVC2/CVV2/CID numbers, PIN/PIN Block; or</w:t>
      </w:r>
    </w:p>
    <w:p w14:paraId="43404C17" w14:textId="4AC5BC30" w:rsidR="00414576" w:rsidRPr="00FE64BB" w:rsidRDefault="00414576" w:rsidP="00F45BAA">
      <w:pPr>
        <w:pStyle w:val="ListParagraph"/>
        <w:numPr>
          <w:ilvl w:val="0"/>
          <w:numId w:val="2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Amounts or matters which may be deemed uninsurable under the law pursuant to which the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shall be construed.</w:t>
      </w:r>
    </w:p>
    <w:p w14:paraId="1ED14CCA" w14:textId="77777777" w:rsidR="00F45BAA" w:rsidRPr="00FE64BB" w:rsidRDefault="00F45BAA" w:rsidP="00F45BAA">
      <w:pPr>
        <w:pStyle w:val="ListParagraph"/>
        <w:autoSpaceDE w:val="0"/>
        <w:autoSpaceDN w:val="0"/>
        <w:adjustRightInd w:val="0"/>
        <w:spacing w:after="0" w:line="240" w:lineRule="auto"/>
        <w:ind w:left="1800"/>
        <w:jc w:val="both"/>
        <w:rPr>
          <w:rFonts w:asciiTheme="majorHAnsi" w:hAnsiTheme="majorHAnsi" w:cstheme="majorHAnsi"/>
          <w:color w:val="000000"/>
          <w:sz w:val="20"/>
          <w:szCs w:val="20"/>
        </w:rPr>
      </w:pPr>
    </w:p>
    <w:p w14:paraId="350FB60B" w14:textId="3960CDCC" w:rsidR="00D26E72" w:rsidRPr="00FE64BB" w:rsidRDefault="00414576"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Malicious Code </w:t>
      </w:r>
      <w:r w:rsidRPr="00FE64BB">
        <w:rPr>
          <w:rFonts w:asciiTheme="majorHAnsi" w:hAnsiTheme="majorHAnsi" w:cstheme="majorHAnsi"/>
          <w:color w:val="000000"/>
          <w:sz w:val="20"/>
          <w:szCs w:val="20"/>
        </w:rPr>
        <w:t xml:space="preserve">means any virus, Trojan, worm or other similar malicious software program, code or script (including without limitation any of the foregoing that are specifically targeted or generally targeted at multiple computers or networks) intentionally designed to infect and harm a computer system, harm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on a computer system, or steal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from a computer system. </w:t>
      </w:r>
    </w:p>
    <w:p w14:paraId="51C3D5AA" w14:textId="77777777" w:rsidR="00D26E72" w:rsidRPr="00FE64BB" w:rsidRDefault="00D26E72" w:rsidP="00D26E72">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09123129" w14:textId="77777777" w:rsidR="00D26E72" w:rsidRPr="00FE64BB" w:rsidRDefault="00414576"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Management Personnel </w:t>
      </w:r>
      <w:r w:rsidRPr="00FE64BB">
        <w:rPr>
          <w:rFonts w:asciiTheme="majorHAnsi" w:hAnsiTheme="majorHAnsi" w:cstheme="majorHAnsi"/>
          <w:color w:val="000000"/>
          <w:sz w:val="20"/>
          <w:szCs w:val="20"/>
        </w:rPr>
        <w:t xml:space="preserve">means your officers, directors, risk managers, partners, managing members of an LLC, or staff attorneys (including without limitation any CIO, CSO, CEO, COO, GC, CISO, or CFO), or any individual in a substantially similar position, or having substantially similar responsibilities, as the foregoing, irrespective of the exact title. </w:t>
      </w:r>
    </w:p>
    <w:p w14:paraId="19F4B6E8" w14:textId="77777777" w:rsidR="00D26E72" w:rsidRPr="00FE64BB" w:rsidRDefault="00D26E72" w:rsidP="00D26E72">
      <w:pPr>
        <w:pStyle w:val="ListParagraph"/>
        <w:rPr>
          <w:rFonts w:asciiTheme="majorHAnsi" w:hAnsiTheme="majorHAnsi" w:cstheme="majorHAnsi"/>
          <w:b/>
          <w:bCs/>
          <w:color w:val="000000"/>
          <w:sz w:val="20"/>
          <w:szCs w:val="20"/>
        </w:rPr>
      </w:pPr>
    </w:p>
    <w:p w14:paraId="229CDE50" w14:textId="294E8730" w:rsidR="00414576" w:rsidRPr="00FE64BB" w:rsidRDefault="00414576"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Multimedia Perils </w:t>
      </w:r>
      <w:r w:rsidRPr="00FE64BB">
        <w:rPr>
          <w:rFonts w:asciiTheme="majorHAnsi" w:hAnsiTheme="majorHAnsi" w:cstheme="majorHAnsi"/>
          <w:color w:val="000000"/>
          <w:sz w:val="20"/>
          <w:szCs w:val="20"/>
        </w:rPr>
        <w:t xml:space="preserve">means the release of, or display of, any electronic media on your </w:t>
      </w:r>
      <w:r w:rsidRPr="00FE64BB">
        <w:rPr>
          <w:rFonts w:asciiTheme="majorHAnsi" w:hAnsiTheme="majorHAnsi" w:cstheme="majorHAnsi"/>
          <w:b/>
          <w:bCs/>
          <w:color w:val="000000"/>
          <w:sz w:val="20"/>
          <w:szCs w:val="20"/>
        </w:rPr>
        <w:t xml:space="preserve">Internet </w:t>
      </w:r>
      <w:r w:rsidRPr="00FE64BB">
        <w:rPr>
          <w:rFonts w:asciiTheme="majorHAnsi" w:hAnsiTheme="majorHAnsi" w:cstheme="majorHAnsi"/>
          <w:color w:val="000000"/>
          <w:sz w:val="20"/>
          <w:szCs w:val="20"/>
        </w:rPr>
        <w:t xml:space="preserve">site or </w:t>
      </w:r>
      <w:r w:rsidRPr="00FE64BB">
        <w:rPr>
          <w:rFonts w:asciiTheme="majorHAnsi" w:hAnsiTheme="majorHAnsi" w:cstheme="majorHAnsi"/>
          <w:b/>
          <w:bCs/>
          <w:color w:val="000000"/>
          <w:sz w:val="20"/>
          <w:szCs w:val="20"/>
        </w:rPr>
        <w:t xml:space="preserve">Print Media </w:t>
      </w:r>
      <w:r w:rsidRPr="00FE64BB">
        <w:rPr>
          <w:rFonts w:asciiTheme="majorHAnsi" w:hAnsiTheme="majorHAnsi" w:cstheme="majorHAnsi"/>
          <w:color w:val="000000"/>
          <w:sz w:val="20"/>
          <w:szCs w:val="20"/>
        </w:rPr>
        <w:t>for which you are solely responsible, which directly results in any of the following:</w:t>
      </w:r>
    </w:p>
    <w:p w14:paraId="44A4F515" w14:textId="77777777" w:rsidR="00D26E72" w:rsidRPr="00FE64BB" w:rsidRDefault="00D26E72" w:rsidP="00D26E72">
      <w:pPr>
        <w:autoSpaceDE w:val="0"/>
        <w:autoSpaceDN w:val="0"/>
        <w:adjustRightInd w:val="0"/>
        <w:spacing w:after="0" w:line="240" w:lineRule="auto"/>
        <w:jc w:val="both"/>
        <w:rPr>
          <w:rFonts w:asciiTheme="majorHAnsi" w:hAnsiTheme="majorHAnsi" w:cstheme="majorHAnsi"/>
          <w:color w:val="000000"/>
          <w:sz w:val="20"/>
          <w:szCs w:val="20"/>
        </w:rPr>
      </w:pPr>
    </w:p>
    <w:p w14:paraId="77095F3A" w14:textId="77777777" w:rsidR="00414576" w:rsidRPr="00FE64BB" w:rsidRDefault="00414576"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Any form of defamation or other tort related to the disparagement or harm to the reputation or character of any person or organization, including libel, slander, product disparagement or trade libel, and infliction of emotional distress, mental anguish, outrage or outrageous conduct, if directly resulting from the foregoing; </w:t>
      </w:r>
    </w:p>
    <w:p w14:paraId="3D972ECE" w14:textId="77777777" w:rsidR="00414576" w:rsidRPr="00FE64BB" w:rsidRDefault="00414576"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Invasion, infringement or interference with an individual’s right of privacy or publicity, including false light, intrusion upon seclusion, commercial misappropriation of name, person, or likeness, and public disclosure of private facts; </w:t>
      </w:r>
    </w:p>
    <w:p w14:paraId="6BEB5CB1" w14:textId="77777777" w:rsidR="00414576" w:rsidRPr="00FE64BB" w:rsidRDefault="00414576" w:rsidP="00015D07">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lastRenderedPageBreak/>
        <w:t xml:space="preserve">c. </w:t>
      </w:r>
      <w:r w:rsidRPr="00FE64BB">
        <w:rPr>
          <w:rFonts w:asciiTheme="majorHAnsi" w:hAnsiTheme="majorHAnsi" w:cstheme="majorHAnsi"/>
          <w:color w:val="000000"/>
          <w:sz w:val="20"/>
          <w:szCs w:val="20"/>
        </w:rPr>
        <w:t xml:space="preserve">Plagiarism or piracy; </w:t>
      </w:r>
    </w:p>
    <w:p w14:paraId="3F4FD38F" w14:textId="77777777" w:rsidR="00082B9B" w:rsidRPr="00FE64BB" w:rsidRDefault="00414576" w:rsidP="00015D07">
      <w:pPr>
        <w:spacing w:after="0"/>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d. </w:t>
      </w:r>
      <w:r w:rsidRPr="00FE64BB">
        <w:rPr>
          <w:rFonts w:asciiTheme="majorHAnsi" w:hAnsiTheme="majorHAnsi" w:cstheme="majorHAnsi"/>
          <w:color w:val="000000"/>
          <w:sz w:val="20"/>
          <w:szCs w:val="20"/>
        </w:rPr>
        <w:t xml:space="preserve">Infringement of copyright, trademark, trade name, trade dress, title, slogan, service mark or service name; or  </w:t>
      </w:r>
    </w:p>
    <w:p w14:paraId="7473E618" w14:textId="77777777" w:rsidR="00414576" w:rsidRPr="00FE64BB" w:rsidRDefault="00414576" w:rsidP="00015D07">
      <w:pPr>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e. </w:t>
      </w:r>
      <w:r w:rsidRPr="00FE64BB">
        <w:rPr>
          <w:rFonts w:asciiTheme="majorHAnsi" w:hAnsiTheme="majorHAnsi" w:cstheme="majorHAnsi"/>
          <w:sz w:val="20"/>
          <w:szCs w:val="20"/>
        </w:rPr>
        <w:t>Domain name infringement or improper deep-linking or framing.</w:t>
      </w:r>
    </w:p>
    <w:p w14:paraId="6261C903" w14:textId="77777777" w:rsidR="00D26E72" w:rsidRPr="00FE64BB" w:rsidRDefault="00082B9B"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means the Named </w:t>
      </w:r>
      <w:r w:rsidRPr="00FE64BB">
        <w:rPr>
          <w:rFonts w:asciiTheme="majorHAnsi" w:hAnsiTheme="majorHAnsi" w:cstheme="majorHAnsi"/>
          <w:b/>
          <w:bCs/>
          <w:color w:val="000000"/>
          <w:sz w:val="20"/>
          <w:szCs w:val="20"/>
        </w:rPr>
        <w:t xml:space="preserve">Insured </w:t>
      </w:r>
      <w:r w:rsidRPr="00FE64BB">
        <w:rPr>
          <w:rFonts w:asciiTheme="majorHAnsi" w:hAnsiTheme="majorHAnsi" w:cstheme="majorHAnsi"/>
          <w:color w:val="000000"/>
          <w:sz w:val="20"/>
          <w:szCs w:val="20"/>
        </w:rPr>
        <w:t xml:space="preserve">identified in the Declarations. </w:t>
      </w:r>
    </w:p>
    <w:p w14:paraId="546F6FF8" w14:textId="77777777" w:rsidR="00D26E72" w:rsidRPr="00FE64BB" w:rsidRDefault="00D26E72" w:rsidP="00D26E72">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04D38064" w14:textId="77777777" w:rsidR="00EE2277" w:rsidRPr="00FE64BB" w:rsidRDefault="00082B9B"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Notice Fulfillment Services </w:t>
      </w:r>
      <w:r w:rsidRPr="00FE64BB">
        <w:rPr>
          <w:rFonts w:asciiTheme="majorHAnsi" w:hAnsiTheme="majorHAnsi" w:cstheme="majorHAnsi"/>
          <w:color w:val="000000"/>
          <w:sz w:val="20"/>
          <w:szCs w:val="20"/>
        </w:rPr>
        <w:t xml:space="preserve">means fulfillment services to provide notice to </w:t>
      </w:r>
      <w:r w:rsidRPr="00FE64BB">
        <w:rPr>
          <w:rFonts w:asciiTheme="majorHAnsi" w:hAnsiTheme="majorHAnsi" w:cstheme="majorHAnsi"/>
          <w:b/>
          <w:bCs/>
          <w:color w:val="000000"/>
          <w:sz w:val="20"/>
          <w:szCs w:val="20"/>
        </w:rPr>
        <w:t xml:space="preserve">Impacted Individuals </w:t>
      </w:r>
      <w:r w:rsidRPr="00FE64BB">
        <w:rPr>
          <w:rFonts w:asciiTheme="majorHAnsi" w:hAnsiTheme="majorHAnsi" w:cstheme="majorHAnsi"/>
          <w:color w:val="000000"/>
          <w:sz w:val="20"/>
          <w:szCs w:val="20"/>
        </w:rPr>
        <w:t xml:space="preserve">as required under applicable </w:t>
      </w:r>
      <w:r w:rsidRPr="00FE64BB">
        <w:rPr>
          <w:rFonts w:asciiTheme="majorHAnsi" w:hAnsiTheme="majorHAnsi" w:cstheme="majorHAnsi"/>
          <w:b/>
          <w:bCs/>
          <w:color w:val="000000"/>
          <w:sz w:val="20"/>
          <w:szCs w:val="20"/>
        </w:rPr>
        <w:t>Breach Notice Laws</w:t>
      </w:r>
      <w:r w:rsidRPr="00FE64BB">
        <w:rPr>
          <w:rFonts w:asciiTheme="majorHAnsi" w:hAnsiTheme="majorHAnsi" w:cstheme="majorHAnsi"/>
          <w:color w:val="000000"/>
          <w:sz w:val="20"/>
          <w:szCs w:val="20"/>
        </w:rPr>
        <w:t xml:space="preserve">, including printing services, email notice, media notice, mailing services and postage. </w:t>
      </w:r>
    </w:p>
    <w:p w14:paraId="40F14023" w14:textId="77777777" w:rsidR="00EE2277" w:rsidRPr="00FE64BB" w:rsidRDefault="00EE2277" w:rsidP="00EE2277">
      <w:pPr>
        <w:pStyle w:val="ListParagraph"/>
        <w:rPr>
          <w:rFonts w:asciiTheme="majorHAnsi" w:hAnsiTheme="majorHAnsi" w:cstheme="majorHAnsi"/>
          <w:b/>
          <w:bCs/>
          <w:color w:val="000000"/>
          <w:sz w:val="20"/>
          <w:szCs w:val="20"/>
        </w:rPr>
      </w:pPr>
    </w:p>
    <w:p w14:paraId="1FA06D17" w14:textId="6883013D" w:rsidR="00082B9B" w:rsidRPr="00FE64BB" w:rsidRDefault="00EE2277" w:rsidP="00D26E72">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Personally,</w:t>
      </w:r>
      <w:r w:rsidR="00082B9B" w:rsidRPr="00FE64BB">
        <w:rPr>
          <w:rFonts w:asciiTheme="majorHAnsi" w:hAnsiTheme="majorHAnsi" w:cstheme="majorHAnsi"/>
          <w:b/>
          <w:bCs/>
          <w:color w:val="000000"/>
          <w:sz w:val="20"/>
          <w:szCs w:val="20"/>
        </w:rPr>
        <w:t xml:space="preserve"> Identifiable Information </w:t>
      </w:r>
      <w:r w:rsidR="00082B9B" w:rsidRPr="00FE64BB">
        <w:rPr>
          <w:rFonts w:asciiTheme="majorHAnsi" w:hAnsiTheme="majorHAnsi" w:cstheme="majorHAnsi"/>
          <w:color w:val="000000"/>
          <w:sz w:val="20"/>
          <w:szCs w:val="20"/>
        </w:rPr>
        <w:t xml:space="preserve">means any of the following information in your care, custody and control, in electronic or paper form or media: </w:t>
      </w:r>
    </w:p>
    <w:p w14:paraId="2F9876F3" w14:textId="77777777" w:rsidR="004F65E0" w:rsidRPr="00FE64BB" w:rsidRDefault="004F65E0" w:rsidP="00015D07">
      <w:pPr>
        <w:autoSpaceDE w:val="0"/>
        <w:autoSpaceDN w:val="0"/>
        <w:adjustRightInd w:val="0"/>
        <w:spacing w:after="0" w:line="240" w:lineRule="auto"/>
        <w:ind w:left="720"/>
        <w:jc w:val="both"/>
        <w:rPr>
          <w:rFonts w:asciiTheme="majorHAnsi" w:hAnsiTheme="majorHAnsi" w:cstheme="majorHAnsi"/>
          <w:color w:val="000000"/>
          <w:sz w:val="20"/>
          <w:szCs w:val="20"/>
        </w:rPr>
      </w:pPr>
    </w:p>
    <w:p w14:paraId="6885CA71" w14:textId="77777777" w:rsidR="00082B9B" w:rsidRPr="00FE64BB" w:rsidRDefault="00082B9B" w:rsidP="00015D07">
      <w:pPr>
        <w:spacing w:after="0"/>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A person’s first and last name, or first initial and last name in combination with: social security number, passport number or any other national identification number; driver’s license number or any other state identification number; medical or healthcare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including protected health information; or any account number, credit or debit card number in combination with any required password or security code that would permit access to the financial account; </w:t>
      </w:r>
    </w:p>
    <w:p w14:paraId="67178A9C" w14:textId="77777777" w:rsidR="003F1B9A" w:rsidRPr="00FE64BB" w:rsidRDefault="00082B9B" w:rsidP="0027645D">
      <w:pPr>
        <w:pStyle w:val="Default"/>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b. </w:t>
      </w:r>
      <w:r w:rsidRPr="00FE64BB">
        <w:rPr>
          <w:rFonts w:asciiTheme="majorHAnsi" w:hAnsiTheme="majorHAnsi" w:cstheme="majorHAnsi"/>
          <w:sz w:val="20"/>
          <w:szCs w:val="20"/>
        </w:rPr>
        <w:t xml:space="preserve">Non-public personal information as defined in any </w:t>
      </w:r>
      <w:r w:rsidRPr="00FE64BB">
        <w:rPr>
          <w:rFonts w:asciiTheme="majorHAnsi" w:hAnsiTheme="majorHAnsi" w:cstheme="majorHAnsi"/>
          <w:b/>
          <w:bCs/>
          <w:sz w:val="20"/>
          <w:szCs w:val="20"/>
        </w:rPr>
        <w:t>Privacy Regulation</w:t>
      </w:r>
      <w:r w:rsidRPr="00FE64BB">
        <w:rPr>
          <w:rFonts w:asciiTheme="majorHAnsi" w:hAnsiTheme="majorHAnsi" w:cstheme="majorHAnsi"/>
          <w:sz w:val="20"/>
          <w:szCs w:val="20"/>
        </w:rPr>
        <w:t>; or</w:t>
      </w:r>
    </w:p>
    <w:p w14:paraId="568336CA" w14:textId="2B86A292" w:rsidR="0027645D" w:rsidRPr="00FE64BB" w:rsidRDefault="00082B9B" w:rsidP="0027645D">
      <w:pPr>
        <w:pStyle w:val="Default"/>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c. </w:t>
      </w:r>
      <w:r w:rsidRPr="00FE64BB">
        <w:rPr>
          <w:rFonts w:asciiTheme="majorHAnsi" w:hAnsiTheme="majorHAnsi" w:cstheme="majorHAnsi"/>
          <w:sz w:val="20"/>
          <w:szCs w:val="20"/>
        </w:rPr>
        <w:t xml:space="preserve">An Internet Protocol (IP) address where utilizing reasonable knowledge means you can identify a specific individual with such IP address. </w:t>
      </w:r>
    </w:p>
    <w:p w14:paraId="7F59A181" w14:textId="77777777" w:rsidR="005825C0" w:rsidRPr="00FE64BB" w:rsidRDefault="005825C0" w:rsidP="0027645D">
      <w:pPr>
        <w:pStyle w:val="Default"/>
        <w:ind w:left="1440"/>
        <w:jc w:val="both"/>
        <w:rPr>
          <w:rFonts w:asciiTheme="majorHAnsi" w:hAnsiTheme="majorHAnsi" w:cstheme="majorHAnsi"/>
          <w:sz w:val="20"/>
          <w:szCs w:val="20"/>
        </w:rPr>
      </w:pPr>
    </w:p>
    <w:p w14:paraId="66F3D0C1" w14:textId="2195B40F" w:rsidR="0027645D" w:rsidRPr="00FE64BB" w:rsidRDefault="00905271" w:rsidP="0027645D">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Endorsement</w:t>
      </w:r>
      <w:r w:rsidR="00082B9B" w:rsidRPr="00FE64BB">
        <w:rPr>
          <w:rFonts w:asciiTheme="majorHAnsi" w:hAnsiTheme="majorHAnsi" w:cstheme="majorHAnsi"/>
          <w:b/>
          <w:bCs/>
          <w:sz w:val="20"/>
          <w:szCs w:val="20"/>
        </w:rPr>
        <w:t xml:space="preserve"> Period </w:t>
      </w:r>
      <w:r w:rsidR="00082B9B" w:rsidRPr="00FE64BB">
        <w:rPr>
          <w:rFonts w:asciiTheme="majorHAnsi" w:hAnsiTheme="majorHAnsi" w:cstheme="majorHAnsi"/>
          <w:sz w:val="20"/>
          <w:szCs w:val="20"/>
        </w:rPr>
        <w:t xml:space="preserve">means the period of insurance beginning on the Inception Date identified in the </w:t>
      </w:r>
      <w:r w:rsidR="00FE0280" w:rsidRPr="00FE64BB">
        <w:rPr>
          <w:rFonts w:asciiTheme="majorHAnsi" w:hAnsiTheme="majorHAnsi" w:cstheme="majorHAnsi"/>
          <w:sz w:val="20"/>
          <w:szCs w:val="20"/>
        </w:rPr>
        <w:t>Declarations and</w:t>
      </w:r>
      <w:r w:rsidR="00082B9B" w:rsidRPr="00FE64BB">
        <w:rPr>
          <w:rFonts w:asciiTheme="majorHAnsi" w:hAnsiTheme="majorHAnsi" w:cstheme="majorHAnsi"/>
          <w:sz w:val="20"/>
          <w:szCs w:val="20"/>
        </w:rPr>
        <w:t xml:space="preserve"> ending on the earlier of the Expiration Date in the Declarations or the date the </w:t>
      </w:r>
      <w:r w:rsidRPr="00FE64BB">
        <w:rPr>
          <w:rFonts w:asciiTheme="majorHAnsi" w:hAnsiTheme="majorHAnsi" w:cstheme="majorHAnsi"/>
          <w:sz w:val="20"/>
          <w:szCs w:val="20"/>
        </w:rPr>
        <w:t>endorsement</w:t>
      </w:r>
      <w:r w:rsidR="00082B9B" w:rsidRPr="00FE64BB">
        <w:rPr>
          <w:rFonts w:asciiTheme="majorHAnsi" w:hAnsiTheme="majorHAnsi" w:cstheme="majorHAnsi"/>
          <w:sz w:val="20"/>
          <w:szCs w:val="20"/>
        </w:rPr>
        <w:t xml:space="preserve"> is cancelled or otherwise expires.</w:t>
      </w:r>
    </w:p>
    <w:p w14:paraId="072965B1" w14:textId="77777777" w:rsidR="00ED5A8F" w:rsidRPr="00FE64BB" w:rsidRDefault="00ED5A8F" w:rsidP="00ED5A8F">
      <w:pPr>
        <w:pStyle w:val="Default"/>
        <w:ind w:left="720"/>
        <w:jc w:val="both"/>
        <w:rPr>
          <w:rFonts w:asciiTheme="majorHAnsi" w:hAnsiTheme="majorHAnsi" w:cstheme="majorHAnsi"/>
          <w:sz w:val="20"/>
          <w:szCs w:val="20"/>
        </w:rPr>
      </w:pPr>
    </w:p>
    <w:p w14:paraId="42396BC4" w14:textId="77777777" w:rsidR="00ED5A8F" w:rsidRPr="00FE64BB" w:rsidRDefault="00082B9B" w:rsidP="00ED5A8F">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Print Media </w:t>
      </w:r>
      <w:r w:rsidRPr="00FE64BB">
        <w:rPr>
          <w:rFonts w:asciiTheme="majorHAnsi" w:hAnsiTheme="majorHAnsi" w:cstheme="majorHAnsi"/>
          <w:sz w:val="20"/>
          <w:szCs w:val="20"/>
        </w:rPr>
        <w:t xml:space="preserve">means newspapers, newsletters, magazines, books and literary works in any form, brochures or other types of publications, and advertising materials, including packaging, photographs and digital images. </w:t>
      </w:r>
    </w:p>
    <w:p w14:paraId="2FE80C6E" w14:textId="77777777" w:rsidR="00ED5A8F" w:rsidRPr="00FE64BB" w:rsidRDefault="00ED5A8F" w:rsidP="00ED5A8F">
      <w:pPr>
        <w:pStyle w:val="ListParagraph"/>
        <w:rPr>
          <w:rFonts w:asciiTheme="majorHAnsi" w:hAnsiTheme="majorHAnsi" w:cstheme="majorHAnsi"/>
          <w:b/>
          <w:bCs/>
          <w:sz w:val="20"/>
          <w:szCs w:val="20"/>
        </w:rPr>
      </w:pPr>
    </w:p>
    <w:p w14:paraId="606F7CE0" w14:textId="7431A3B6" w:rsidR="00082B9B" w:rsidRPr="00FE64BB" w:rsidRDefault="00082B9B" w:rsidP="00ED5A8F">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means any of the following: </w:t>
      </w:r>
    </w:p>
    <w:p w14:paraId="2F626F76" w14:textId="77777777" w:rsidR="00ED5A8F" w:rsidRPr="00FE64BB" w:rsidRDefault="00ED5A8F" w:rsidP="00ED5A8F">
      <w:pPr>
        <w:pStyle w:val="Default"/>
        <w:jc w:val="both"/>
        <w:rPr>
          <w:rFonts w:asciiTheme="majorHAnsi" w:hAnsiTheme="majorHAnsi" w:cstheme="majorHAnsi"/>
          <w:sz w:val="20"/>
          <w:szCs w:val="20"/>
        </w:rPr>
      </w:pPr>
    </w:p>
    <w:p w14:paraId="3016933D" w14:textId="77777777" w:rsidR="00082B9B" w:rsidRPr="00FE64BB" w:rsidRDefault="00082B9B" w:rsidP="00015D07">
      <w:pPr>
        <w:pStyle w:val="Default"/>
        <w:ind w:left="720" w:firstLine="720"/>
        <w:jc w:val="both"/>
        <w:rPr>
          <w:rFonts w:asciiTheme="majorHAnsi" w:hAnsiTheme="majorHAnsi" w:cstheme="majorHAnsi"/>
          <w:sz w:val="20"/>
          <w:szCs w:val="20"/>
        </w:rPr>
      </w:pPr>
      <w:r w:rsidRPr="00FE64BB">
        <w:rPr>
          <w:rFonts w:asciiTheme="majorHAnsi" w:hAnsiTheme="majorHAnsi" w:cstheme="majorHAnsi"/>
          <w:b/>
          <w:bCs/>
          <w:sz w:val="20"/>
          <w:szCs w:val="20"/>
        </w:rPr>
        <w:t xml:space="preserve">a. </w:t>
      </w:r>
      <w:r w:rsidRPr="00FE64BB">
        <w:rPr>
          <w:rFonts w:asciiTheme="majorHAnsi" w:hAnsiTheme="majorHAnsi" w:cstheme="majorHAnsi"/>
          <w:sz w:val="20"/>
          <w:szCs w:val="20"/>
        </w:rPr>
        <w:t xml:space="preserve">Theft or loss of </w:t>
      </w:r>
      <w:r w:rsidRPr="00FE64BB">
        <w:rPr>
          <w:rFonts w:asciiTheme="majorHAnsi" w:hAnsiTheme="majorHAnsi" w:cstheme="majorHAnsi"/>
          <w:b/>
          <w:bCs/>
          <w:sz w:val="20"/>
          <w:szCs w:val="20"/>
        </w:rPr>
        <w:t xml:space="preserve">Personally Identifiable Information </w:t>
      </w:r>
      <w:r w:rsidRPr="00FE64BB">
        <w:rPr>
          <w:rFonts w:asciiTheme="majorHAnsi" w:hAnsiTheme="majorHAnsi" w:cstheme="majorHAnsi"/>
          <w:sz w:val="20"/>
          <w:szCs w:val="20"/>
        </w:rPr>
        <w:t>in your possession or control; or</w:t>
      </w:r>
    </w:p>
    <w:p w14:paraId="16A7EDBB" w14:textId="77777777" w:rsidR="00ED5A8F" w:rsidRPr="00FE64BB" w:rsidRDefault="00082B9B" w:rsidP="00ED5A8F">
      <w:pPr>
        <w:pStyle w:val="Default"/>
        <w:ind w:left="1440"/>
        <w:jc w:val="both"/>
        <w:rPr>
          <w:rFonts w:asciiTheme="majorHAnsi" w:hAnsiTheme="majorHAnsi" w:cstheme="majorHAnsi"/>
          <w:sz w:val="20"/>
          <w:szCs w:val="20"/>
        </w:rPr>
      </w:pPr>
      <w:r w:rsidRPr="00FE64BB">
        <w:rPr>
          <w:rFonts w:asciiTheme="majorHAnsi" w:hAnsiTheme="majorHAnsi" w:cstheme="majorHAnsi"/>
          <w:b/>
          <w:bCs/>
          <w:sz w:val="20"/>
          <w:szCs w:val="20"/>
        </w:rPr>
        <w:t xml:space="preserve">b. </w:t>
      </w:r>
      <w:r w:rsidRPr="00FE64BB">
        <w:rPr>
          <w:rFonts w:asciiTheme="majorHAnsi" w:hAnsiTheme="majorHAnsi" w:cstheme="majorHAnsi"/>
          <w:sz w:val="20"/>
          <w:szCs w:val="20"/>
        </w:rPr>
        <w:t xml:space="preserve">Your negligent failure to destroy or delete personally identifiable </w:t>
      </w:r>
      <w:r w:rsidR="00C44920" w:rsidRPr="00FE64BB">
        <w:rPr>
          <w:rFonts w:asciiTheme="majorHAnsi" w:hAnsiTheme="majorHAnsi" w:cstheme="majorHAnsi"/>
          <w:sz w:val="20"/>
          <w:szCs w:val="20"/>
        </w:rPr>
        <w:t>information or</w:t>
      </w:r>
      <w:r w:rsidRPr="00FE64BB">
        <w:rPr>
          <w:rFonts w:asciiTheme="majorHAnsi" w:hAnsiTheme="majorHAnsi" w:cstheme="majorHAnsi"/>
          <w:sz w:val="20"/>
          <w:szCs w:val="20"/>
        </w:rPr>
        <w:t xml:space="preserve"> allow a person to access or correct his or her personally identifiable information, in violation of your existing </w:t>
      </w:r>
      <w:r w:rsidRPr="00FE64BB">
        <w:rPr>
          <w:rFonts w:asciiTheme="majorHAnsi" w:hAnsiTheme="majorHAnsi" w:cstheme="majorHAnsi"/>
          <w:b/>
          <w:bCs/>
          <w:sz w:val="20"/>
          <w:szCs w:val="20"/>
        </w:rPr>
        <w:t>Privacy Policy</w:t>
      </w:r>
      <w:r w:rsidRPr="00FE64BB">
        <w:rPr>
          <w:rFonts w:asciiTheme="majorHAnsi" w:hAnsiTheme="majorHAnsi" w:cstheme="majorHAnsi"/>
          <w:sz w:val="20"/>
          <w:szCs w:val="20"/>
        </w:rPr>
        <w:t>.</w:t>
      </w:r>
    </w:p>
    <w:p w14:paraId="1B4C9687" w14:textId="77777777" w:rsidR="00ED5A8F" w:rsidRPr="00FE64BB" w:rsidRDefault="00ED5A8F" w:rsidP="00ED5A8F">
      <w:pPr>
        <w:pStyle w:val="Default"/>
        <w:ind w:left="1440"/>
        <w:jc w:val="both"/>
        <w:rPr>
          <w:rFonts w:asciiTheme="majorHAnsi" w:hAnsiTheme="majorHAnsi" w:cstheme="majorHAnsi"/>
          <w:b/>
          <w:bCs/>
          <w:sz w:val="20"/>
          <w:szCs w:val="20"/>
        </w:rPr>
      </w:pPr>
    </w:p>
    <w:p w14:paraId="3FAA2EEF" w14:textId="205C4845" w:rsidR="00DE5E1A" w:rsidRPr="00FE64BB" w:rsidRDefault="00082B9B" w:rsidP="00DE5E1A">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Privacy policy </w:t>
      </w:r>
      <w:r w:rsidRPr="00FE64BB">
        <w:rPr>
          <w:rFonts w:asciiTheme="majorHAnsi" w:hAnsiTheme="majorHAnsi" w:cstheme="majorHAnsi"/>
          <w:sz w:val="20"/>
          <w:szCs w:val="20"/>
        </w:rPr>
        <w:t xml:space="preserve">means your written and publicly disclosed policies identifying your practices for the collection, use, disclosure, sharing, allowing of access to, and correction of </w:t>
      </w:r>
      <w:r w:rsidRPr="00FE64BB">
        <w:rPr>
          <w:rFonts w:asciiTheme="majorHAnsi" w:hAnsiTheme="majorHAnsi" w:cstheme="majorHAnsi"/>
          <w:b/>
          <w:bCs/>
          <w:sz w:val="20"/>
          <w:szCs w:val="20"/>
        </w:rPr>
        <w:t>Personally Identifiable Information</w:t>
      </w:r>
      <w:r w:rsidRPr="00FE64BB">
        <w:rPr>
          <w:rFonts w:asciiTheme="majorHAnsi" w:hAnsiTheme="majorHAnsi" w:cstheme="majorHAnsi"/>
          <w:sz w:val="20"/>
          <w:szCs w:val="20"/>
        </w:rPr>
        <w:t>.</w:t>
      </w:r>
    </w:p>
    <w:p w14:paraId="0F4D3159" w14:textId="77777777" w:rsidR="00DE5E1A" w:rsidRPr="00FE64BB" w:rsidRDefault="00DE5E1A" w:rsidP="00DE5E1A">
      <w:pPr>
        <w:pStyle w:val="Default"/>
        <w:ind w:left="720"/>
        <w:jc w:val="both"/>
        <w:rPr>
          <w:rFonts w:asciiTheme="majorHAnsi" w:hAnsiTheme="majorHAnsi" w:cstheme="majorHAnsi"/>
          <w:sz w:val="20"/>
          <w:szCs w:val="20"/>
        </w:rPr>
      </w:pPr>
    </w:p>
    <w:p w14:paraId="686B0BEF" w14:textId="21631F61" w:rsidR="00DE5E1A" w:rsidRPr="00FE64BB" w:rsidRDefault="00E8573A" w:rsidP="008A7377">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Privacy regulation </w:t>
      </w:r>
      <w:r w:rsidRPr="00FE64BB">
        <w:rPr>
          <w:rFonts w:asciiTheme="majorHAnsi" w:hAnsiTheme="majorHAnsi" w:cstheme="majorHAnsi"/>
          <w:sz w:val="20"/>
          <w:szCs w:val="20"/>
        </w:rPr>
        <w:t xml:space="preserve">means any statute or regulation addressing the control, use or protection of </w:t>
      </w:r>
      <w:r w:rsidRPr="00FE64BB">
        <w:rPr>
          <w:rFonts w:asciiTheme="majorHAnsi" w:hAnsiTheme="majorHAnsi" w:cstheme="majorHAnsi"/>
          <w:b/>
          <w:bCs/>
          <w:sz w:val="20"/>
          <w:szCs w:val="20"/>
        </w:rPr>
        <w:t>Personally Identifiable Information</w:t>
      </w:r>
      <w:r w:rsidRPr="00FE64BB">
        <w:rPr>
          <w:rFonts w:asciiTheme="majorHAnsi" w:hAnsiTheme="majorHAnsi" w:cstheme="majorHAnsi"/>
          <w:sz w:val="20"/>
          <w:szCs w:val="20"/>
        </w:rPr>
        <w:t xml:space="preserve">. </w:t>
      </w:r>
    </w:p>
    <w:p w14:paraId="72B7876E" w14:textId="77777777" w:rsidR="008A7377" w:rsidRPr="00FE64BB" w:rsidRDefault="008A7377" w:rsidP="008A7377">
      <w:pPr>
        <w:pStyle w:val="Default"/>
        <w:jc w:val="both"/>
        <w:rPr>
          <w:rFonts w:asciiTheme="majorHAnsi" w:hAnsiTheme="majorHAnsi" w:cstheme="majorHAnsi"/>
          <w:sz w:val="20"/>
          <w:szCs w:val="20"/>
        </w:rPr>
      </w:pPr>
    </w:p>
    <w:p w14:paraId="3B63A8BC" w14:textId="58930203" w:rsidR="00DE5E1A" w:rsidRPr="00FE64BB" w:rsidRDefault="00E8573A" w:rsidP="005440A8">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Programming Error </w:t>
      </w:r>
      <w:r w:rsidRPr="00FE64BB">
        <w:rPr>
          <w:rFonts w:asciiTheme="majorHAnsi" w:hAnsiTheme="majorHAnsi" w:cstheme="majorHAnsi"/>
          <w:sz w:val="20"/>
          <w:szCs w:val="20"/>
        </w:rPr>
        <w:t xml:space="preserve">means an error which occurs during the development or encoding of a computer program, application or operating system and which would, when in operation, result in: (i) a malfunction of </w:t>
      </w:r>
      <w:r w:rsidRPr="00FE64BB">
        <w:rPr>
          <w:rFonts w:asciiTheme="majorHAnsi" w:hAnsiTheme="majorHAnsi" w:cstheme="majorHAnsi"/>
          <w:b/>
          <w:bCs/>
          <w:sz w:val="20"/>
          <w:szCs w:val="20"/>
        </w:rPr>
        <w:t xml:space="preserve">Your Computer System </w:t>
      </w:r>
      <w:r w:rsidRPr="00FE64BB">
        <w:rPr>
          <w:rFonts w:asciiTheme="majorHAnsi" w:hAnsiTheme="majorHAnsi" w:cstheme="majorHAnsi"/>
          <w:sz w:val="20"/>
          <w:szCs w:val="20"/>
        </w:rPr>
        <w:t>or processing system; (ii) interruption of operations; or (iii) an incorrect result.</w:t>
      </w:r>
    </w:p>
    <w:p w14:paraId="1AC1038F" w14:textId="77777777" w:rsidR="005440A8" w:rsidRPr="00FE64BB" w:rsidRDefault="005440A8" w:rsidP="005440A8">
      <w:pPr>
        <w:pStyle w:val="Default"/>
        <w:jc w:val="both"/>
        <w:rPr>
          <w:rFonts w:asciiTheme="majorHAnsi" w:hAnsiTheme="majorHAnsi" w:cstheme="majorHAnsi"/>
          <w:sz w:val="20"/>
          <w:szCs w:val="20"/>
        </w:rPr>
      </w:pPr>
    </w:p>
    <w:p w14:paraId="095DEF80" w14:textId="00D461A3" w:rsidR="008D2BE1" w:rsidRPr="00FE64BB" w:rsidRDefault="00E8573A" w:rsidP="008D2BE1">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Retroactive date </w:t>
      </w:r>
      <w:r w:rsidRPr="00FE64BB">
        <w:rPr>
          <w:rFonts w:asciiTheme="majorHAnsi" w:hAnsiTheme="majorHAnsi" w:cstheme="majorHAnsi"/>
          <w:sz w:val="20"/>
          <w:szCs w:val="20"/>
        </w:rPr>
        <w:t xml:space="preserve">means the retroactive date identified in the Declarations of this </w:t>
      </w:r>
      <w:r w:rsidR="00905271" w:rsidRPr="00FE64BB">
        <w:rPr>
          <w:rFonts w:asciiTheme="majorHAnsi" w:hAnsiTheme="majorHAnsi" w:cstheme="majorHAnsi"/>
          <w:sz w:val="20"/>
          <w:szCs w:val="20"/>
        </w:rPr>
        <w:t>endorsement</w:t>
      </w:r>
      <w:r w:rsidR="008D2BE1" w:rsidRPr="00FE64BB">
        <w:rPr>
          <w:rFonts w:asciiTheme="majorHAnsi" w:hAnsiTheme="majorHAnsi" w:cstheme="majorHAnsi"/>
          <w:sz w:val="20"/>
          <w:szCs w:val="20"/>
        </w:rPr>
        <w:t>.</w:t>
      </w:r>
    </w:p>
    <w:p w14:paraId="1FC35A73" w14:textId="77777777" w:rsidR="005440A8" w:rsidRPr="00FE64BB" w:rsidRDefault="005440A8" w:rsidP="005440A8">
      <w:pPr>
        <w:pStyle w:val="Default"/>
        <w:jc w:val="both"/>
        <w:rPr>
          <w:rFonts w:asciiTheme="majorHAnsi" w:hAnsiTheme="majorHAnsi" w:cstheme="majorHAnsi"/>
          <w:sz w:val="20"/>
          <w:szCs w:val="20"/>
        </w:rPr>
      </w:pPr>
    </w:p>
    <w:p w14:paraId="32EF5B3A" w14:textId="1C2EDD66" w:rsidR="00E8573A" w:rsidRPr="00FE64BB" w:rsidRDefault="00E8573A" w:rsidP="005440A8">
      <w:pPr>
        <w:pStyle w:val="Default"/>
        <w:numPr>
          <w:ilvl w:val="0"/>
          <w:numId w:val="28"/>
        </w:numPr>
        <w:ind w:left="720"/>
        <w:jc w:val="both"/>
        <w:rPr>
          <w:rFonts w:asciiTheme="majorHAnsi" w:hAnsiTheme="majorHAnsi" w:cstheme="majorHAnsi"/>
          <w:sz w:val="20"/>
          <w:szCs w:val="20"/>
        </w:rPr>
      </w:pP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means: </w:t>
      </w:r>
    </w:p>
    <w:p w14:paraId="4CF064B3" w14:textId="77777777" w:rsidR="005440A8" w:rsidRPr="00FE64BB" w:rsidRDefault="005440A8" w:rsidP="005440A8">
      <w:pPr>
        <w:pStyle w:val="Default"/>
        <w:jc w:val="both"/>
        <w:rPr>
          <w:rFonts w:asciiTheme="majorHAnsi" w:hAnsiTheme="majorHAnsi" w:cstheme="majorHAnsi"/>
          <w:sz w:val="20"/>
          <w:szCs w:val="20"/>
        </w:rPr>
      </w:pPr>
    </w:p>
    <w:p w14:paraId="238BA06E" w14:textId="77777777" w:rsidR="00E8573A" w:rsidRPr="00FE64BB" w:rsidRDefault="00E8573A"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The inability and failure of your existing technical or physical security measures of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to prevent unauthorized access to or unauthorized use of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or a </w:t>
      </w:r>
      <w:r w:rsidRPr="00FE64BB">
        <w:rPr>
          <w:rFonts w:asciiTheme="majorHAnsi" w:hAnsiTheme="majorHAnsi" w:cstheme="majorHAnsi"/>
          <w:b/>
          <w:bCs/>
          <w:color w:val="000000"/>
          <w:sz w:val="20"/>
          <w:szCs w:val="20"/>
        </w:rPr>
        <w:t>Denial of Service Attack</w:t>
      </w:r>
      <w:r w:rsidRPr="00FE64BB">
        <w:rPr>
          <w:rFonts w:asciiTheme="majorHAnsi" w:hAnsiTheme="majorHAnsi" w:cstheme="majorHAnsi"/>
          <w:color w:val="000000"/>
          <w:sz w:val="20"/>
          <w:szCs w:val="20"/>
        </w:rPr>
        <w:t xml:space="preserve">; </w:t>
      </w:r>
    </w:p>
    <w:p w14:paraId="3E966611" w14:textId="77777777" w:rsidR="00E8573A" w:rsidRPr="00FE64BB" w:rsidRDefault="00E8573A"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lastRenderedPageBreak/>
        <w:t xml:space="preserve">b. </w:t>
      </w:r>
      <w:r w:rsidRPr="00FE64BB">
        <w:rPr>
          <w:rFonts w:asciiTheme="majorHAnsi" w:hAnsiTheme="majorHAnsi" w:cstheme="majorHAnsi"/>
          <w:color w:val="000000"/>
          <w:sz w:val="20"/>
          <w:szCs w:val="20"/>
        </w:rPr>
        <w:t xml:space="preserve">Physical theft or loss of a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storage device that results in unauthorized access to </w:t>
      </w:r>
      <w:r w:rsidRPr="00FE64BB">
        <w:rPr>
          <w:rFonts w:asciiTheme="majorHAnsi" w:hAnsiTheme="majorHAnsi" w:cstheme="majorHAnsi"/>
          <w:b/>
          <w:bCs/>
          <w:color w:val="000000"/>
          <w:sz w:val="20"/>
          <w:szCs w:val="20"/>
        </w:rPr>
        <w:t>Personally Identifiable Information</w:t>
      </w:r>
      <w:r w:rsidRPr="00FE64BB">
        <w:rPr>
          <w:rFonts w:asciiTheme="majorHAnsi" w:hAnsiTheme="majorHAnsi" w:cstheme="majorHAnsi"/>
          <w:color w:val="000000"/>
          <w:sz w:val="20"/>
          <w:szCs w:val="20"/>
        </w:rPr>
        <w:t xml:space="preserve">, including a laptop computer; or </w:t>
      </w:r>
    </w:p>
    <w:p w14:paraId="2AD6664E" w14:textId="38D6302C" w:rsidR="00E8573A" w:rsidRPr="00FE64BB" w:rsidRDefault="00E8573A" w:rsidP="00015D07">
      <w:pPr>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c. </w:t>
      </w:r>
      <w:r w:rsidRPr="00FE64BB">
        <w:rPr>
          <w:rFonts w:asciiTheme="majorHAnsi" w:hAnsiTheme="majorHAnsi" w:cstheme="majorHAnsi"/>
          <w:color w:val="000000"/>
          <w:sz w:val="20"/>
          <w:szCs w:val="20"/>
        </w:rPr>
        <w:t xml:space="preserve">Transmission of </w:t>
      </w:r>
      <w:r w:rsidRPr="00FE64BB">
        <w:rPr>
          <w:rFonts w:asciiTheme="majorHAnsi" w:hAnsiTheme="majorHAnsi" w:cstheme="majorHAnsi"/>
          <w:b/>
          <w:bCs/>
          <w:color w:val="000000"/>
          <w:sz w:val="20"/>
          <w:szCs w:val="20"/>
        </w:rPr>
        <w:t xml:space="preserve">Malicious Code </w:t>
      </w:r>
      <w:r w:rsidRPr="00FE64BB">
        <w:rPr>
          <w:rFonts w:asciiTheme="majorHAnsi" w:hAnsiTheme="majorHAnsi" w:cstheme="majorHAnsi"/>
          <w:color w:val="000000"/>
          <w:sz w:val="20"/>
          <w:szCs w:val="20"/>
        </w:rPr>
        <w:t xml:space="preserve">from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to a third party’s computer system</w:t>
      </w:r>
      <w:r w:rsidR="008D2BE1" w:rsidRPr="00FE64BB">
        <w:rPr>
          <w:rFonts w:asciiTheme="majorHAnsi" w:hAnsiTheme="majorHAnsi" w:cstheme="majorHAnsi"/>
          <w:color w:val="000000"/>
          <w:sz w:val="20"/>
          <w:szCs w:val="20"/>
        </w:rPr>
        <w:t>.</w:t>
      </w:r>
    </w:p>
    <w:p w14:paraId="180B564E" w14:textId="498A9314" w:rsidR="005440A8" w:rsidRPr="00FE64BB" w:rsidRDefault="00E8573A" w:rsidP="005440A8">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means a civil proceeding in which damages because of: (i) a </w:t>
      </w:r>
      <w:r w:rsidRPr="00FE64BB">
        <w:rPr>
          <w:rFonts w:asciiTheme="majorHAnsi" w:hAnsiTheme="majorHAnsi" w:cstheme="majorHAnsi"/>
          <w:b/>
          <w:bCs/>
          <w:color w:val="000000"/>
          <w:sz w:val="20"/>
          <w:szCs w:val="20"/>
        </w:rPr>
        <w:t xml:space="preserve">Privacy Breach </w:t>
      </w:r>
      <w:r w:rsidRPr="00FE64BB">
        <w:rPr>
          <w:rFonts w:asciiTheme="majorHAnsi" w:hAnsiTheme="majorHAnsi" w:cstheme="majorHAnsi"/>
          <w:color w:val="000000"/>
          <w:sz w:val="20"/>
          <w:szCs w:val="20"/>
        </w:rPr>
        <w:t xml:space="preserve">(for </w:t>
      </w:r>
      <w:r w:rsidRPr="00FE64BB">
        <w:rPr>
          <w:rFonts w:asciiTheme="majorHAnsi" w:hAnsiTheme="majorHAnsi" w:cstheme="majorHAnsi"/>
          <w:b/>
          <w:bCs/>
          <w:color w:val="000000"/>
          <w:sz w:val="20"/>
          <w:szCs w:val="20"/>
        </w:rPr>
        <w:t>Privacy Breach Liability Coverage</w:t>
      </w:r>
      <w:r w:rsidRPr="00FE64BB">
        <w:rPr>
          <w:rFonts w:asciiTheme="majorHAnsi" w:hAnsiTheme="majorHAnsi" w:cstheme="majorHAnsi"/>
          <w:color w:val="000000"/>
          <w:sz w:val="20"/>
          <w:szCs w:val="20"/>
        </w:rPr>
        <w:t xml:space="preserve">); (ii) a </w:t>
      </w:r>
      <w:r w:rsidRPr="00FE64BB">
        <w:rPr>
          <w:rFonts w:asciiTheme="majorHAnsi" w:hAnsiTheme="majorHAnsi" w:cstheme="majorHAnsi"/>
          <w:b/>
          <w:bCs/>
          <w:color w:val="000000"/>
          <w:sz w:val="20"/>
          <w:szCs w:val="20"/>
        </w:rPr>
        <w:t xml:space="preserve">Security Breach </w:t>
      </w:r>
      <w:r w:rsidRPr="00FE64BB">
        <w:rPr>
          <w:rFonts w:asciiTheme="majorHAnsi" w:hAnsiTheme="majorHAnsi" w:cstheme="majorHAnsi"/>
          <w:color w:val="000000"/>
          <w:sz w:val="20"/>
          <w:szCs w:val="20"/>
        </w:rPr>
        <w:t xml:space="preserve">(for </w:t>
      </w:r>
      <w:r w:rsidRPr="00FE64BB">
        <w:rPr>
          <w:rFonts w:asciiTheme="majorHAnsi" w:hAnsiTheme="majorHAnsi" w:cstheme="majorHAnsi"/>
          <w:b/>
          <w:bCs/>
          <w:color w:val="000000"/>
          <w:sz w:val="20"/>
          <w:szCs w:val="20"/>
        </w:rPr>
        <w:t>Security Breach Liability Coverage</w:t>
      </w:r>
      <w:r w:rsidRPr="00FE64BB">
        <w:rPr>
          <w:rFonts w:asciiTheme="majorHAnsi" w:hAnsiTheme="majorHAnsi" w:cstheme="majorHAnsi"/>
          <w:color w:val="000000"/>
          <w:sz w:val="20"/>
          <w:szCs w:val="20"/>
        </w:rPr>
        <w:t xml:space="preserve">); or (iii) </w:t>
      </w:r>
      <w:r w:rsidRPr="00FE64BB">
        <w:rPr>
          <w:rFonts w:asciiTheme="majorHAnsi" w:hAnsiTheme="majorHAnsi" w:cstheme="majorHAnsi"/>
          <w:b/>
          <w:bCs/>
          <w:color w:val="000000"/>
          <w:sz w:val="20"/>
          <w:szCs w:val="20"/>
        </w:rPr>
        <w:t>Multimedia Perils</w:t>
      </w:r>
      <w:r w:rsidRPr="00FE64BB">
        <w:rPr>
          <w:rFonts w:asciiTheme="majorHAnsi" w:hAnsiTheme="majorHAnsi" w:cstheme="majorHAnsi"/>
          <w:color w:val="000000"/>
          <w:sz w:val="20"/>
          <w:szCs w:val="20"/>
        </w:rPr>
        <w:t xml:space="preserve">, to which this insurance applies are alleged; provided that </w:t>
      </w:r>
      <w:r w:rsidRPr="00FE64BB">
        <w:rPr>
          <w:rFonts w:asciiTheme="majorHAnsi" w:hAnsiTheme="majorHAnsi" w:cstheme="majorHAnsi"/>
          <w:b/>
          <w:bCs/>
          <w:color w:val="000000"/>
          <w:sz w:val="20"/>
          <w:szCs w:val="20"/>
        </w:rPr>
        <w:t xml:space="preserve">Suit </w:t>
      </w:r>
      <w:r w:rsidRPr="00FE64BB">
        <w:rPr>
          <w:rFonts w:asciiTheme="majorHAnsi" w:hAnsiTheme="majorHAnsi" w:cstheme="majorHAnsi"/>
          <w:color w:val="000000"/>
          <w:sz w:val="20"/>
          <w:szCs w:val="20"/>
        </w:rPr>
        <w:t xml:space="preserve">shall not mean any action by any state, federal, local or foreign governmental entity, in such entity’s regulatory or official capacity, except for the Office of Civil Rights of the U.S. Department of Health and Human Services. </w:t>
      </w:r>
    </w:p>
    <w:p w14:paraId="64393503" w14:textId="77777777" w:rsidR="005440A8" w:rsidRPr="00FE64BB" w:rsidRDefault="005440A8" w:rsidP="005440A8">
      <w:pPr>
        <w:autoSpaceDE w:val="0"/>
        <w:autoSpaceDN w:val="0"/>
        <w:adjustRightInd w:val="0"/>
        <w:spacing w:after="0" w:line="240" w:lineRule="auto"/>
        <w:ind w:left="360"/>
        <w:jc w:val="both"/>
        <w:rPr>
          <w:rFonts w:asciiTheme="majorHAnsi" w:hAnsiTheme="majorHAnsi" w:cstheme="majorHAnsi"/>
          <w:color w:val="000000"/>
          <w:sz w:val="20"/>
          <w:szCs w:val="20"/>
        </w:rPr>
      </w:pPr>
    </w:p>
    <w:p w14:paraId="2947BB1D" w14:textId="77777777" w:rsidR="005440A8" w:rsidRPr="00FE64BB" w:rsidRDefault="00E8573A" w:rsidP="005440A8">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We</w:t>
      </w:r>
      <w:r w:rsidRPr="00FE64BB">
        <w:rPr>
          <w:rFonts w:asciiTheme="majorHAnsi" w:hAnsiTheme="majorHAnsi" w:cstheme="majorHAnsi"/>
          <w:color w:val="000000"/>
          <w:sz w:val="20"/>
          <w:szCs w:val="20"/>
        </w:rPr>
        <w:t xml:space="preserve">,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or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means the insurer identified in the Declarations.</w:t>
      </w:r>
    </w:p>
    <w:p w14:paraId="3FE20BA5" w14:textId="77777777" w:rsidR="005440A8" w:rsidRPr="00FE64BB" w:rsidRDefault="005440A8" w:rsidP="005440A8">
      <w:pPr>
        <w:pStyle w:val="ListParagraph"/>
        <w:rPr>
          <w:rFonts w:asciiTheme="majorHAnsi" w:hAnsiTheme="majorHAnsi" w:cstheme="majorHAnsi"/>
          <w:b/>
          <w:bCs/>
          <w:color w:val="000000"/>
          <w:sz w:val="20"/>
          <w:szCs w:val="20"/>
        </w:rPr>
      </w:pPr>
    </w:p>
    <w:p w14:paraId="7D434C9B" w14:textId="46B1AD07" w:rsidR="00E8573A" w:rsidRPr="00FE64BB" w:rsidRDefault="00E8573A" w:rsidP="005440A8">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 xml:space="preserve">means any computer hardware, software or firmware, laptop computer, external hard-drive, thumb-drive, non-phone PDAs or flash storage device and components thereof including </w:t>
      </w:r>
      <w:r w:rsidRPr="00FE64BB">
        <w:rPr>
          <w:rFonts w:asciiTheme="majorHAnsi" w:hAnsiTheme="majorHAnsi" w:cstheme="majorHAnsi"/>
          <w:b/>
          <w:bCs/>
          <w:color w:val="000000"/>
          <w:sz w:val="20"/>
          <w:szCs w:val="20"/>
        </w:rPr>
        <w:t xml:space="preserve">Data </w:t>
      </w:r>
      <w:r w:rsidRPr="00FE64BB">
        <w:rPr>
          <w:rFonts w:asciiTheme="majorHAnsi" w:hAnsiTheme="majorHAnsi" w:cstheme="majorHAnsi"/>
          <w:color w:val="000000"/>
          <w:sz w:val="20"/>
          <w:szCs w:val="20"/>
        </w:rPr>
        <w:t xml:space="preserve">stored thereon, that is: </w:t>
      </w:r>
    </w:p>
    <w:p w14:paraId="19DEE0C7" w14:textId="77777777" w:rsidR="00E8573A" w:rsidRPr="00FE64BB" w:rsidRDefault="00E8573A" w:rsidP="00015D07">
      <w:pPr>
        <w:autoSpaceDE w:val="0"/>
        <w:autoSpaceDN w:val="0"/>
        <w:adjustRightInd w:val="0"/>
        <w:spacing w:after="0" w:line="240" w:lineRule="auto"/>
        <w:ind w:left="720" w:firstLine="72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 </w:t>
      </w:r>
      <w:r w:rsidRPr="00FE64BB">
        <w:rPr>
          <w:rFonts w:asciiTheme="majorHAnsi" w:hAnsiTheme="majorHAnsi" w:cstheme="majorHAnsi"/>
          <w:color w:val="000000"/>
          <w:sz w:val="20"/>
          <w:szCs w:val="20"/>
        </w:rPr>
        <w:t xml:space="preserve">Leased or </w:t>
      </w:r>
      <w:r w:rsidR="007E3021" w:rsidRPr="00FE64BB">
        <w:rPr>
          <w:rFonts w:asciiTheme="majorHAnsi" w:hAnsiTheme="majorHAnsi" w:cstheme="majorHAnsi"/>
          <w:color w:val="000000"/>
          <w:sz w:val="20"/>
          <w:szCs w:val="20"/>
        </w:rPr>
        <w:t>owned,</w:t>
      </w:r>
      <w:r w:rsidRPr="00FE64BB">
        <w:rPr>
          <w:rFonts w:asciiTheme="majorHAnsi" w:hAnsiTheme="majorHAnsi" w:cstheme="majorHAnsi"/>
          <w:color w:val="000000"/>
          <w:sz w:val="20"/>
          <w:szCs w:val="20"/>
        </w:rPr>
        <w:t xml:space="preserve"> and which is under your direct operational control; or </w:t>
      </w:r>
    </w:p>
    <w:p w14:paraId="1661FF8C" w14:textId="631DFDA0" w:rsidR="00E8573A" w:rsidRPr="00FE64BB" w:rsidRDefault="00E8573A" w:rsidP="00015D07">
      <w:p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b. </w:t>
      </w:r>
      <w:r w:rsidRPr="00FE64BB">
        <w:rPr>
          <w:rFonts w:asciiTheme="majorHAnsi" w:hAnsiTheme="majorHAnsi" w:cstheme="majorHAnsi"/>
          <w:color w:val="000000"/>
          <w:sz w:val="20"/>
          <w:szCs w:val="20"/>
        </w:rPr>
        <w:t xml:space="preserve">Under the direct operational control of an independent contractor that provides services on your behalf to your clients or customers; provided that such independent contractor has agreed pursuant to a written contract with you to fully indemnify you for any claims, loss and costs arising out of any unauthorized access or use of such computer hardware, software or firmware, components and </w:t>
      </w:r>
      <w:r w:rsidRPr="00FE64BB">
        <w:rPr>
          <w:rFonts w:asciiTheme="majorHAnsi" w:hAnsiTheme="majorHAnsi" w:cstheme="majorHAnsi"/>
          <w:b/>
          <w:bCs/>
          <w:color w:val="000000"/>
          <w:sz w:val="20"/>
          <w:szCs w:val="20"/>
        </w:rPr>
        <w:t>Data</w:t>
      </w:r>
      <w:r w:rsidRPr="00FE64BB">
        <w:rPr>
          <w:rFonts w:asciiTheme="majorHAnsi" w:hAnsiTheme="majorHAnsi" w:cstheme="majorHAnsi"/>
          <w:color w:val="000000"/>
          <w:sz w:val="20"/>
          <w:szCs w:val="20"/>
        </w:rPr>
        <w:t xml:space="preserve">. </w:t>
      </w:r>
    </w:p>
    <w:p w14:paraId="1097CA01" w14:textId="77777777" w:rsidR="004F65E0" w:rsidRPr="00FE64BB" w:rsidRDefault="004F65E0" w:rsidP="00015D07">
      <w:pPr>
        <w:autoSpaceDE w:val="0"/>
        <w:autoSpaceDN w:val="0"/>
        <w:adjustRightInd w:val="0"/>
        <w:spacing w:after="0" w:line="240" w:lineRule="auto"/>
        <w:ind w:left="1440"/>
        <w:jc w:val="both"/>
        <w:rPr>
          <w:rFonts w:asciiTheme="majorHAnsi" w:hAnsiTheme="majorHAnsi" w:cstheme="majorHAnsi"/>
          <w:color w:val="000000"/>
          <w:sz w:val="20"/>
          <w:szCs w:val="20"/>
        </w:rPr>
      </w:pPr>
    </w:p>
    <w:p w14:paraId="59B105D9" w14:textId="77777777" w:rsidR="005440A8" w:rsidRPr="00FE64BB" w:rsidRDefault="00E8573A" w:rsidP="005440A8">
      <w:p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Provided, however, </w:t>
      </w:r>
      <w:r w:rsidRPr="00FE64BB">
        <w:rPr>
          <w:rFonts w:asciiTheme="majorHAnsi" w:hAnsiTheme="majorHAnsi" w:cstheme="majorHAnsi"/>
          <w:b/>
          <w:bCs/>
          <w:color w:val="000000"/>
          <w:sz w:val="20"/>
          <w:szCs w:val="20"/>
        </w:rPr>
        <w:t xml:space="preserve">Your Computer System </w:t>
      </w:r>
      <w:r w:rsidRPr="00FE64BB">
        <w:rPr>
          <w:rFonts w:asciiTheme="majorHAnsi" w:hAnsiTheme="majorHAnsi" w:cstheme="majorHAnsi"/>
          <w:color w:val="000000"/>
          <w:sz w:val="20"/>
          <w:szCs w:val="20"/>
        </w:rPr>
        <w:t>does not mean or include any phone devices (including without limitation any smart phone) or any device or equipment leased to you or leased or sold by you.</w:t>
      </w:r>
    </w:p>
    <w:p w14:paraId="0FAAFAFE" w14:textId="77777777" w:rsidR="005440A8" w:rsidRPr="00FE64BB" w:rsidRDefault="005440A8" w:rsidP="005440A8">
      <w:pPr>
        <w:autoSpaceDE w:val="0"/>
        <w:autoSpaceDN w:val="0"/>
        <w:adjustRightInd w:val="0"/>
        <w:spacing w:after="0" w:line="240" w:lineRule="auto"/>
        <w:ind w:left="720"/>
        <w:jc w:val="both"/>
        <w:rPr>
          <w:rFonts w:asciiTheme="majorHAnsi" w:hAnsiTheme="majorHAnsi" w:cstheme="majorHAnsi"/>
          <w:color w:val="000000"/>
          <w:sz w:val="20"/>
          <w:szCs w:val="20"/>
        </w:rPr>
      </w:pPr>
    </w:p>
    <w:p w14:paraId="44F48E77" w14:textId="773A3909" w:rsidR="007E3021" w:rsidRPr="00FE64BB" w:rsidRDefault="007E3021" w:rsidP="005440A8">
      <w:pPr>
        <w:pStyle w:val="ListParagraph"/>
        <w:numPr>
          <w:ilvl w:val="0"/>
          <w:numId w:val="28"/>
        </w:numPr>
        <w:autoSpaceDE w:val="0"/>
        <w:autoSpaceDN w:val="0"/>
        <w:adjustRightInd w:val="0"/>
        <w:spacing w:after="0" w:line="240" w:lineRule="auto"/>
        <w:ind w:left="720"/>
        <w:jc w:val="both"/>
        <w:rPr>
          <w:rFonts w:asciiTheme="majorHAnsi" w:hAnsiTheme="majorHAnsi" w:cstheme="majorHAnsi"/>
          <w:color w:val="000000"/>
          <w:sz w:val="20"/>
          <w:szCs w:val="20"/>
        </w:rPr>
      </w:pPr>
      <w:r w:rsidRPr="00FE64BB">
        <w:rPr>
          <w:rFonts w:asciiTheme="majorHAnsi" w:hAnsiTheme="majorHAnsi" w:cstheme="majorHAnsi"/>
          <w:b/>
          <w:bCs/>
          <w:sz w:val="20"/>
          <w:szCs w:val="20"/>
        </w:rPr>
        <w:t xml:space="preserve">Your Digital Assets </w:t>
      </w:r>
      <w:r w:rsidRPr="00FE64BB">
        <w:rPr>
          <w:rFonts w:asciiTheme="majorHAnsi" w:hAnsiTheme="majorHAnsi" w:cstheme="majorHAnsi"/>
          <w:sz w:val="20"/>
          <w:szCs w:val="20"/>
        </w:rPr>
        <w:t>means digitally stored content, or an online account owned by you. Digital assets do not include computer hardware.</w:t>
      </w:r>
    </w:p>
    <w:p w14:paraId="750A4032" w14:textId="77777777" w:rsidR="001B113C" w:rsidRPr="00FE64BB" w:rsidRDefault="001B113C" w:rsidP="00015D07">
      <w:pPr>
        <w:autoSpaceDE w:val="0"/>
        <w:autoSpaceDN w:val="0"/>
        <w:adjustRightInd w:val="0"/>
        <w:spacing w:after="0" w:line="240" w:lineRule="auto"/>
        <w:jc w:val="both"/>
        <w:rPr>
          <w:rFonts w:asciiTheme="majorHAnsi" w:hAnsiTheme="majorHAnsi" w:cstheme="majorHAnsi"/>
          <w:sz w:val="20"/>
          <w:szCs w:val="20"/>
        </w:rPr>
      </w:pPr>
    </w:p>
    <w:p w14:paraId="27887C11" w14:textId="77777777" w:rsidR="001744F2" w:rsidRPr="00FE64BB" w:rsidRDefault="001B113C" w:rsidP="001744F2">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 Changes </w:t>
      </w:r>
    </w:p>
    <w:p w14:paraId="09D81CA1" w14:textId="77777777" w:rsidR="001744F2" w:rsidRPr="00FE64BB" w:rsidRDefault="001744F2" w:rsidP="001744F2">
      <w:pPr>
        <w:pStyle w:val="ListParagraph"/>
        <w:autoSpaceDE w:val="0"/>
        <w:autoSpaceDN w:val="0"/>
        <w:adjustRightInd w:val="0"/>
        <w:spacing w:after="0" w:line="240" w:lineRule="auto"/>
        <w:jc w:val="both"/>
        <w:rPr>
          <w:rFonts w:asciiTheme="majorHAnsi" w:hAnsiTheme="majorHAnsi" w:cstheme="majorHAnsi"/>
          <w:b/>
          <w:bCs/>
          <w:color w:val="000000"/>
          <w:sz w:val="20"/>
          <w:szCs w:val="20"/>
        </w:rPr>
      </w:pPr>
    </w:p>
    <w:p w14:paraId="18916E44" w14:textId="0A4AA350" w:rsidR="001744F2" w:rsidRPr="00FE64BB" w:rsidRDefault="001744F2" w:rsidP="001744F2">
      <w:pPr>
        <w:pStyle w:val="ListParagraph"/>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terms of this Endorsement shall not be waived or changed except by endorsement duly executed by an authorized representative of the Company, issued to form a part of this Endorsement, and agreed upon by the </w:t>
      </w:r>
      <w:r w:rsidRPr="00FE64BB">
        <w:rPr>
          <w:rFonts w:asciiTheme="majorHAnsi" w:hAnsiTheme="majorHAnsi" w:cstheme="majorHAnsi"/>
          <w:b/>
          <w:bCs/>
          <w:color w:val="000000"/>
          <w:sz w:val="20"/>
          <w:szCs w:val="20"/>
        </w:rPr>
        <w:t>Named Insured</w:t>
      </w:r>
      <w:r w:rsidRPr="00FE64BB">
        <w:rPr>
          <w:rFonts w:asciiTheme="majorHAnsi" w:hAnsiTheme="majorHAnsi" w:cstheme="majorHAnsi"/>
          <w:color w:val="000000"/>
          <w:sz w:val="20"/>
          <w:szCs w:val="20"/>
        </w:rPr>
        <w:t xml:space="preserve">. If changes apply upon renewal these must have been agreed with the </w:t>
      </w: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at least 30 days in advanced to the expiration date and written consent given by the </w:t>
      </w:r>
      <w:r w:rsidRPr="00FE64BB">
        <w:rPr>
          <w:rFonts w:asciiTheme="majorHAnsi" w:hAnsiTheme="majorHAnsi" w:cstheme="majorHAnsi"/>
          <w:b/>
          <w:bCs/>
          <w:color w:val="000000"/>
          <w:sz w:val="20"/>
          <w:szCs w:val="20"/>
        </w:rPr>
        <w:t>Named Insured</w:t>
      </w:r>
      <w:r w:rsidRPr="00FE64BB">
        <w:rPr>
          <w:rFonts w:asciiTheme="majorHAnsi" w:hAnsiTheme="majorHAnsi" w:cstheme="majorHAnsi"/>
          <w:color w:val="000000"/>
          <w:sz w:val="20"/>
          <w:szCs w:val="20"/>
        </w:rPr>
        <w:t>.</w:t>
      </w:r>
    </w:p>
    <w:p w14:paraId="6C67E7C3" w14:textId="77777777" w:rsidR="001744F2" w:rsidRPr="00FE64BB" w:rsidRDefault="001744F2" w:rsidP="001744F2">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254DBD9E" w14:textId="29DFD066" w:rsidR="001B113C" w:rsidRPr="00497E5B" w:rsidRDefault="001744F2" w:rsidP="008A7377">
      <w:pPr>
        <w:pStyle w:val="ListParagraph"/>
        <w:numPr>
          <w:ilvl w:val="0"/>
          <w:numId w:val="7"/>
        </w:numPr>
        <w:autoSpaceDE w:val="0"/>
        <w:autoSpaceDN w:val="0"/>
        <w:adjustRightInd w:val="0"/>
        <w:spacing w:after="0" w:line="240" w:lineRule="auto"/>
        <w:jc w:val="both"/>
        <w:rPr>
          <w:rFonts w:asciiTheme="majorHAnsi" w:hAnsiTheme="majorHAnsi" w:cstheme="majorHAnsi"/>
          <w:b/>
          <w:bCs/>
          <w:color w:val="000000"/>
          <w:sz w:val="20"/>
          <w:szCs w:val="20"/>
        </w:rPr>
      </w:pPr>
      <w:r w:rsidRPr="00497E5B">
        <w:rPr>
          <w:rFonts w:asciiTheme="majorHAnsi" w:hAnsiTheme="majorHAnsi" w:cstheme="majorHAnsi"/>
          <w:b/>
          <w:bCs/>
          <w:color w:val="000000"/>
          <w:sz w:val="20"/>
          <w:szCs w:val="20"/>
        </w:rPr>
        <w:t>Cancellation</w:t>
      </w:r>
    </w:p>
    <w:p w14:paraId="04D95512" w14:textId="47115AA3" w:rsidR="00FE64BB" w:rsidRPr="00FE64BB" w:rsidRDefault="00FE64BB" w:rsidP="00FE64BB">
      <w:p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ab/>
      </w:r>
    </w:p>
    <w:p w14:paraId="20A150AF" w14:textId="495D8740" w:rsidR="00FE64BB" w:rsidRDefault="00FE64BB" w:rsidP="00FE64BB">
      <w:pPr>
        <w:pStyle w:val="ListParagraph"/>
        <w:numPr>
          <w:ilvl w:val="7"/>
          <w:numId w:val="43"/>
        </w:num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This </w:t>
      </w:r>
      <w:r>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may be cancelled by you by surrender thereof to </w:t>
      </w:r>
      <w:r w:rsidR="00497E5B" w:rsidRPr="00497E5B">
        <w:rPr>
          <w:rFonts w:asciiTheme="majorHAnsi" w:hAnsiTheme="majorHAnsi" w:cstheme="majorHAnsi"/>
          <w:b/>
          <w:bCs/>
          <w:color w:val="000000"/>
          <w:sz w:val="20"/>
          <w:szCs w:val="20"/>
        </w:rPr>
        <w:t>Us</w:t>
      </w:r>
      <w:r w:rsidR="00497E5B" w:rsidRPr="00FE64BB">
        <w:rPr>
          <w:rFonts w:asciiTheme="majorHAnsi" w:hAnsiTheme="majorHAnsi" w:cstheme="majorHAnsi"/>
          <w:color w:val="000000"/>
          <w:sz w:val="20"/>
          <w:szCs w:val="20"/>
        </w:rPr>
        <w:t xml:space="preserve"> </w:t>
      </w:r>
      <w:r w:rsidR="00497E5B">
        <w:rPr>
          <w:rFonts w:asciiTheme="majorHAnsi" w:hAnsiTheme="majorHAnsi" w:cstheme="majorHAnsi"/>
          <w:color w:val="000000"/>
          <w:sz w:val="20"/>
          <w:szCs w:val="20"/>
        </w:rPr>
        <w:t>or</w:t>
      </w:r>
      <w:r w:rsidRPr="00FE64BB">
        <w:rPr>
          <w:rFonts w:asciiTheme="majorHAnsi" w:hAnsiTheme="majorHAnsi" w:cstheme="majorHAnsi"/>
          <w:color w:val="000000"/>
          <w:sz w:val="20"/>
          <w:szCs w:val="20"/>
        </w:rPr>
        <w:t xml:space="preserve"> by </w:t>
      </w:r>
      <w:r w:rsidR="00497E5B">
        <w:rPr>
          <w:rFonts w:asciiTheme="majorHAnsi" w:hAnsiTheme="majorHAnsi" w:cstheme="majorHAnsi"/>
          <w:color w:val="000000"/>
          <w:sz w:val="20"/>
          <w:szCs w:val="20"/>
        </w:rPr>
        <w:t>giving</w:t>
      </w:r>
      <w:r w:rsidR="00497E5B" w:rsidRPr="00FE64BB">
        <w:rPr>
          <w:rFonts w:asciiTheme="majorHAnsi" w:hAnsiTheme="majorHAnsi" w:cstheme="majorHAnsi"/>
          <w:color w:val="000000"/>
          <w:sz w:val="20"/>
          <w:szCs w:val="20"/>
        </w:rPr>
        <w:t xml:space="preserve"> a written notice </w:t>
      </w:r>
      <w:r w:rsidRPr="00FE64BB">
        <w:rPr>
          <w:rFonts w:asciiTheme="majorHAnsi" w:hAnsiTheme="majorHAnsi" w:cstheme="majorHAnsi"/>
          <w:color w:val="000000"/>
          <w:sz w:val="20"/>
          <w:szCs w:val="20"/>
        </w:rPr>
        <w:t xml:space="preserve">to </w:t>
      </w:r>
      <w:r w:rsidRPr="00497E5B">
        <w:rPr>
          <w:rFonts w:asciiTheme="majorHAnsi" w:hAnsiTheme="majorHAnsi" w:cstheme="majorHAnsi"/>
          <w:b/>
          <w:bCs/>
          <w:color w:val="000000"/>
          <w:sz w:val="20"/>
          <w:szCs w:val="20"/>
        </w:rPr>
        <w:t>Us</w:t>
      </w:r>
      <w:r w:rsidRPr="00FE64BB">
        <w:rPr>
          <w:rFonts w:asciiTheme="majorHAnsi" w:hAnsiTheme="majorHAnsi" w:cstheme="majorHAnsi"/>
          <w:color w:val="000000"/>
          <w:sz w:val="20"/>
          <w:szCs w:val="20"/>
        </w:rPr>
        <w:t xml:space="preserve"> through your broker stating when thereafter the cancellation shall be effective.  </w:t>
      </w:r>
      <w:r w:rsidRPr="00497E5B">
        <w:rPr>
          <w:rFonts w:asciiTheme="majorHAnsi" w:hAnsiTheme="majorHAnsi" w:cstheme="majorHAnsi"/>
          <w:b/>
          <w:bCs/>
          <w:color w:val="000000"/>
          <w:sz w:val="20"/>
          <w:szCs w:val="20"/>
        </w:rPr>
        <w:t>We</w:t>
      </w:r>
      <w:r w:rsidRPr="00FE64BB">
        <w:rPr>
          <w:rFonts w:asciiTheme="majorHAnsi" w:hAnsiTheme="majorHAnsi" w:cstheme="majorHAnsi"/>
          <w:color w:val="000000"/>
          <w:sz w:val="20"/>
          <w:szCs w:val="20"/>
        </w:rPr>
        <w:t xml:space="preserve"> may cancel this </w:t>
      </w:r>
      <w:r>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by </w:t>
      </w:r>
      <w:r w:rsidR="001308EB">
        <w:rPr>
          <w:rFonts w:asciiTheme="majorHAnsi" w:hAnsiTheme="majorHAnsi" w:cstheme="majorHAnsi"/>
          <w:color w:val="000000"/>
          <w:sz w:val="20"/>
          <w:szCs w:val="20"/>
        </w:rPr>
        <w:t>giving</w:t>
      </w:r>
      <w:r w:rsidR="001308EB" w:rsidRPr="00FE64BB">
        <w:rPr>
          <w:rFonts w:asciiTheme="majorHAnsi" w:hAnsiTheme="majorHAnsi" w:cstheme="majorHAnsi"/>
          <w:color w:val="000000"/>
          <w:sz w:val="20"/>
          <w:szCs w:val="20"/>
        </w:rPr>
        <w:t xml:space="preserve"> </w:t>
      </w:r>
      <w:r w:rsidRPr="00FE64BB">
        <w:rPr>
          <w:rFonts w:asciiTheme="majorHAnsi" w:hAnsiTheme="majorHAnsi" w:cstheme="majorHAnsi"/>
          <w:color w:val="000000"/>
          <w:sz w:val="20"/>
          <w:szCs w:val="20"/>
        </w:rPr>
        <w:t>to you</w:t>
      </w:r>
      <w:r w:rsidR="001308EB">
        <w:rPr>
          <w:rFonts w:asciiTheme="majorHAnsi" w:hAnsiTheme="majorHAnsi" w:cstheme="majorHAnsi"/>
          <w:color w:val="000000"/>
          <w:sz w:val="20"/>
          <w:szCs w:val="20"/>
        </w:rPr>
        <w:t xml:space="preserve"> or</w:t>
      </w:r>
      <w:r w:rsidRPr="00FE64BB">
        <w:rPr>
          <w:rFonts w:asciiTheme="majorHAnsi" w:hAnsiTheme="majorHAnsi" w:cstheme="majorHAnsi"/>
          <w:color w:val="000000"/>
          <w:sz w:val="20"/>
          <w:szCs w:val="20"/>
        </w:rPr>
        <w:t xml:space="preserve"> via the broker</w:t>
      </w:r>
      <w:r w:rsidR="00321E48">
        <w:rPr>
          <w:rFonts w:asciiTheme="majorHAnsi" w:hAnsiTheme="majorHAnsi" w:cstheme="majorHAnsi"/>
          <w:color w:val="000000"/>
          <w:sz w:val="20"/>
          <w:szCs w:val="20"/>
        </w:rPr>
        <w:t xml:space="preserve"> </w:t>
      </w:r>
      <w:r w:rsidR="00321E48" w:rsidRPr="00FE64BB">
        <w:rPr>
          <w:rFonts w:asciiTheme="majorHAnsi" w:hAnsiTheme="majorHAnsi" w:cstheme="majorHAnsi"/>
          <w:color w:val="000000"/>
          <w:sz w:val="20"/>
          <w:szCs w:val="20"/>
        </w:rPr>
        <w:t>a written notice</w:t>
      </w:r>
      <w:r w:rsidRPr="00FE64BB">
        <w:rPr>
          <w:rFonts w:asciiTheme="majorHAnsi" w:hAnsiTheme="majorHAnsi" w:cstheme="majorHAnsi"/>
          <w:color w:val="000000"/>
          <w:sz w:val="20"/>
          <w:szCs w:val="20"/>
        </w:rPr>
        <w:t xml:space="preserve"> stating when not less than 60 days thereafter such cancellation shall be effective.  However, if </w:t>
      </w:r>
      <w:r w:rsidRPr="00497E5B">
        <w:rPr>
          <w:rFonts w:asciiTheme="majorHAnsi" w:hAnsiTheme="majorHAnsi" w:cstheme="majorHAnsi"/>
          <w:b/>
          <w:bCs/>
          <w:color w:val="000000"/>
          <w:sz w:val="20"/>
          <w:szCs w:val="20"/>
        </w:rPr>
        <w:t>We</w:t>
      </w:r>
      <w:r w:rsidRPr="00FE64BB">
        <w:rPr>
          <w:rFonts w:asciiTheme="majorHAnsi" w:hAnsiTheme="majorHAnsi" w:cstheme="majorHAnsi"/>
          <w:color w:val="000000"/>
          <w:sz w:val="20"/>
          <w:szCs w:val="20"/>
        </w:rPr>
        <w:t xml:space="preserve"> cancel this </w:t>
      </w:r>
      <w:r w:rsidR="00497E5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because you have failed to pay a premium when due, this </w:t>
      </w:r>
      <w:r w:rsidR="00497E5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may be cancelled by </w:t>
      </w:r>
      <w:r w:rsidRPr="00497E5B">
        <w:rPr>
          <w:rFonts w:asciiTheme="majorHAnsi" w:hAnsiTheme="majorHAnsi" w:cstheme="majorHAnsi"/>
          <w:b/>
          <w:bCs/>
          <w:color w:val="000000"/>
          <w:sz w:val="20"/>
          <w:szCs w:val="20"/>
        </w:rPr>
        <w:t>Us</w:t>
      </w:r>
      <w:r w:rsidRPr="00FE64BB">
        <w:rPr>
          <w:rFonts w:asciiTheme="majorHAnsi" w:hAnsiTheme="majorHAnsi" w:cstheme="majorHAnsi"/>
          <w:color w:val="000000"/>
          <w:sz w:val="20"/>
          <w:szCs w:val="20"/>
        </w:rPr>
        <w:t xml:space="preserve"> by </w:t>
      </w:r>
      <w:r w:rsidR="00497E5B">
        <w:rPr>
          <w:rFonts w:asciiTheme="majorHAnsi" w:hAnsiTheme="majorHAnsi" w:cstheme="majorHAnsi"/>
          <w:color w:val="000000"/>
          <w:sz w:val="20"/>
          <w:szCs w:val="20"/>
        </w:rPr>
        <w:t>giving</w:t>
      </w:r>
      <w:r w:rsidRPr="00FE64BB">
        <w:rPr>
          <w:rFonts w:asciiTheme="majorHAnsi" w:hAnsiTheme="majorHAnsi" w:cstheme="majorHAnsi"/>
          <w:color w:val="000000"/>
          <w:sz w:val="20"/>
          <w:szCs w:val="20"/>
        </w:rPr>
        <w:t xml:space="preserve"> a written notice of cancellation to you at the address in the </w:t>
      </w:r>
      <w:r w:rsidRPr="00D85EBA">
        <w:rPr>
          <w:rFonts w:asciiTheme="majorHAnsi" w:hAnsiTheme="majorHAnsi" w:cstheme="majorHAnsi"/>
          <w:b/>
          <w:bCs/>
          <w:color w:val="000000"/>
          <w:sz w:val="20"/>
          <w:szCs w:val="20"/>
        </w:rPr>
        <w:t>Named Insured</w:t>
      </w:r>
      <w:r w:rsidRPr="00FE64BB">
        <w:rPr>
          <w:rFonts w:asciiTheme="majorHAnsi" w:hAnsiTheme="majorHAnsi" w:cstheme="majorHAnsi"/>
          <w:color w:val="000000"/>
          <w:sz w:val="20"/>
          <w:szCs w:val="20"/>
        </w:rPr>
        <w:t xml:space="preserve"> Address section of the Declarations, stating when not less than 10 days thereafter such cancellation shall be effective.</w:t>
      </w:r>
    </w:p>
    <w:p w14:paraId="275A9EE9" w14:textId="02459BEE" w:rsidR="00FE64BB" w:rsidRDefault="00FE64BB" w:rsidP="00FE64BB">
      <w:pPr>
        <w:pStyle w:val="ListParagraph"/>
        <w:numPr>
          <w:ilvl w:val="7"/>
          <w:numId w:val="43"/>
        </w:num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If the </w:t>
      </w:r>
      <w:r w:rsidRPr="00B8786E">
        <w:rPr>
          <w:rFonts w:asciiTheme="majorHAnsi" w:hAnsiTheme="majorHAnsi" w:cstheme="majorHAnsi"/>
          <w:b/>
          <w:bCs/>
          <w:color w:val="000000"/>
          <w:sz w:val="20"/>
          <w:szCs w:val="20"/>
        </w:rPr>
        <w:t>Named Insured</w:t>
      </w:r>
      <w:r w:rsidRPr="00FE64BB">
        <w:rPr>
          <w:rFonts w:asciiTheme="majorHAnsi" w:hAnsiTheme="majorHAnsi" w:cstheme="majorHAnsi"/>
          <w:color w:val="000000"/>
          <w:sz w:val="20"/>
          <w:szCs w:val="20"/>
        </w:rPr>
        <w:t xml:space="preserve"> cancels, earned premiums shall be computed in accordance with the customary short rate </w:t>
      </w:r>
      <w:r w:rsidR="00ED18B4">
        <w:rPr>
          <w:rFonts w:asciiTheme="majorHAnsi" w:hAnsiTheme="majorHAnsi" w:cstheme="majorHAnsi"/>
          <w:color w:val="000000"/>
          <w:sz w:val="20"/>
          <w:szCs w:val="20"/>
        </w:rPr>
        <w:t>procedure</w:t>
      </w:r>
      <w:r w:rsidRPr="00FE64BB">
        <w:rPr>
          <w:rFonts w:asciiTheme="majorHAnsi" w:hAnsiTheme="majorHAnsi" w:cstheme="majorHAnsi"/>
          <w:color w:val="000000"/>
          <w:sz w:val="20"/>
          <w:szCs w:val="20"/>
        </w:rPr>
        <w:t xml:space="preserve">. If </w:t>
      </w:r>
      <w:r w:rsidRPr="00321E48">
        <w:rPr>
          <w:rFonts w:asciiTheme="majorHAnsi" w:hAnsiTheme="majorHAnsi" w:cstheme="majorHAnsi"/>
          <w:b/>
          <w:bCs/>
          <w:color w:val="000000"/>
          <w:sz w:val="20"/>
          <w:szCs w:val="20"/>
        </w:rPr>
        <w:t>We</w:t>
      </w:r>
      <w:r w:rsidRPr="00FE64BB">
        <w:rPr>
          <w:rFonts w:asciiTheme="majorHAnsi" w:hAnsiTheme="majorHAnsi" w:cstheme="majorHAnsi"/>
          <w:color w:val="000000"/>
          <w:sz w:val="20"/>
          <w:szCs w:val="20"/>
        </w:rPr>
        <w:t xml:space="preserve"> cancel this policy, earned premium shall be computed pro rata.  </w:t>
      </w:r>
    </w:p>
    <w:p w14:paraId="763C6149" w14:textId="2674A8D7" w:rsidR="001744F2" w:rsidRPr="00FE64BB" w:rsidRDefault="00FE64BB" w:rsidP="00FE64BB">
      <w:pPr>
        <w:pStyle w:val="ListParagraph"/>
        <w:numPr>
          <w:ilvl w:val="7"/>
          <w:numId w:val="43"/>
        </w:numPr>
        <w:autoSpaceDE w:val="0"/>
        <w:autoSpaceDN w:val="0"/>
        <w:adjustRightInd w:val="0"/>
        <w:spacing w:after="0" w:line="240" w:lineRule="auto"/>
        <w:ind w:left="144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Non – Renewal: </w:t>
      </w:r>
      <w:r w:rsidRPr="00321E48">
        <w:rPr>
          <w:rFonts w:asciiTheme="majorHAnsi" w:hAnsiTheme="majorHAnsi" w:cstheme="majorHAnsi"/>
          <w:b/>
          <w:bCs/>
          <w:color w:val="000000"/>
          <w:sz w:val="20"/>
          <w:szCs w:val="20"/>
        </w:rPr>
        <w:t>Our</w:t>
      </w:r>
      <w:r w:rsidRPr="00FE64BB">
        <w:rPr>
          <w:rFonts w:asciiTheme="majorHAnsi" w:hAnsiTheme="majorHAnsi" w:cstheme="majorHAnsi"/>
          <w:color w:val="000000"/>
          <w:sz w:val="20"/>
          <w:szCs w:val="20"/>
        </w:rPr>
        <w:t xml:space="preserve"> offer of renewal terms, conditions, limits of liability and/or premiums different from those of the expiring </w:t>
      </w:r>
      <w:r w:rsidR="00D85EBA">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shall not constitute a refusal to renew.  If the </w:t>
      </w:r>
      <w:r w:rsidRPr="00D85EBA">
        <w:rPr>
          <w:rFonts w:asciiTheme="majorHAnsi" w:hAnsiTheme="majorHAnsi" w:cstheme="majorHAnsi"/>
          <w:b/>
          <w:bCs/>
          <w:color w:val="000000"/>
          <w:sz w:val="20"/>
          <w:szCs w:val="20"/>
        </w:rPr>
        <w:t>Named Insured</w:t>
      </w:r>
      <w:r w:rsidRPr="00FE64BB">
        <w:rPr>
          <w:rFonts w:asciiTheme="majorHAnsi" w:hAnsiTheme="majorHAnsi" w:cstheme="majorHAnsi"/>
          <w:color w:val="000000"/>
          <w:sz w:val="20"/>
          <w:szCs w:val="20"/>
        </w:rPr>
        <w:t xml:space="preserve"> exercises its right to purchase an </w:t>
      </w:r>
      <w:r w:rsidRPr="00D85EBA">
        <w:rPr>
          <w:rFonts w:asciiTheme="majorHAnsi" w:hAnsiTheme="majorHAnsi" w:cstheme="majorHAnsi"/>
          <w:b/>
          <w:bCs/>
          <w:color w:val="000000"/>
          <w:sz w:val="20"/>
          <w:szCs w:val="20"/>
        </w:rPr>
        <w:t>Optional Extended Reporting Period,</w:t>
      </w:r>
      <w:r w:rsidRPr="00FE64BB">
        <w:rPr>
          <w:rFonts w:asciiTheme="majorHAnsi" w:hAnsiTheme="majorHAnsi" w:cstheme="majorHAnsi"/>
          <w:color w:val="000000"/>
          <w:sz w:val="20"/>
          <w:szCs w:val="20"/>
        </w:rPr>
        <w:t xml:space="preserve"> the Automatic Extended Reporting Period shall be deemed void from its inception date.</w:t>
      </w:r>
    </w:p>
    <w:p w14:paraId="6A30AB4C" w14:textId="77777777" w:rsidR="007E3021" w:rsidRPr="00FE64BB" w:rsidRDefault="007E3021" w:rsidP="00015D07">
      <w:pPr>
        <w:autoSpaceDE w:val="0"/>
        <w:autoSpaceDN w:val="0"/>
        <w:adjustRightInd w:val="0"/>
        <w:spacing w:after="0" w:line="240" w:lineRule="auto"/>
        <w:jc w:val="both"/>
        <w:rPr>
          <w:rFonts w:asciiTheme="majorHAnsi" w:hAnsiTheme="majorHAnsi" w:cstheme="majorHAnsi"/>
          <w:color w:val="000000"/>
          <w:sz w:val="20"/>
          <w:szCs w:val="20"/>
        </w:rPr>
      </w:pPr>
    </w:p>
    <w:p w14:paraId="682871F3" w14:textId="4FF8EBD2" w:rsidR="001B113C" w:rsidRPr="00FE64BB" w:rsidRDefault="001B113C" w:rsidP="008A7377">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Extended Reporting Provisions </w:t>
      </w:r>
    </w:p>
    <w:p w14:paraId="72A87454" w14:textId="77777777" w:rsidR="001B113C" w:rsidRPr="00FE64BB" w:rsidRDefault="001B113C" w:rsidP="00015D07">
      <w:pPr>
        <w:autoSpaceDE w:val="0"/>
        <w:autoSpaceDN w:val="0"/>
        <w:adjustRightInd w:val="0"/>
        <w:spacing w:after="0" w:line="240" w:lineRule="auto"/>
        <w:jc w:val="both"/>
        <w:rPr>
          <w:rFonts w:asciiTheme="majorHAnsi" w:hAnsiTheme="majorHAnsi" w:cstheme="majorHAnsi"/>
          <w:color w:val="000000"/>
          <w:sz w:val="20"/>
          <w:szCs w:val="20"/>
        </w:rPr>
      </w:pPr>
    </w:p>
    <w:p w14:paraId="4383C0CA" w14:textId="66E8DBF5" w:rsidR="001B113C" w:rsidRPr="00FE64BB" w:rsidRDefault="001B113C" w:rsidP="00AC48E2">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Solely with respect to the </w:t>
      </w:r>
      <w:r w:rsidRPr="00FE64BB">
        <w:rPr>
          <w:rFonts w:asciiTheme="majorHAnsi" w:hAnsiTheme="majorHAnsi" w:cstheme="majorHAnsi"/>
          <w:b/>
          <w:bCs/>
          <w:color w:val="000000"/>
          <w:sz w:val="20"/>
          <w:szCs w:val="20"/>
        </w:rPr>
        <w:t xml:space="preserve">Privacy Breach Liability Coverage </w:t>
      </w:r>
      <w:r w:rsidRPr="00FE64BB">
        <w:rPr>
          <w:rFonts w:asciiTheme="majorHAnsi" w:hAnsiTheme="majorHAnsi" w:cstheme="majorHAnsi"/>
          <w:color w:val="000000"/>
          <w:sz w:val="20"/>
          <w:szCs w:val="20"/>
        </w:rPr>
        <w:t xml:space="preserve">and </w:t>
      </w:r>
      <w:r w:rsidRPr="00FE64BB">
        <w:rPr>
          <w:rFonts w:asciiTheme="majorHAnsi" w:hAnsiTheme="majorHAnsi" w:cstheme="majorHAnsi"/>
          <w:b/>
          <w:bCs/>
          <w:color w:val="000000"/>
          <w:sz w:val="20"/>
          <w:szCs w:val="20"/>
        </w:rPr>
        <w:t xml:space="preserve">Security Breach Liability Coverage </w:t>
      </w:r>
      <w:r w:rsidRPr="00FE64BB">
        <w:rPr>
          <w:rFonts w:asciiTheme="majorHAnsi" w:hAnsiTheme="majorHAnsi" w:cstheme="majorHAnsi"/>
          <w:color w:val="000000"/>
          <w:sz w:val="20"/>
          <w:szCs w:val="20"/>
        </w:rPr>
        <w:t xml:space="preserve">as is provided by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the following provisions apply: </w:t>
      </w:r>
    </w:p>
    <w:p w14:paraId="3087CC0B" w14:textId="77777777" w:rsidR="001B113C" w:rsidRPr="00FE64BB" w:rsidRDefault="001B113C" w:rsidP="00015D07">
      <w:pPr>
        <w:autoSpaceDE w:val="0"/>
        <w:autoSpaceDN w:val="0"/>
        <w:adjustRightInd w:val="0"/>
        <w:spacing w:after="0" w:line="240" w:lineRule="auto"/>
        <w:jc w:val="both"/>
        <w:rPr>
          <w:rFonts w:asciiTheme="majorHAnsi" w:hAnsiTheme="majorHAnsi" w:cstheme="majorHAnsi"/>
          <w:color w:val="000000"/>
          <w:sz w:val="20"/>
          <w:szCs w:val="20"/>
        </w:rPr>
      </w:pPr>
    </w:p>
    <w:p w14:paraId="64AB807C" w14:textId="26987346" w:rsidR="001B113C" w:rsidRPr="00FE64BB" w:rsidRDefault="00AC4051" w:rsidP="00AC4051">
      <w:pPr>
        <w:autoSpaceDE w:val="0"/>
        <w:autoSpaceDN w:val="0"/>
        <w:adjustRightInd w:val="0"/>
        <w:spacing w:after="0" w:line="240" w:lineRule="auto"/>
        <w:ind w:left="1440" w:hanging="450"/>
        <w:jc w:val="both"/>
        <w:rPr>
          <w:rFonts w:asciiTheme="majorHAnsi" w:hAnsiTheme="majorHAnsi" w:cstheme="majorHAnsi"/>
          <w:b/>
          <w:bCs/>
          <w:color w:val="000000"/>
          <w:sz w:val="20"/>
          <w:szCs w:val="20"/>
        </w:rPr>
      </w:pPr>
      <w:r>
        <w:rPr>
          <w:rFonts w:asciiTheme="majorHAnsi" w:hAnsiTheme="majorHAnsi" w:cstheme="majorHAnsi"/>
          <w:b/>
          <w:bCs/>
          <w:color w:val="000000"/>
          <w:sz w:val="20"/>
          <w:szCs w:val="20"/>
        </w:rPr>
        <w:t>a</w:t>
      </w:r>
      <w:r w:rsidR="001B113C" w:rsidRPr="00FE64BB">
        <w:rPr>
          <w:rFonts w:asciiTheme="majorHAnsi" w:hAnsiTheme="majorHAnsi" w:cstheme="majorHAnsi"/>
          <w:b/>
          <w:bCs/>
          <w:color w:val="000000"/>
          <w:sz w:val="20"/>
          <w:szCs w:val="20"/>
        </w:rPr>
        <w:t>.</w:t>
      </w:r>
      <w:r w:rsidR="00820CFD">
        <w:rPr>
          <w:rFonts w:asciiTheme="majorHAnsi" w:hAnsiTheme="majorHAnsi" w:cstheme="majorHAnsi"/>
          <w:b/>
          <w:bCs/>
          <w:color w:val="000000"/>
          <w:sz w:val="20"/>
          <w:szCs w:val="20"/>
        </w:rPr>
        <w:t xml:space="preserve">   </w:t>
      </w:r>
      <w:r w:rsidR="001B113C" w:rsidRPr="00FE64BB">
        <w:rPr>
          <w:rFonts w:asciiTheme="majorHAnsi" w:hAnsiTheme="majorHAnsi" w:cstheme="majorHAnsi"/>
          <w:b/>
          <w:bCs/>
          <w:color w:val="000000"/>
          <w:sz w:val="20"/>
          <w:szCs w:val="20"/>
        </w:rPr>
        <w:t xml:space="preserve"> Automatic Extended Reporting Period </w:t>
      </w:r>
    </w:p>
    <w:p w14:paraId="10D1E6FE" w14:textId="77777777" w:rsidR="008A7377" w:rsidRPr="00FE64BB" w:rsidRDefault="008A7377" w:rsidP="00AC4051">
      <w:pPr>
        <w:autoSpaceDE w:val="0"/>
        <w:autoSpaceDN w:val="0"/>
        <w:adjustRightInd w:val="0"/>
        <w:spacing w:after="0" w:line="240" w:lineRule="auto"/>
        <w:ind w:left="1440" w:firstLine="720"/>
        <w:jc w:val="both"/>
        <w:rPr>
          <w:rFonts w:asciiTheme="majorHAnsi" w:hAnsiTheme="majorHAnsi" w:cstheme="majorHAnsi"/>
          <w:color w:val="000000"/>
          <w:sz w:val="20"/>
          <w:szCs w:val="20"/>
        </w:rPr>
      </w:pPr>
    </w:p>
    <w:p w14:paraId="226D019F" w14:textId="3AF1BCE8" w:rsidR="001B113C" w:rsidRPr="00FE64BB" w:rsidRDefault="001B113C" w:rsidP="00AC4051">
      <w:pPr>
        <w:pStyle w:val="Default"/>
        <w:ind w:left="1080"/>
        <w:jc w:val="both"/>
        <w:rPr>
          <w:rFonts w:asciiTheme="majorHAnsi" w:hAnsiTheme="majorHAnsi" w:cstheme="majorHAnsi"/>
          <w:sz w:val="20"/>
          <w:szCs w:val="20"/>
        </w:rPr>
      </w:pPr>
      <w:r w:rsidRPr="00FE64BB">
        <w:rPr>
          <w:rFonts w:asciiTheme="majorHAnsi" w:hAnsiTheme="majorHAnsi" w:cstheme="majorHAnsi"/>
          <w:sz w:val="20"/>
          <w:szCs w:val="20"/>
        </w:rPr>
        <w:t xml:space="preserve">If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or the </w:t>
      </w:r>
      <w:r w:rsidRPr="00FE64BB">
        <w:rPr>
          <w:rFonts w:asciiTheme="majorHAnsi" w:hAnsiTheme="majorHAnsi" w:cstheme="majorHAnsi"/>
          <w:b/>
          <w:bCs/>
          <w:sz w:val="20"/>
          <w:szCs w:val="20"/>
        </w:rPr>
        <w:t xml:space="preserve">Named Insured </w:t>
      </w:r>
      <w:r w:rsidRPr="00FE64BB">
        <w:rPr>
          <w:rFonts w:asciiTheme="majorHAnsi" w:hAnsiTheme="majorHAnsi" w:cstheme="majorHAnsi"/>
          <w:sz w:val="20"/>
          <w:szCs w:val="20"/>
        </w:rPr>
        <w:t xml:space="preserve">shall cancel or elect not to renew the coverage provided under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you shall have the right following the effective date of such cancellation or nonrenewal to a period of sixty (60) days (herein referred to as the Automatic Extended Reporting Period) in which to give written notice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of </w:t>
      </w:r>
      <w:r w:rsidRPr="00FE64BB">
        <w:rPr>
          <w:rFonts w:asciiTheme="majorHAnsi" w:hAnsiTheme="majorHAnsi" w:cstheme="majorHAnsi"/>
          <w:b/>
          <w:bCs/>
          <w:sz w:val="20"/>
          <w:szCs w:val="20"/>
        </w:rPr>
        <w:t xml:space="preserve">Claims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Suits </w:t>
      </w:r>
      <w:r w:rsidRPr="00FE64BB">
        <w:rPr>
          <w:rFonts w:asciiTheme="majorHAnsi" w:hAnsiTheme="majorHAnsi" w:cstheme="majorHAnsi"/>
          <w:sz w:val="20"/>
          <w:szCs w:val="20"/>
        </w:rPr>
        <w:t xml:space="preserve">first made against you during the Automatic Extended Reporting Period for any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occurring prior to the end of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 </w:t>
      </w:r>
      <w:r w:rsidRPr="00FE64BB">
        <w:rPr>
          <w:rFonts w:asciiTheme="majorHAnsi" w:hAnsiTheme="majorHAnsi" w:cstheme="majorHAnsi"/>
          <w:sz w:val="20"/>
          <w:szCs w:val="20"/>
        </w:rPr>
        <w:t xml:space="preserve">and otherwise covered by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The Automatic Extended Reporting Period shall not apply to </w:t>
      </w:r>
      <w:r w:rsidRPr="00FE64BB">
        <w:rPr>
          <w:rFonts w:asciiTheme="majorHAnsi" w:hAnsiTheme="majorHAnsi" w:cstheme="majorHAnsi"/>
          <w:b/>
          <w:bCs/>
          <w:sz w:val="20"/>
          <w:szCs w:val="20"/>
        </w:rPr>
        <w:t xml:space="preserve">Claims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Suits </w:t>
      </w:r>
      <w:r w:rsidRPr="00FE64BB">
        <w:rPr>
          <w:rFonts w:asciiTheme="majorHAnsi" w:hAnsiTheme="majorHAnsi" w:cstheme="majorHAnsi"/>
          <w:sz w:val="20"/>
          <w:szCs w:val="20"/>
        </w:rPr>
        <w:t xml:space="preserve">that are covered under any subsequent insurance you purchase or which is purchased for your benefit, or that would be covered by such subsequent insurance but for (1) the exhaustion of the amount of insurance applicable to such </w:t>
      </w:r>
      <w:r w:rsidRPr="00FE64BB">
        <w:rPr>
          <w:rFonts w:asciiTheme="majorHAnsi" w:hAnsiTheme="majorHAnsi" w:cstheme="majorHAnsi"/>
          <w:b/>
          <w:bCs/>
          <w:sz w:val="20"/>
          <w:szCs w:val="20"/>
        </w:rPr>
        <w:t xml:space="preserve">Claims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Suits</w:t>
      </w:r>
      <w:r w:rsidRPr="00FE64BB">
        <w:rPr>
          <w:rFonts w:asciiTheme="majorHAnsi" w:hAnsiTheme="majorHAnsi" w:cstheme="majorHAnsi"/>
          <w:sz w:val="20"/>
          <w:szCs w:val="20"/>
        </w:rPr>
        <w:t xml:space="preserve">, or (2) any applicable Deductible. </w:t>
      </w:r>
    </w:p>
    <w:p w14:paraId="4AE3EBCE" w14:textId="77777777" w:rsidR="001B113C" w:rsidRPr="00FE64BB" w:rsidRDefault="001B113C" w:rsidP="00AC4051">
      <w:pPr>
        <w:pStyle w:val="Default"/>
        <w:ind w:left="1440"/>
        <w:jc w:val="both"/>
        <w:rPr>
          <w:rFonts w:asciiTheme="majorHAnsi" w:hAnsiTheme="majorHAnsi" w:cstheme="majorHAnsi"/>
          <w:sz w:val="20"/>
          <w:szCs w:val="20"/>
        </w:rPr>
      </w:pPr>
    </w:p>
    <w:p w14:paraId="24DA1CC6" w14:textId="50AC0FDB" w:rsidR="001B113C" w:rsidRPr="00AC4051" w:rsidRDefault="001B113C" w:rsidP="00AC4051">
      <w:pPr>
        <w:pStyle w:val="ListParagraph"/>
        <w:numPr>
          <w:ilvl w:val="0"/>
          <w:numId w:val="43"/>
        </w:numPr>
        <w:autoSpaceDE w:val="0"/>
        <w:autoSpaceDN w:val="0"/>
        <w:adjustRightInd w:val="0"/>
        <w:spacing w:after="0" w:line="240" w:lineRule="auto"/>
        <w:jc w:val="both"/>
        <w:rPr>
          <w:rFonts w:asciiTheme="majorHAnsi" w:hAnsiTheme="majorHAnsi" w:cstheme="majorHAnsi"/>
          <w:b/>
          <w:bCs/>
          <w:color w:val="000000"/>
          <w:sz w:val="20"/>
          <w:szCs w:val="20"/>
        </w:rPr>
      </w:pPr>
      <w:r w:rsidRPr="00AC4051">
        <w:rPr>
          <w:rFonts w:asciiTheme="majorHAnsi" w:hAnsiTheme="majorHAnsi" w:cstheme="majorHAnsi"/>
          <w:b/>
          <w:bCs/>
          <w:color w:val="000000"/>
          <w:sz w:val="20"/>
          <w:szCs w:val="20"/>
        </w:rPr>
        <w:t xml:space="preserve">Optional Extended Reporting Period </w:t>
      </w:r>
    </w:p>
    <w:p w14:paraId="580B73EC" w14:textId="77777777" w:rsidR="00B7058D" w:rsidRPr="00FE64BB" w:rsidRDefault="00B7058D" w:rsidP="00AC4051">
      <w:pPr>
        <w:pStyle w:val="ListParagraph"/>
        <w:autoSpaceDE w:val="0"/>
        <w:autoSpaceDN w:val="0"/>
        <w:adjustRightInd w:val="0"/>
        <w:spacing w:after="0" w:line="240" w:lineRule="auto"/>
        <w:ind w:left="1440"/>
        <w:jc w:val="both"/>
        <w:rPr>
          <w:rFonts w:asciiTheme="majorHAnsi" w:hAnsiTheme="majorHAnsi" w:cstheme="majorHAnsi"/>
          <w:color w:val="000000"/>
          <w:sz w:val="20"/>
          <w:szCs w:val="20"/>
        </w:rPr>
      </w:pPr>
    </w:p>
    <w:p w14:paraId="5E8E90B9" w14:textId="5E222A31" w:rsidR="001B113C"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If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or the </w:t>
      </w: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shall cancel or elect not to renew the coverage provided under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you shall have the right to a period of up to two (2) years following the effective date of such cancellation or nonrenewal (herein referred to as the </w:t>
      </w:r>
      <w:r w:rsidRPr="00FE64BB">
        <w:rPr>
          <w:rFonts w:asciiTheme="majorHAnsi" w:hAnsiTheme="majorHAnsi" w:cstheme="majorHAnsi"/>
          <w:b/>
          <w:bCs/>
          <w:color w:val="000000"/>
          <w:sz w:val="20"/>
          <w:szCs w:val="20"/>
        </w:rPr>
        <w:t>Optional Extended Reporting Period</w:t>
      </w:r>
      <w:r w:rsidRPr="00FE64BB">
        <w:rPr>
          <w:rFonts w:asciiTheme="majorHAnsi" w:hAnsiTheme="majorHAnsi" w:cstheme="majorHAnsi"/>
          <w:color w:val="000000"/>
          <w:sz w:val="20"/>
          <w:szCs w:val="20"/>
        </w:rPr>
        <w:t xml:space="preserve">), upon payment of an additional premium of up to </w:t>
      </w:r>
    </w:p>
    <w:p w14:paraId="5FB980FA" w14:textId="77777777" w:rsidR="00AC4051" w:rsidRPr="00FE64BB" w:rsidRDefault="00AC4051" w:rsidP="00AC4051">
      <w:pPr>
        <w:autoSpaceDE w:val="0"/>
        <w:autoSpaceDN w:val="0"/>
        <w:adjustRightInd w:val="0"/>
        <w:spacing w:after="0" w:line="240" w:lineRule="auto"/>
        <w:ind w:left="1080"/>
        <w:jc w:val="both"/>
        <w:rPr>
          <w:rFonts w:asciiTheme="majorHAnsi" w:hAnsiTheme="majorHAnsi" w:cstheme="majorHAnsi"/>
          <w:color w:val="000000"/>
          <w:sz w:val="20"/>
          <w:szCs w:val="20"/>
        </w:rPr>
      </w:pPr>
    </w:p>
    <w:p w14:paraId="1E52FD46" w14:textId="1D44789A" w:rsidR="001B113C" w:rsidRPr="00FE64BB" w:rsidRDefault="00AC4051" w:rsidP="00AC4051">
      <w:pPr>
        <w:autoSpaceDE w:val="0"/>
        <w:autoSpaceDN w:val="0"/>
        <w:adjustRightInd w:val="0"/>
        <w:spacing w:after="133" w:line="240" w:lineRule="auto"/>
        <w:ind w:left="1080" w:firstLine="720"/>
        <w:jc w:val="both"/>
        <w:rPr>
          <w:rFonts w:asciiTheme="majorHAnsi" w:hAnsiTheme="majorHAnsi" w:cstheme="majorHAnsi"/>
          <w:color w:val="000000"/>
          <w:sz w:val="20"/>
          <w:szCs w:val="20"/>
        </w:rPr>
      </w:pPr>
      <w:r>
        <w:rPr>
          <w:rFonts w:asciiTheme="majorHAnsi" w:hAnsiTheme="majorHAnsi" w:cstheme="majorHAnsi"/>
          <w:b/>
          <w:bCs/>
          <w:color w:val="000000"/>
          <w:sz w:val="20"/>
          <w:szCs w:val="20"/>
        </w:rPr>
        <w:t>i</w:t>
      </w:r>
      <w:r w:rsidR="001B113C" w:rsidRPr="00FE64BB">
        <w:rPr>
          <w:rFonts w:asciiTheme="majorHAnsi" w:hAnsiTheme="majorHAnsi" w:cstheme="majorHAnsi"/>
          <w:b/>
          <w:bCs/>
          <w:color w:val="000000"/>
          <w:sz w:val="20"/>
          <w:szCs w:val="20"/>
        </w:rPr>
        <w:t xml:space="preserve">. </w:t>
      </w:r>
      <w:r w:rsidR="00B76965" w:rsidRPr="00FE64BB">
        <w:rPr>
          <w:rFonts w:asciiTheme="majorHAnsi" w:hAnsiTheme="majorHAnsi" w:cstheme="majorHAnsi"/>
          <w:color w:val="000000"/>
          <w:sz w:val="20"/>
          <w:szCs w:val="20"/>
        </w:rPr>
        <w:t>85</w:t>
      </w:r>
      <w:r w:rsidR="001B113C" w:rsidRPr="00FE64BB">
        <w:rPr>
          <w:rFonts w:asciiTheme="majorHAnsi" w:hAnsiTheme="majorHAnsi" w:cstheme="majorHAnsi"/>
          <w:color w:val="000000"/>
          <w:sz w:val="20"/>
          <w:szCs w:val="20"/>
        </w:rPr>
        <w:t xml:space="preserve">% of the full annual premium, for a period of one (1) year, or </w:t>
      </w:r>
    </w:p>
    <w:p w14:paraId="70CB27C4" w14:textId="27938616" w:rsidR="001B113C" w:rsidRPr="00FE64BB" w:rsidRDefault="00AC4051" w:rsidP="00AC4051">
      <w:pPr>
        <w:autoSpaceDE w:val="0"/>
        <w:autoSpaceDN w:val="0"/>
        <w:adjustRightInd w:val="0"/>
        <w:spacing w:after="0" w:line="240" w:lineRule="auto"/>
        <w:ind w:left="1080" w:firstLine="720"/>
        <w:jc w:val="both"/>
        <w:rPr>
          <w:rFonts w:asciiTheme="majorHAnsi" w:hAnsiTheme="majorHAnsi" w:cstheme="majorHAnsi"/>
          <w:color w:val="000000"/>
          <w:sz w:val="20"/>
          <w:szCs w:val="20"/>
        </w:rPr>
      </w:pPr>
      <w:r>
        <w:rPr>
          <w:rFonts w:asciiTheme="majorHAnsi" w:hAnsiTheme="majorHAnsi" w:cstheme="majorHAnsi"/>
          <w:b/>
          <w:bCs/>
          <w:color w:val="000000"/>
          <w:sz w:val="20"/>
          <w:szCs w:val="20"/>
        </w:rPr>
        <w:t>ii</w:t>
      </w:r>
      <w:r w:rsidR="001B113C" w:rsidRPr="00FE64BB">
        <w:rPr>
          <w:rFonts w:asciiTheme="majorHAnsi" w:hAnsiTheme="majorHAnsi" w:cstheme="majorHAnsi"/>
          <w:b/>
          <w:bCs/>
          <w:color w:val="000000"/>
          <w:sz w:val="20"/>
          <w:szCs w:val="20"/>
        </w:rPr>
        <w:t xml:space="preserve">. </w:t>
      </w:r>
      <w:r w:rsidR="001B113C" w:rsidRPr="00FE64BB">
        <w:rPr>
          <w:rFonts w:asciiTheme="majorHAnsi" w:hAnsiTheme="majorHAnsi" w:cstheme="majorHAnsi"/>
          <w:color w:val="000000"/>
          <w:sz w:val="20"/>
          <w:szCs w:val="20"/>
        </w:rPr>
        <w:t>1</w:t>
      </w:r>
      <w:r w:rsidR="00B76965" w:rsidRPr="00FE64BB">
        <w:rPr>
          <w:rFonts w:asciiTheme="majorHAnsi" w:hAnsiTheme="majorHAnsi" w:cstheme="majorHAnsi"/>
          <w:color w:val="000000"/>
          <w:sz w:val="20"/>
          <w:szCs w:val="20"/>
        </w:rPr>
        <w:t>00</w:t>
      </w:r>
      <w:r w:rsidR="001B113C" w:rsidRPr="00FE64BB">
        <w:rPr>
          <w:rFonts w:asciiTheme="majorHAnsi" w:hAnsiTheme="majorHAnsi" w:cstheme="majorHAnsi"/>
          <w:color w:val="000000"/>
          <w:sz w:val="20"/>
          <w:szCs w:val="20"/>
        </w:rPr>
        <w:t xml:space="preserve">% of the full annual premium, for a period of two (2) years, </w:t>
      </w:r>
    </w:p>
    <w:p w14:paraId="3CC17307" w14:textId="77777777" w:rsidR="001B113C" w:rsidRPr="00FE64BB" w:rsidRDefault="001B113C" w:rsidP="00AC4051">
      <w:pPr>
        <w:autoSpaceDE w:val="0"/>
        <w:autoSpaceDN w:val="0"/>
        <w:adjustRightInd w:val="0"/>
        <w:spacing w:after="0" w:line="240" w:lineRule="auto"/>
        <w:ind w:left="1080" w:firstLine="720"/>
        <w:jc w:val="both"/>
        <w:rPr>
          <w:rFonts w:asciiTheme="majorHAnsi" w:hAnsiTheme="majorHAnsi" w:cstheme="majorHAnsi"/>
          <w:color w:val="000000"/>
          <w:sz w:val="20"/>
          <w:szCs w:val="20"/>
        </w:rPr>
      </w:pPr>
    </w:p>
    <w:p w14:paraId="6466B1E0" w14:textId="4BD7CFE2" w:rsidR="001B113C" w:rsidRPr="00FE64BB" w:rsidRDefault="001B113C" w:rsidP="00AC4051">
      <w:pPr>
        <w:pStyle w:val="Default"/>
        <w:ind w:left="1080"/>
        <w:jc w:val="both"/>
        <w:rPr>
          <w:rFonts w:asciiTheme="majorHAnsi" w:hAnsiTheme="majorHAnsi" w:cstheme="majorHAnsi"/>
          <w:sz w:val="20"/>
          <w:szCs w:val="20"/>
        </w:rPr>
      </w:pPr>
      <w:r w:rsidRPr="00FE64BB">
        <w:rPr>
          <w:rFonts w:asciiTheme="majorHAnsi" w:hAnsiTheme="majorHAnsi" w:cstheme="majorHAnsi"/>
          <w:sz w:val="20"/>
          <w:szCs w:val="20"/>
        </w:rPr>
        <w:t xml:space="preserve">in which to give written notice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of </w:t>
      </w:r>
      <w:r w:rsidRPr="00FE64BB">
        <w:rPr>
          <w:rFonts w:asciiTheme="majorHAnsi" w:hAnsiTheme="majorHAnsi" w:cstheme="majorHAnsi"/>
          <w:b/>
          <w:bCs/>
          <w:sz w:val="20"/>
          <w:szCs w:val="20"/>
        </w:rPr>
        <w:t xml:space="preserve">Claims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Suits </w:t>
      </w:r>
      <w:r w:rsidRPr="00FE64BB">
        <w:rPr>
          <w:rFonts w:asciiTheme="majorHAnsi" w:hAnsiTheme="majorHAnsi" w:cstheme="majorHAnsi"/>
          <w:sz w:val="20"/>
          <w:szCs w:val="20"/>
        </w:rPr>
        <w:t xml:space="preserve">first made against you during the Optional Extended Reporting Period for any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Security Breach </w:t>
      </w:r>
      <w:r w:rsidRPr="00FE64BB">
        <w:rPr>
          <w:rFonts w:asciiTheme="majorHAnsi" w:hAnsiTheme="majorHAnsi" w:cstheme="majorHAnsi"/>
          <w:sz w:val="20"/>
          <w:szCs w:val="20"/>
        </w:rPr>
        <w:t xml:space="preserve">first occurring prior to the end of the </w:t>
      </w:r>
      <w:r w:rsidR="00905271" w:rsidRPr="00FE64BB">
        <w:rPr>
          <w:rFonts w:asciiTheme="majorHAnsi" w:hAnsiTheme="majorHAnsi" w:cstheme="majorHAnsi"/>
          <w:b/>
          <w:bCs/>
          <w:sz w:val="20"/>
          <w:szCs w:val="20"/>
        </w:rPr>
        <w:t>Endorsement</w:t>
      </w:r>
      <w:r w:rsidRPr="00FE64BB">
        <w:rPr>
          <w:rFonts w:asciiTheme="majorHAnsi" w:hAnsiTheme="majorHAnsi" w:cstheme="majorHAnsi"/>
          <w:b/>
          <w:bCs/>
          <w:sz w:val="20"/>
          <w:szCs w:val="20"/>
        </w:rPr>
        <w:t xml:space="preserve"> Period </w:t>
      </w:r>
      <w:r w:rsidRPr="00FE64BB">
        <w:rPr>
          <w:rFonts w:asciiTheme="majorHAnsi" w:hAnsiTheme="majorHAnsi" w:cstheme="majorHAnsi"/>
          <w:sz w:val="20"/>
          <w:szCs w:val="20"/>
        </w:rPr>
        <w:t xml:space="preserve">and otherwise covered by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p>
    <w:p w14:paraId="52C2D283" w14:textId="77777777" w:rsidR="001B113C" w:rsidRPr="00FE64BB"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p>
    <w:p w14:paraId="1712DA43" w14:textId="3B80F242" w:rsidR="001B113C" w:rsidRPr="00FE64BB"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As used herein, </w:t>
      </w:r>
      <w:r w:rsidRPr="00FE64BB">
        <w:rPr>
          <w:rFonts w:asciiTheme="majorHAnsi" w:hAnsiTheme="majorHAnsi" w:cstheme="majorHAnsi"/>
          <w:b/>
          <w:bCs/>
          <w:color w:val="000000"/>
          <w:sz w:val="20"/>
          <w:szCs w:val="20"/>
        </w:rPr>
        <w:t xml:space="preserve">Full Annual Premium </w:t>
      </w:r>
      <w:r w:rsidRPr="00FE64BB">
        <w:rPr>
          <w:rFonts w:asciiTheme="majorHAnsi" w:hAnsiTheme="majorHAnsi" w:cstheme="majorHAnsi"/>
          <w:color w:val="000000"/>
          <w:sz w:val="20"/>
          <w:szCs w:val="20"/>
        </w:rPr>
        <w:t xml:space="preserve">means the premium level as stated in the Declarations of this </w:t>
      </w:r>
      <w:r w:rsidR="00905271"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in effect immediately prior to the end of the </w:t>
      </w:r>
      <w:r w:rsidR="00905271" w:rsidRPr="00FE64BB">
        <w:rPr>
          <w:rFonts w:asciiTheme="majorHAnsi" w:hAnsiTheme="majorHAnsi" w:cstheme="majorHAnsi"/>
          <w:b/>
          <w:bCs/>
          <w:color w:val="000000"/>
          <w:sz w:val="20"/>
          <w:szCs w:val="20"/>
        </w:rPr>
        <w:t>Endorsement</w:t>
      </w:r>
      <w:r w:rsidRPr="00FE64BB">
        <w:rPr>
          <w:rFonts w:asciiTheme="majorHAnsi" w:hAnsiTheme="majorHAnsi" w:cstheme="majorHAnsi"/>
          <w:b/>
          <w:bCs/>
          <w:color w:val="000000"/>
          <w:sz w:val="20"/>
          <w:szCs w:val="20"/>
        </w:rPr>
        <w:t xml:space="preserve"> Period</w:t>
      </w:r>
      <w:r w:rsidRPr="00FE64BB">
        <w:rPr>
          <w:rFonts w:asciiTheme="majorHAnsi" w:hAnsiTheme="majorHAnsi" w:cstheme="majorHAnsi"/>
          <w:color w:val="000000"/>
          <w:sz w:val="20"/>
          <w:szCs w:val="20"/>
        </w:rPr>
        <w:t>.</w:t>
      </w:r>
    </w:p>
    <w:p w14:paraId="494BFAAE" w14:textId="77777777" w:rsidR="001B113C" w:rsidRPr="00FE64BB" w:rsidRDefault="001B113C" w:rsidP="00AC4051">
      <w:pPr>
        <w:autoSpaceDE w:val="0"/>
        <w:autoSpaceDN w:val="0"/>
        <w:adjustRightInd w:val="0"/>
        <w:spacing w:after="0" w:line="240" w:lineRule="auto"/>
        <w:ind w:left="1080" w:firstLine="720"/>
        <w:jc w:val="both"/>
        <w:rPr>
          <w:rFonts w:asciiTheme="majorHAnsi" w:hAnsiTheme="majorHAnsi" w:cstheme="majorHAnsi"/>
          <w:color w:val="000000"/>
          <w:sz w:val="20"/>
          <w:szCs w:val="20"/>
        </w:rPr>
      </w:pPr>
    </w:p>
    <w:p w14:paraId="02DCC3D9" w14:textId="4A8498AF" w:rsidR="001B113C" w:rsidRPr="00FE64BB"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rights contained in this clause shall terminate, however, unless the </w:t>
      </w:r>
      <w:r w:rsidRPr="00FE64BB">
        <w:rPr>
          <w:rFonts w:asciiTheme="majorHAnsi" w:hAnsiTheme="majorHAnsi" w:cstheme="majorHAnsi"/>
          <w:b/>
          <w:bCs/>
          <w:color w:val="000000"/>
          <w:sz w:val="20"/>
          <w:szCs w:val="20"/>
        </w:rPr>
        <w:t xml:space="preserve">Named Insured </w:t>
      </w:r>
      <w:r w:rsidRPr="00FE64BB">
        <w:rPr>
          <w:rFonts w:asciiTheme="majorHAnsi" w:hAnsiTheme="majorHAnsi" w:cstheme="majorHAnsi"/>
          <w:color w:val="000000"/>
          <w:sz w:val="20"/>
          <w:szCs w:val="20"/>
        </w:rPr>
        <w:t xml:space="preserve">of the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provides written notice of such election together with the additional premium due to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within thirty (30) days of the effective date of cancellation or non-renewal of the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The additional premium for the Optional Extended Reporting Period shall be fully earned at the inception of the Optional Extended Reporting Period. The Optional Extended Reporting Period is not cancelable. This clause and the rights contained herein shall not apply to any cancellation resulting from non-payment of premium. </w:t>
      </w:r>
    </w:p>
    <w:p w14:paraId="6A521F1E" w14:textId="77777777" w:rsidR="001B113C" w:rsidRPr="00FE64BB"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p>
    <w:p w14:paraId="6B80A015" w14:textId="4A9AB6DC" w:rsidR="001B113C" w:rsidRPr="00FE64BB" w:rsidRDefault="001B113C" w:rsidP="00AC4051">
      <w:pPr>
        <w:autoSpaceDE w:val="0"/>
        <w:autoSpaceDN w:val="0"/>
        <w:adjustRightInd w:val="0"/>
        <w:spacing w:after="0" w:line="240" w:lineRule="auto"/>
        <w:ind w:left="108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The Limit of Liability for any applicable Extended Reporting Period shall be part of, and not in addition to, </w:t>
      </w:r>
      <w:r w:rsidRPr="00FE64BB">
        <w:rPr>
          <w:rFonts w:asciiTheme="majorHAnsi" w:hAnsiTheme="majorHAnsi" w:cstheme="majorHAnsi"/>
          <w:b/>
          <w:bCs/>
          <w:color w:val="000000"/>
          <w:sz w:val="20"/>
          <w:szCs w:val="20"/>
        </w:rPr>
        <w:t xml:space="preserve">Our </w:t>
      </w:r>
      <w:r w:rsidRPr="00FE64BB">
        <w:rPr>
          <w:rFonts w:asciiTheme="majorHAnsi" w:hAnsiTheme="majorHAnsi" w:cstheme="majorHAnsi"/>
          <w:color w:val="000000"/>
          <w:sz w:val="20"/>
          <w:szCs w:val="20"/>
        </w:rPr>
        <w:t xml:space="preserve">Limit of Liability set forth in the Declarations for this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and any applicable sublimit of liability.</w:t>
      </w:r>
    </w:p>
    <w:p w14:paraId="2C65EAE4" w14:textId="77777777" w:rsidR="000C61BD" w:rsidRPr="00FE64BB" w:rsidRDefault="000C61BD" w:rsidP="00AC4051">
      <w:pPr>
        <w:autoSpaceDE w:val="0"/>
        <w:autoSpaceDN w:val="0"/>
        <w:adjustRightInd w:val="0"/>
        <w:spacing w:after="0" w:line="240" w:lineRule="auto"/>
        <w:ind w:left="1440"/>
        <w:jc w:val="both"/>
        <w:rPr>
          <w:rFonts w:asciiTheme="majorHAnsi" w:hAnsiTheme="majorHAnsi" w:cstheme="majorHAnsi"/>
          <w:color w:val="000000"/>
          <w:sz w:val="20"/>
          <w:szCs w:val="20"/>
        </w:rPr>
      </w:pPr>
    </w:p>
    <w:p w14:paraId="18791F7C" w14:textId="77777777" w:rsidR="009F7D86" w:rsidRPr="00FE64BB" w:rsidRDefault="001B113C" w:rsidP="009F7D86">
      <w:pPr>
        <w:pStyle w:val="Default"/>
        <w:numPr>
          <w:ilvl w:val="0"/>
          <w:numId w:val="7"/>
        </w:numPr>
        <w:jc w:val="both"/>
        <w:rPr>
          <w:rFonts w:asciiTheme="majorHAnsi" w:hAnsiTheme="majorHAnsi" w:cstheme="majorHAnsi"/>
          <w:sz w:val="20"/>
          <w:szCs w:val="20"/>
        </w:rPr>
      </w:pPr>
      <w:r w:rsidRPr="00FE64BB">
        <w:rPr>
          <w:rFonts w:asciiTheme="majorHAnsi" w:hAnsiTheme="majorHAnsi" w:cstheme="majorHAnsi"/>
          <w:b/>
          <w:bCs/>
          <w:sz w:val="20"/>
          <w:szCs w:val="20"/>
        </w:rPr>
        <w:t xml:space="preserve">Other Insurance </w:t>
      </w:r>
    </w:p>
    <w:p w14:paraId="174A3C72" w14:textId="77777777" w:rsidR="001F3B59" w:rsidRPr="00FE64BB" w:rsidRDefault="006D1F1A" w:rsidP="001F3B59">
      <w:pPr>
        <w:pStyle w:val="Default"/>
        <w:ind w:left="540"/>
        <w:jc w:val="both"/>
        <w:rPr>
          <w:rFonts w:asciiTheme="majorHAnsi" w:hAnsiTheme="majorHAnsi" w:cstheme="majorHAnsi"/>
          <w:sz w:val="20"/>
          <w:szCs w:val="20"/>
        </w:rPr>
      </w:pPr>
      <w:r w:rsidRPr="00FE64BB">
        <w:rPr>
          <w:rFonts w:asciiTheme="majorHAnsi" w:hAnsiTheme="majorHAnsi" w:cstheme="majorHAnsi"/>
          <w:sz w:val="20"/>
          <w:szCs w:val="20"/>
        </w:rPr>
        <w:t>Refer to Other Insurance Clause as per Policy</w:t>
      </w:r>
      <w:r w:rsidR="009F7D86" w:rsidRPr="00FE64BB">
        <w:rPr>
          <w:rFonts w:asciiTheme="majorHAnsi" w:hAnsiTheme="majorHAnsi" w:cstheme="majorHAnsi"/>
          <w:sz w:val="20"/>
          <w:szCs w:val="20"/>
        </w:rPr>
        <w:t>.</w:t>
      </w:r>
    </w:p>
    <w:p w14:paraId="0975F4E2" w14:textId="77777777" w:rsidR="009F7D86" w:rsidRPr="00FE64BB" w:rsidRDefault="009F7D86" w:rsidP="00ED18B4">
      <w:pPr>
        <w:autoSpaceDE w:val="0"/>
        <w:autoSpaceDN w:val="0"/>
        <w:adjustRightInd w:val="0"/>
        <w:spacing w:after="0" w:line="240" w:lineRule="auto"/>
        <w:jc w:val="both"/>
        <w:rPr>
          <w:rFonts w:asciiTheme="majorHAnsi" w:hAnsiTheme="majorHAnsi" w:cstheme="majorHAnsi"/>
          <w:color w:val="000000"/>
          <w:sz w:val="20"/>
          <w:szCs w:val="20"/>
        </w:rPr>
      </w:pPr>
    </w:p>
    <w:p w14:paraId="3D2DD64D" w14:textId="3EA949E7" w:rsidR="009F7D86" w:rsidRPr="00FE64BB" w:rsidRDefault="00FE0280" w:rsidP="009F7D86">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Assignment </w:t>
      </w:r>
    </w:p>
    <w:p w14:paraId="7F850419" w14:textId="77777777" w:rsidR="005923DF" w:rsidRPr="00FE64BB" w:rsidRDefault="005923DF" w:rsidP="005923DF">
      <w:pPr>
        <w:autoSpaceDE w:val="0"/>
        <w:autoSpaceDN w:val="0"/>
        <w:adjustRightInd w:val="0"/>
        <w:spacing w:after="0" w:line="240" w:lineRule="auto"/>
        <w:ind w:left="360"/>
        <w:jc w:val="both"/>
        <w:rPr>
          <w:rFonts w:asciiTheme="majorHAnsi" w:hAnsiTheme="majorHAnsi" w:cstheme="majorHAnsi"/>
          <w:color w:val="000000"/>
          <w:sz w:val="20"/>
          <w:szCs w:val="20"/>
        </w:rPr>
      </w:pPr>
    </w:p>
    <w:p w14:paraId="6DBC5842" w14:textId="68E89A28" w:rsidR="001F3B59" w:rsidRPr="00FE64BB" w:rsidRDefault="00FE0280" w:rsidP="001F3B59">
      <w:pPr>
        <w:pStyle w:val="ListParagraph"/>
        <w:autoSpaceDE w:val="0"/>
        <w:autoSpaceDN w:val="0"/>
        <w:adjustRightInd w:val="0"/>
        <w:spacing w:after="0" w:line="240" w:lineRule="auto"/>
        <w:ind w:left="63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This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may not be assigned to any party unless </w:t>
      </w:r>
      <w:r w:rsidRPr="00FE64BB">
        <w:rPr>
          <w:rFonts w:asciiTheme="majorHAnsi" w:hAnsiTheme="majorHAnsi" w:cstheme="majorHAnsi"/>
          <w:b/>
          <w:bCs/>
          <w:color w:val="000000"/>
          <w:sz w:val="20"/>
          <w:szCs w:val="20"/>
        </w:rPr>
        <w:t xml:space="preserve">We </w:t>
      </w:r>
      <w:r w:rsidRPr="00FE64BB">
        <w:rPr>
          <w:rFonts w:asciiTheme="majorHAnsi" w:hAnsiTheme="majorHAnsi" w:cstheme="majorHAnsi"/>
          <w:color w:val="000000"/>
          <w:sz w:val="20"/>
          <w:szCs w:val="20"/>
        </w:rPr>
        <w:t xml:space="preserve">consent in writing to the assignment. </w:t>
      </w:r>
    </w:p>
    <w:p w14:paraId="3E6EE08D" w14:textId="77777777" w:rsidR="005923DF" w:rsidRPr="00FE64BB" w:rsidRDefault="005923DF" w:rsidP="001F3B59">
      <w:pPr>
        <w:pStyle w:val="ListParagraph"/>
        <w:autoSpaceDE w:val="0"/>
        <w:autoSpaceDN w:val="0"/>
        <w:adjustRightInd w:val="0"/>
        <w:spacing w:after="0" w:line="240" w:lineRule="auto"/>
        <w:ind w:left="630"/>
        <w:jc w:val="both"/>
        <w:rPr>
          <w:rFonts w:asciiTheme="majorHAnsi" w:hAnsiTheme="majorHAnsi" w:cstheme="majorHAnsi"/>
          <w:color w:val="000000"/>
          <w:sz w:val="20"/>
          <w:szCs w:val="20"/>
        </w:rPr>
      </w:pPr>
    </w:p>
    <w:p w14:paraId="0546BB4B" w14:textId="255CA1EA" w:rsidR="00FE0280" w:rsidRPr="00FE64BB" w:rsidRDefault="00FE0280" w:rsidP="001F3B59">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Entire Agreement </w:t>
      </w:r>
    </w:p>
    <w:p w14:paraId="5CA675A9" w14:textId="77777777" w:rsidR="000C61BD" w:rsidRPr="00FE64BB" w:rsidRDefault="000C61BD" w:rsidP="00015D07">
      <w:pPr>
        <w:autoSpaceDE w:val="0"/>
        <w:autoSpaceDN w:val="0"/>
        <w:adjustRightInd w:val="0"/>
        <w:spacing w:after="0" w:line="240" w:lineRule="auto"/>
        <w:jc w:val="both"/>
        <w:rPr>
          <w:rFonts w:asciiTheme="majorHAnsi" w:hAnsiTheme="majorHAnsi" w:cstheme="majorHAnsi"/>
          <w:color w:val="000000"/>
          <w:sz w:val="20"/>
          <w:szCs w:val="20"/>
        </w:rPr>
      </w:pPr>
    </w:p>
    <w:p w14:paraId="5CB0F3C6" w14:textId="77777777" w:rsidR="001F3B59" w:rsidRPr="00FE64BB" w:rsidRDefault="00FE0280" w:rsidP="001F3B59">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 xml:space="preserve">By acceptance of the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you agree that this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embodies all agreements between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and you relating to this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and the subject matter hereof, and supersedes and merges all prior or contemporaneous representations, </w:t>
      </w:r>
      <w:r w:rsidRPr="00FE64BB">
        <w:rPr>
          <w:rFonts w:asciiTheme="majorHAnsi" w:hAnsiTheme="majorHAnsi" w:cstheme="majorHAnsi"/>
          <w:color w:val="000000"/>
          <w:sz w:val="20"/>
          <w:szCs w:val="20"/>
        </w:rPr>
        <w:lastRenderedPageBreak/>
        <w:t xml:space="preserve">discussions, proposals, negotiations, conditions, communications and agreements, whether written or oral, between </w:t>
      </w:r>
      <w:r w:rsidRPr="00FE64BB">
        <w:rPr>
          <w:rFonts w:asciiTheme="majorHAnsi" w:hAnsiTheme="majorHAnsi" w:cstheme="majorHAnsi"/>
          <w:b/>
          <w:bCs/>
          <w:color w:val="000000"/>
          <w:sz w:val="20"/>
          <w:szCs w:val="20"/>
        </w:rPr>
        <w:t xml:space="preserve">Us </w:t>
      </w:r>
      <w:r w:rsidRPr="00FE64BB">
        <w:rPr>
          <w:rFonts w:asciiTheme="majorHAnsi" w:hAnsiTheme="majorHAnsi" w:cstheme="majorHAnsi"/>
          <w:color w:val="000000"/>
          <w:sz w:val="20"/>
          <w:szCs w:val="20"/>
        </w:rPr>
        <w:t xml:space="preserve">and you relating to this </w:t>
      </w:r>
      <w:r w:rsidR="004073A3" w:rsidRPr="00FE64BB">
        <w:rPr>
          <w:rFonts w:asciiTheme="majorHAnsi" w:hAnsiTheme="majorHAnsi" w:cstheme="majorHAnsi"/>
          <w:color w:val="000000"/>
          <w:sz w:val="20"/>
          <w:szCs w:val="20"/>
        </w:rPr>
        <w:t>endorsement</w:t>
      </w:r>
      <w:r w:rsidRPr="00FE64BB">
        <w:rPr>
          <w:rFonts w:asciiTheme="majorHAnsi" w:hAnsiTheme="majorHAnsi" w:cstheme="majorHAnsi"/>
          <w:color w:val="000000"/>
          <w:sz w:val="20"/>
          <w:szCs w:val="20"/>
        </w:rPr>
        <w:t xml:space="preserve"> and the subject matter hereof. </w:t>
      </w:r>
    </w:p>
    <w:p w14:paraId="028ABDE7" w14:textId="77777777" w:rsidR="001F3B59" w:rsidRPr="00FE64BB" w:rsidRDefault="001F3B59" w:rsidP="001F3B59">
      <w:pPr>
        <w:autoSpaceDE w:val="0"/>
        <w:autoSpaceDN w:val="0"/>
        <w:adjustRightInd w:val="0"/>
        <w:spacing w:after="0" w:line="240" w:lineRule="auto"/>
        <w:ind w:left="360"/>
        <w:jc w:val="both"/>
        <w:rPr>
          <w:rFonts w:asciiTheme="majorHAnsi" w:hAnsiTheme="majorHAnsi" w:cstheme="majorHAnsi"/>
          <w:color w:val="000000"/>
          <w:sz w:val="20"/>
          <w:szCs w:val="20"/>
        </w:rPr>
      </w:pPr>
    </w:p>
    <w:p w14:paraId="13E98E83" w14:textId="04345B22" w:rsidR="001F3B59" w:rsidRPr="00FE64BB" w:rsidRDefault="00FE0280" w:rsidP="00015D07">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sz w:val="20"/>
          <w:szCs w:val="20"/>
        </w:rPr>
        <w:t>Headings</w:t>
      </w:r>
    </w:p>
    <w:p w14:paraId="6798CE2A" w14:textId="77777777" w:rsidR="001F3B59" w:rsidRPr="00FE64BB" w:rsidRDefault="001F3B59" w:rsidP="001F3B59">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26207C5B" w14:textId="1FA125D0" w:rsidR="00FE0280" w:rsidRPr="00FE64BB" w:rsidRDefault="00FE0280" w:rsidP="001F3B59">
      <w:pPr>
        <w:autoSpaceDE w:val="0"/>
        <w:autoSpaceDN w:val="0"/>
        <w:adjustRightInd w:val="0"/>
        <w:spacing w:after="0" w:line="240" w:lineRule="auto"/>
        <w:ind w:left="360"/>
        <w:jc w:val="both"/>
        <w:rPr>
          <w:rFonts w:asciiTheme="majorHAnsi" w:hAnsiTheme="majorHAnsi" w:cstheme="majorHAnsi"/>
          <w:color w:val="000000"/>
          <w:sz w:val="20"/>
          <w:szCs w:val="20"/>
        </w:rPr>
      </w:pPr>
      <w:r w:rsidRPr="00FE64BB">
        <w:rPr>
          <w:rFonts w:asciiTheme="majorHAnsi" w:hAnsiTheme="majorHAnsi" w:cstheme="majorHAnsi"/>
          <w:sz w:val="20"/>
          <w:szCs w:val="20"/>
        </w:rPr>
        <w:t xml:space="preserve">The titles of paragraphs, section, provisions, or endorsements of or to this </w:t>
      </w:r>
      <w:r w:rsidR="004073A3"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are intended solely for convenience and reference and are not deemed in any way to limit or expand the provisions to which they relate and are not part of the </w:t>
      </w:r>
      <w:r w:rsidR="004073A3" w:rsidRPr="00FE64BB">
        <w:rPr>
          <w:rFonts w:asciiTheme="majorHAnsi" w:hAnsiTheme="majorHAnsi" w:cstheme="majorHAnsi"/>
          <w:sz w:val="20"/>
          <w:szCs w:val="20"/>
        </w:rPr>
        <w:t>endorsement</w:t>
      </w:r>
      <w:r w:rsidR="001F3B59" w:rsidRPr="00FE64BB">
        <w:rPr>
          <w:rFonts w:asciiTheme="majorHAnsi" w:hAnsiTheme="majorHAnsi" w:cstheme="majorHAnsi"/>
          <w:sz w:val="20"/>
          <w:szCs w:val="20"/>
        </w:rPr>
        <w:t>.</w:t>
      </w:r>
    </w:p>
    <w:p w14:paraId="61D1D734" w14:textId="77777777" w:rsidR="001F3B59" w:rsidRPr="00FE64BB" w:rsidRDefault="001F3B59" w:rsidP="001F3B59">
      <w:pPr>
        <w:pStyle w:val="ListParagraph"/>
        <w:autoSpaceDE w:val="0"/>
        <w:autoSpaceDN w:val="0"/>
        <w:adjustRightInd w:val="0"/>
        <w:spacing w:after="0" w:line="240" w:lineRule="auto"/>
        <w:jc w:val="both"/>
        <w:rPr>
          <w:rFonts w:asciiTheme="majorHAnsi" w:hAnsiTheme="majorHAnsi" w:cstheme="majorHAnsi"/>
          <w:color w:val="000000"/>
          <w:sz w:val="20"/>
          <w:szCs w:val="20"/>
        </w:rPr>
      </w:pPr>
    </w:p>
    <w:p w14:paraId="6FC24516" w14:textId="77777777" w:rsidR="001F3B59" w:rsidRPr="00FE64BB" w:rsidRDefault="00FE0280" w:rsidP="001F3B59">
      <w:pPr>
        <w:pStyle w:val="ListParagraph"/>
        <w:numPr>
          <w:ilvl w:val="0"/>
          <w:numId w:val="7"/>
        </w:numPr>
        <w:autoSpaceDE w:val="0"/>
        <w:autoSpaceDN w:val="0"/>
        <w:adjustRightInd w:val="0"/>
        <w:spacing w:after="0" w:line="240" w:lineRule="auto"/>
        <w:jc w:val="both"/>
        <w:rPr>
          <w:rFonts w:asciiTheme="majorHAnsi" w:hAnsiTheme="majorHAnsi" w:cstheme="majorHAnsi"/>
          <w:color w:val="000000"/>
          <w:sz w:val="20"/>
          <w:szCs w:val="20"/>
        </w:rPr>
      </w:pPr>
      <w:r w:rsidRPr="00FE64BB">
        <w:rPr>
          <w:rFonts w:asciiTheme="majorHAnsi" w:hAnsiTheme="majorHAnsi" w:cstheme="majorHAnsi"/>
          <w:b/>
          <w:bCs/>
          <w:color w:val="000000"/>
          <w:sz w:val="20"/>
          <w:szCs w:val="20"/>
        </w:rPr>
        <w:t xml:space="preserve">Violation of Economic or Trade Sanctions </w:t>
      </w:r>
    </w:p>
    <w:p w14:paraId="22D56356" w14:textId="77777777" w:rsidR="001F3B59" w:rsidRPr="00FE64BB" w:rsidRDefault="001F3B59" w:rsidP="001F3B59">
      <w:pPr>
        <w:autoSpaceDE w:val="0"/>
        <w:autoSpaceDN w:val="0"/>
        <w:adjustRightInd w:val="0"/>
        <w:spacing w:after="0" w:line="240" w:lineRule="auto"/>
        <w:ind w:left="360"/>
        <w:jc w:val="both"/>
        <w:rPr>
          <w:rFonts w:asciiTheme="majorHAnsi" w:hAnsiTheme="majorHAnsi" w:cstheme="majorHAnsi"/>
          <w:sz w:val="20"/>
          <w:szCs w:val="20"/>
        </w:rPr>
      </w:pPr>
    </w:p>
    <w:p w14:paraId="4E21B54F" w14:textId="29726C27" w:rsidR="00FE0280" w:rsidRPr="00FE64BB" w:rsidRDefault="00FE0280" w:rsidP="001F3B59">
      <w:pPr>
        <w:autoSpaceDE w:val="0"/>
        <w:autoSpaceDN w:val="0"/>
        <w:adjustRightInd w:val="0"/>
        <w:spacing w:after="0" w:line="240" w:lineRule="auto"/>
        <w:ind w:left="360"/>
        <w:jc w:val="both"/>
        <w:rPr>
          <w:rFonts w:asciiTheme="majorHAnsi" w:hAnsiTheme="majorHAnsi" w:cstheme="majorHAnsi"/>
          <w:sz w:val="20"/>
          <w:szCs w:val="20"/>
        </w:rPr>
      </w:pPr>
      <w:r w:rsidRPr="00FE64BB">
        <w:rPr>
          <w:rFonts w:asciiTheme="majorHAnsi" w:hAnsiTheme="majorHAnsi" w:cstheme="majorHAnsi"/>
          <w:sz w:val="20"/>
          <w:szCs w:val="20"/>
        </w:rPr>
        <w:t xml:space="preserve">This </w:t>
      </w:r>
      <w:r w:rsidR="001F3B59" w:rsidRPr="00FE64BB">
        <w:rPr>
          <w:rFonts w:asciiTheme="majorHAnsi" w:hAnsiTheme="majorHAnsi" w:cstheme="majorHAnsi"/>
          <w:sz w:val="20"/>
          <w:szCs w:val="20"/>
        </w:rPr>
        <w:t>endorsement does</w:t>
      </w:r>
      <w:r w:rsidRPr="00FE64BB">
        <w:rPr>
          <w:rFonts w:asciiTheme="majorHAnsi" w:hAnsiTheme="majorHAnsi" w:cstheme="majorHAnsi"/>
          <w:sz w:val="20"/>
          <w:szCs w:val="20"/>
        </w:rPr>
        <w:t xml:space="preserve"> not </w:t>
      </w:r>
      <w:r w:rsidR="00B86841" w:rsidRPr="00FE64BB">
        <w:rPr>
          <w:rFonts w:asciiTheme="majorHAnsi" w:hAnsiTheme="majorHAnsi" w:cstheme="majorHAnsi"/>
          <w:sz w:val="20"/>
          <w:szCs w:val="20"/>
        </w:rPr>
        <w:t xml:space="preserve">provide </w:t>
      </w:r>
      <w:r w:rsidR="0060206E" w:rsidRPr="00FE64BB">
        <w:rPr>
          <w:rFonts w:asciiTheme="majorHAnsi" w:hAnsiTheme="majorHAnsi" w:cstheme="majorHAnsi"/>
          <w:sz w:val="20"/>
          <w:szCs w:val="20"/>
        </w:rPr>
        <w:t>coverage to</w:t>
      </w:r>
      <w:r w:rsidRPr="00FE64BB">
        <w:rPr>
          <w:rFonts w:asciiTheme="majorHAnsi" w:hAnsiTheme="majorHAnsi" w:cstheme="majorHAnsi"/>
          <w:sz w:val="20"/>
          <w:szCs w:val="20"/>
        </w:rPr>
        <w:t xml:space="preserve"> the extent that trade or economic sanctions or other similar laws or regulations prohibit the Insurer from providing insurance.</w:t>
      </w:r>
    </w:p>
    <w:p w14:paraId="5D2E5DA4" w14:textId="77777777" w:rsidR="00E1470D" w:rsidRPr="00FE64BB" w:rsidRDefault="00E1470D" w:rsidP="001F3B59">
      <w:pPr>
        <w:autoSpaceDE w:val="0"/>
        <w:autoSpaceDN w:val="0"/>
        <w:adjustRightInd w:val="0"/>
        <w:spacing w:after="0" w:line="240" w:lineRule="auto"/>
        <w:ind w:left="360"/>
        <w:jc w:val="both"/>
        <w:rPr>
          <w:rFonts w:asciiTheme="majorHAnsi" w:hAnsiTheme="majorHAnsi" w:cstheme="majorHAnsi"/>
          <w:color w:val="000000"/>
          <w:sz w:val="20"/>
          <w:szCs w:val="20"/>
        </w:rPr>
      </w:pPr>
    </w:p>
    <w:p w14:paraId="7E356FF6" w14:textId="77777777" w:rsidR="00FE0280" w:rsidRPr="00FE64BB" w:rsidRDefault="00FE0280" w:rsidP="00015D07">
      <w:pPr>
        <w:pStyle w:val="Default"/>
        <w:jc w:val="both"/>
        <w:rPr>
          <w:rFonts w:asciiTheme="majorHAnsi" w:hAnsiTheme="majorHAnsi" w:cstheme="majorHAnsi"/>
          <w:sz w:val="20"/>
          <w:szCs w:val="20"/>
        </w:rPr>
      </w:pPr>
    </w:p>
    <w:p w14:paraId="63152F85" w14:textId="77777777" w:rsidR="007E3021" w:rsidRPr="00FE64BB" w:rsidRDefault="007E3021" w:rsidP="00015D07">
      <w:pPr>
        <w:pStyle w:val="ListParagraph"/>
        <w:autoSpaceDE w:val="0"/>
        <w:autoSpaceDN w:val="0"/>
        <w:adjustRightInd w:val="0"/>
        <w:spacing w:after="0" w:line="240" w:lineRule="auto"/>
        <w:ind w:left="1080"/>
        <w:jc w:val="both"/>
        <w:rPr>
          <w:rFonts w:asciiTheme="majorHAnsi" w:hAnsiTheme="majorHAnsi" w:cstheme="majorHAnsi"/>
          <w:sz w:val="20"/>
          <w:szCs w:val="20"/>
        </w:rPr>
      </w:pPr>
    </w:p>
    <w:p w14:paraId="3ECCE499" w14:textId="77777777" w:rsidR="00082B9B" w:rsidRPr="00FE64BB" w:rsidRDefault="007E3021" w:rsidP="00015D07">
      <w:pPr>
        <w:ind w:left="720"/>
        <w:jc w:val="both"/>
        <w:rPr>
          <w:rFonts w:asciiTheme="majorHAnsi" w:hAnsiTheme="majorHAnsi" w:cstheme="majorHAnsi"/>
          <w:color w:val="000000"/>
          <w:sz w:val="20"/>
          <w:szCs w:val="20"/>
        </w:rPr>
      </w:pPr>
      <w:r w:rsidRPr="00FE64BB">
        <w:rPr>
          <w:rFonts w:asciiTheme="majorHAnsi" w:hAnsiTheme="majorHAnsi" w:cstheme="majorHAnsi"/>
          <w:color w:val="000000"/>
          <w:sz w:val="20"/>
          <w:szCs w:val="20"/>
        </w:rPr>
        <w:tab/>
      </w:r>
    </w:p>
    <w:p w14:paraId="556A8EE8" w14:textId="77777777" w:rsidR="00414576" w:rsidRPr="00FE64BB" w:rsidRDefault="00414576" w:rsidP="00015D07">
      <w:pPr>
        <w:ind w:left="1440"/>
        <w:jc w:val="both"/>
        <w:rPr>
          <w:rFonts w:asciiTheme="majorHAnsi" w:hAnsiTheme="majorHAnsi" w:cstheme="majorHAnsi"/>
          <w:sz w:val="20"/>
          <w:szCs w:val="20"/>
        </w:rPr>
      </w:pPr>
    </w:p>
    <w:p w14:paraId="73F94580" w14:textId="77777777" w:rsidR="005708BD" w:rsidRPr="00FE64BB" w:rsidRDefault="005708BD" w:rsidP="00015D07">
      <w:pPr>
        <w:ind w:left="1440"/>
        <w:jc w:val="both"/>
        <w:rPr>
          <w:rFonts w:asciiTheme="majorHAnsi" w:hAnsiTheme="majorHAnsi" w:cstheme="majorHAnsi"/>
          <w:sz w:val="20"/>
          <w:szCs w:val="20"/>
        </w:rPr>
      </w:pPr>
    </w:p>
    <w:p w14:paraId="3CEC3CEE" w14:textId="77777777" w:rsidR="005708BD" w:rsidRPr="00FE64BB" w:rsidRDefault="005708BD" w:rsidP="00015D07">
      <w:pPr>
        <w:ind w:left="1440"/>
        <w:jc w:val="both"/>
        <w:rPr>
          <w:rFonts w:asciiTheme="majorHAnsi" w:hAnsiTheme="majorHAnsi" w:cstheme="majorHAnsi"/>
          <w:color w:val="000000"/>
          <w:sz w:val="20"/>
          <w:szCs w:val="20"/>
        </w:rPr>
      </w:pPr>
    </w:p>
    <w:p w14:paraId="4DEA52FF" w14:textId="77777777" w:rsidR="002D0B3C" w:rsidRPr="00FE64BB" w:rsidRDefault="002D0B3C" w:rsidP="00015D07">
      <w:pPr>
        <w:jc w:val="both"/>
        <w:rPr>
          <w:rFonts w:asciiTheme="majorHAnsi" w:hAnsiTheme="majorHAnsi" w:cstheme="majorHAnsi"/>
          <w:sz w:val="20"/>
          <w:szCs w:val="20"/>
        </w:rPr>
      </w:pPr>
    </w:p>
    <w:p w14:paraId="317EE6FD" w14:textId="77777777" w:rsidR="00E97EEE" w:rsidRPr="00FE64BB" w:rsidRDefault="00E97EEE" w:rsidP="00015D07">
      <w:pPr>
        <w:ind w:left="720"/>
        <w:jc w:val="both"/>
        <w:rPr>
          <w:rFonts w:asciiTheme="majorHAnsi" w:hAnsiTheme="majorHAnsi" w:cstheme="majorHAnsi"/>
          <w:b/>
          <w:sz w:val="20"/>
          <w:szCs w:val="20"/>
        </w:rPr>
      </w:pPr>
    </w:p>
    <w:sectPr w:rsidR="00E97EEE" w:rsidRPr="00FE64BB" w:rsidSect="00DF524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46DED" w14:textId="77777777" w:rsidR="004A793E" w:rsidRDefault="004A793E" w:rsidP="00CD0760">
      <w:pPr>
        <w:spacing w:after="0" w:line="240" w:lineRule="auto"/>
      </w:pPr>
      <w:r>
        <w:separator/>
      </w:r>
    </w:p>
  </w:endnote>
  <w:endnote w:type="continuationSeparator" w:id="0">
    <w:p w14:paraId="240F43D5" w14:textId="77777777" w:rsidR="004A793E" w:rsidRDefault="004A793E" w:rsidP="00C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879899"/>
      <w:docPartObj>
        <w:docPartGallery w:val="Page Numbers (Bottom of Page)"/>
        <w:docPartUnique/>
      </w:docPartObj>
    </w:sdtPr>
    <w:sdtEndPr>
      <w:rPr>
        <w:noProof/>
      </w:rPr>
    </w:sdtEndPr>
    <w:sdtContent>
      <w:p w14:paraId="1B2155B1" w14:textId="77777777" w:rsidR="004073A3" w:rsidRDefault="004073A3">
        <w:pPr>
          <w:pStyle w:val="Footer"/>
          <w:jc w:val="right"/>
        </w:pPr>
        <w:r>
          <w:fldChar w:fldCharType="begin"/>
        </w:r>
        <w:r>
          <w:instrText xml:space="preserve"> PAGE   \* MERGEFORMAT </w:instrText>
        </w:r>
        <w:r>
          <w:fldChar w:fldCharType="separate"/>
        </w:r>
        <w:r w:rsidR="00067CA2">
          <w:rPr>
            <w:noProof/>
          </w:rPr>
          <w:t>1</w:t>
        </w:r>
        <w:r>
          <w:rPr>
            <w:noProof/>
          </w:rPr>
          <w:fldChar w:fldCharType="end"/>
        </w:r>
      </w:p>
    </w:sdtContent>
  </w:sdt>
  <w:p w14:paraId="68E132FA" w14:textId="34C65254" w:rsidR="004073A3" w:rsidRDefault="00227E15">
    <w:pPr>
      <w:pStyle w:val="Footer"/>
    </w:pPr>
    <w:r>
      <w:t>eMED Defense Cyber Endorsement P-122 (</w:t>
    </w:r>
    <w:r w:rsidR="006356F6">
      <w:t>6</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1936B" w14:textId="77777777" w:rsidR="004A793E" w:rsidRDefault="004A793E" w:rsidP="00CD0760">
      <w:pPr>
        <w:spacing w:after="0" w:line="240" w:lineRule="auto"/>
      </w:pPr>
      <w:r>
        <w:separator/>
      </w:r>
    </w:p>
  </w:footnote>
  <w:footnote w:type="continuationSeparator" w:id="0">
    <w:p w14:paraId="4CA63A46" w14:textId="77777777" w:rsidR="004A793E" w:rsidRDefault="004A793E" w:rsidP="00CD0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CCD15" w14:textId="0E2995C1" w:rsidR="004073A3" w:rsidRPr="00495E15" w:rsidRDefault="004073A3" w:rsidP="00495E15">
    <w:pPr>
      <w:pStyle w:val="Header"/>
      <w:jc w:val="center"/>
      <w:rPr>
        <w:rFonts w:asciiTheme="majorHAnsi" w:hAnsiTheme="majorHAnsi"/>
        <w:sz w:val="32"/>
        <w:szCs w:val="32"/>
      </w:rPr>
    </w:pPr>
    <w:r w:rsidRPr="00495E15">
      <w:rPr>
        <w:noProof/>
        <w:sz w:val="32"/>
        <w:szCs w:val="32"/>
      </w:rPr>
      <w:drawing>
        <wp:inline distT="0" distB="0" distL="0" distR="0" wp14:anchorId="4ECC6AFB" wp14:editId="3C5E2705">
          <wp:extent cx="1478915" cy="830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3802" cy="867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61C"/>
    <w:multiLevelType w:val="hybridMultilevel"/>
    <w:tmpl w:val="C1F8FBEA"/>
    <w:lvl w:ilvl="0" w:tplc="2110CF52">
      <w:start w:val="3"/>
      <w:numFmt w:val="decimal"/>
      <w:lvlText w:val="%1."/>
      <w:lvlJc w:val="left"/>
      <w:pPr>
        <w:ind w:left="1530" w:hanging="360"/>
      </w:pPr>
      <w:rPr>
        <w:rFonts w:hint="default"/>
        <w:b/>
        <w:bCs/>
      </w:r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 w15:restartNumberingAfterBreak="0">
    <w:nsid w:val="063F3E52"/>
    <w:multiLevelType w:val="hybridMultilevel"/>
    <w:tmpl w:val="EBCC9AE4"/>
    <w:lvl w:ilvl="0" w:tplc="4A18FE0E">
      <w:start w:val="2"/>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066D2699"/>
    <w:multiLevelType w:val="hybridMultilevel"/>
    <w:tmpl w:val="F45C00EA"/>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 w15:restartNumberingAfterBreak="0">
    <w:nsid w:val="07FF6173"/>
    <w:multiLevelType w:val="hybridMultilevel"/>
    <w:tmpl w:val="A4A4A5A2"/>
    <w:lvl w:ilvl="0" w:tplc="2C4E0C1A">
      <w:start w:val="1"/>
      <w:numFmt w:val="upperLetter"/>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 w15:restartNumberingAfterBreak="0">
    <w:nsid w:val="08B40175"/>
    <w:multiLevelType w:val="hybridMultilevel"/>
    <w:tmpl w:val="2B40AE76"/>
    <w:lvl w:ilvl="0" w:tplc="500A0015">
      <w:start w:val="1"/>
      <w:numFmt w:val="upperLetter"/>
      <w:lvlText w:val="%1."/>
      <w:lvlJc w:val="left"/>
      <w:pPr>
        <w:ind w:left="990" w:hanging="360"/>
      </w:pPr>
    </w:lvl>
    <w:lvl w:ilvl="1" w:tplc="500A0019" w:tentative="1">
      <w:start w:val="1"/>
      <w:numFmt w:val="lowerLetter"/>
      <w:lvlText w:val="%2."/>
      <w:lvlJc w:val="left"/>
      <w:pPr>
        <w:ind w:left="1710" w:hanging="360"/>
      </w:pPr>
    </w:lvl>
    <w:lvl w:ilvl="2" w:tplc="500A001B" w:tentative="1">
      <w:start w:val="1"/>
      <w:numFmt w:val="lowerRoman"/>
      <w:lvlText w:val="%3."/>
      <w:lvlJc w:val="right"/>
      <w:pPr>
        <w:ind w:left="2430" w:hanging="180"/>
      </w:pPr>
    </w:lvl>
    <w:lvl w:ilvl="3" w:tplc="500A000F" w:tentative="1">
      <w:start w:val="1"/>
      <w:numFmt w:val="decimal"/>
      <w:lvlText w:val="%4."/>
      <w:lvlJc w:val="left"/>
      <w:pPr>
        <w:ind w:left="3150" w:hanging="360"/>
      </w:pPr>
    </w:lvl>
    <w:lvl w:ilvl="4" w:tplc="500A0019" w:tentative="1">
      <w:start w:val="1"/>
      <w:numFmt w:val="lowerLetter"/>
      <w:lvlText w:val="%5."/>
      <w:lvlJc w:val="left"/>
      <w:pPr>
        <w:ind w:left="3870" w:hanging="360"/>
      </w:pPr>
    </w:lvl>
    <w:lvl w:ilvl="5" w:tplc="500A001B" w:tentative="1">
      <w:start w:val="1"/>
      <w:numFmt w:val="lowerRoman"/>
      <w:lvlText w:val="%6."/>
      <w:lvlJc w:val="right"/>
      <w:pPr>
        <w:ind w:left="4590" w:hanging="180"/>
      </w:pPr>
    </w:lvl>
    <w:lvl w:ilvl="6" w:tplc="500A000F" w:tentative="1">
      <w:start w:val="1"/>
      <w:numFmt w:val="decimal"/>
      <w:lvlText w:val="%7."/>
      <w:lvlJc w:val="left"/>
      <w:pPr>
        <w:ind w:left="5310" w:hanging="360"/>
      </w:pPr>
    </w:lvl>
    <w:lvl w:ilvl="7" w:tplc="500A0019" w:tentative="1">
      <w:start w:val="1"/>
      <w:numFmt w:val="lowerLetter"/>
      <w:lvlText w:val="%8."/>
      <w:lvlJc w:val="left"/>
      <w:pPr>
        <w:ind w:left="6030" w:hanging="360"/>
      </w:pPr>
    </w:lvl>
    <w:lvl w:ilvl="8" w:tplc="500A001B" w:tentative="1">
      <w:start w:val="1"/>
      <w:numFmt w:val="lowerRoman"/>
      <w:lvlText w:val="%9."/>
      <w:lvlJc w:val="right"/>
      <w:pPr>
        <w:ind w:left="6750" w:hanging="180"/>
      </w:pPr>
    </w:lvl>
  </w:abstractNum>
  <w:abstractNum w:abstractNumId="5" w15:restartNumberingAfterBreak="0">
    <w:nsid w:val="12F72FEB"/>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E7400"/>
    <w:multiLevelType w:val="hybridMultilevel"/>
    <w:tmpl w:val="206C5A30"/>
    <w:lvl w:ilvl="0" w:tplc="55E222DE">
      <w:start w:val="1"/>
      <w:numFmt w:val="lowerLetter"/>
      <w:lvlText w:val="%1."/>
      <w:lvlJc w:val="left"/>
      <w:pPr>
        <w:ind w:left="1080" w:hanging="360"/>
      </w:pPr>
      <w:rPr>
        <w:rFonts w:hint="default"/>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47B77"/>
    <w:multiLevelType w:val="hybridMultilevel"/>
    <w:tmpl w:val="D24EA926"/>
    <w:lvl w:ilvl="0" w:tplc="8ABA890E">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8" w15:restartNumberingAfterBreak="0">
    <w:nsid w:val="190F114B"/>
    <w:multiLevelType w:val="hybridMultilevel"/>
    <w:tmpl w:val="44CCBCE2"/>
    <w:lvl w:ilvl="0" w:tplc="500A0015">
      <w:start w:val="1"/>
      <w:numFmt w:val="upperLetter"/>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9" w15:restartNumberingAfterBreak="0">
    <w:nsid w:val="1ABA0AB9"/>
    <w:multiLevelType w:val="hybridMultilevel"/>
    <w:tmpl w:val="C0A2A7AC"/>
    <w:lvl w:ilvl="0" w:tplc="500A000F">
      <w:start w:val="1"/>
      <w:numFmt w:val="decimal"/>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10" w15:restartNumberingAfterBreak="0">
    <w:nsid w:val="1EC76A0D"/>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7565"/>
    <w:multiLevelType w:val="hybridMultilevel"/>
    <w:tmpl w:val="F9CA65C2"/>
    <w:lvl w:ilvl="0" w:tplc="500A000F">
      <w:start w:val="1"/>
      <w:numFmt w:val="decimal"/>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2" w15:restartNumberingAfterBreak="0">
    <w:nsid w:val="2B285445"/>
    <w:multiLevelType w:val="hybridMultilevel"/>
    <w:tmpl w:val="40461950"/>
    <w:lvl w:ilvl="0" w:tplc="F7506A20">
      <w:start w:val="1"/>
      <w:numFmt w:val="decimal"/>
      <w:lvlText w:val="%1."/>
      <w:lvlJc w:val="left"/>
      <w:pPr>
        <w:ind w:left="1440" w:hanging="360"/>
      </w:pPr>
      <w:rPr>
        <w:rFonts w:hint="default"/>
        <w:b/>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3" w15:restartNumberingAfterBreak="0">
    <w:nsid w:val="30404241"/>
    <w:multiLevelType w:val="hybridMultilevel"/>
    <w:tmpl w:val="E1A4FF2C"/>
    <w:lvl w:ilvl="0" w:tplc="500A0019">
      <w:start w:val="1"/>
      <w:numFmt w:val="lowerLetter"/>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0A4096FA">
      <w:start w:val="1"/>
      <w:numFmt w:val="lowerLetter"/>
      <w:lvlText w:val="%8."/>
      <w:lvlJc w:val="left"/>
      <w:pPr>
        <w:ind w:left="6210" w:hanging="360"/>
      </w:pPr>
      <w:rPr>
        <w:b/>
        <w:bCs/>
      </w:rPr>
    </w:lvl>
    <w:lvl w:ilvl="8" w:tplc="500A001B" w:tentative="1">
      <w:start w:val="1"/>
      <w:numFmt w:val="lowerRoman"/>
      <w:lvlText w:val="%9."/>
      <w:lvlJc w:val="right"/>
      <w:pPr>
        <w:ind w:left="6930" w:hanging="180"/>
      </w:pPr>
    </w:lvl>
  </w:abstractNum>
  <w:abstractNum w:abstractNumId="14" w15:restartNumberingAfterBreak="0">
    <w:nsid w:val="30E8748F"/>
    <w:multiLevelType w:val="hybridMultilevel"/>
    <w:tmpl w:val="DC009192"/>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5" w15:restartNumberingAfterBreak="0">
    <w:nsid w:val="31E6076F"/>
    <w:multiLevelType w:val="hybridMultilevel"/>
    <w:tmpl w:val="B3AC698A"/>
    <w:lvl w:ilvl="0" w:tplc="500A000F">
      <w:start w:val="1"/>
      <w:numFmt w:val="decimal"/>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16" w15:restartNumberingAfterBreak="0">
    <w:nsid w:val="32F055C6"/>
    <w:multiLevelType w:val="hybridMultilevel"/>
    <w:tmpl w:val="BB7AE924"/>
    <w:lvl w:ilvl="0" w:tplc="B2A6409E">
      <w:start w:val="3"/>
      <w:numFmt w:val="decimal"/>
      <w:lvlText w:val="%1."/>
      <w:lvlJc w:val="left"/>
      <w:pPr>
        <w:ind w:left="2070" w:hanging="360"/>
      </w:pPr>
      <w:rPr>
        <w:rFonts w:hint="default"/>
        <w:b/>
        <w:bCs/>
      </w:rPr>
    </w:lvl>
    <w:lvl w:ilvl="1" w:tplc="500A0019" w:tentative="1">
      <w:start w:val="1"/>
      <w:numFmt w:val="lowerLetter"/>
      <w:lvlText w:val="%2."/>
      <w:lvlJc w:val="left"/>
      <w:pPr>
        <w:ind w:left="2790" w:hanging="360"/>
      </w:pPr>
    </w:lvl>
    <w:lvl w:ilvl="2" w:tplc="500A001B" w:tentative="1">
      <w:start w:val="1"/>
      <w:numFmt w:val="lowerRoman"/>
      <w:lvlText w:val="%3."/>
      <w:lvlJc w:val="right"/>
      <w:pPr>
        <w:ind w:left="3510" w:hanging="180"/>
      </w:pPr>
    </w:lvl>
    <w:lvl w:ilvl="3" w:tplc="500A000F" w:tentative="1">
      <w:start w:val="1"/>
      <w:numFmt w:val="decimal"/>
      <w:lvlText w:val="%4."/>
      <w:lvlJc w:val="left"/>
      <w:pPr>
        <w:ind w:left="4230" w:hanging="360"/>
      </w:pPr>
    </w:lvl>
    <w:lvl w:ilvl="4" w:tplc="500A0019" w:tentative="1">
      <w:start w:val="1"/>
      <w:numFmt w:val="lowerLetter"/>
      <w:lvlText w:val="%5."/>
      <w:lvlJc w:val="left"/>
      <w:pPr>
        <w:ind w:left="4950" w:hanging="360"/>
      </w:pPr>
    </w:lvl>
    <w:lvl w:ilvl="5" w:tplc="500A001B" w:tentative="1">
      <w:start w:val="1"/>
      <w:numFmt w:val="lowerRoman"/>
      <w:lvlText w:val="%6."/>
      <w:lvlJc w:val="right"/>
      <w:pPr>
        <w:ind w:left="5670" w:hanging="180"/>
      </w:pPr>
    </w:lvl>
    <w:lvl w:ilvl="6" w:tplc="500A000F" w:tentative="1">
      <w:start w:val="1"/>
      <w:numFmt w:val="decimal"/>
      <w:lvlText w:val="%7."/>
      <w:lvlJc w:val="left"/>
      <w:pPr>
        <w:ind w:left="6390" w:hanging="360"/>
      </w:pPr>
    </w:lvl>
    <w:lvl w:ilvl="7" w:tplc="500A0019" w:tentative="1">
      <w:start w:val="1"/>
      <w:numFmt w:val="lowerLetter"/>
      <w:lvlText w:val="%8."/>
      <w:lvlJc w:val="left"/>
      <w:pPr>
        <w:ind w:left="7110" w:hanging="360"/>
      </w:pPr>
    </w:lvl>
    <w:lvl w:ilvl="8" w:tplc="500A001B" w:tentative="1">
      <w:start w:val="1"/>
      <w:numFmt w:val="lowerRoman"/>
      <w:lvlText w:val="%9."/>
      <w:lvlJc w:val="right"/>
      <w:pPr>
        <w:ind w:left="7830" w:hanging="180"/>
      </w:pPr>
    </w:lvl>
  </w:abstractNum>
  <w:abstractNum w:abstractNumId="17" w15:restartNumberingAfterBreak="0">
    <w:nsid w:val="33755BD6"/>
    <w:multiLevelType w:val="hybridMultilevel"/>
    <w:tmpl w:val="C2D29C7E"/>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8" w15:restartNumberingAfterBreak="0">
    <w:nsid w:val="36046C97"/>
    <w:multiLevelType w:val="hybridMultilevel"/>
    <w:tmpl w:val="52061C80"/>
    <w:lvl w:ilvl="0" w:tplc="B69C34C2">
      <w:start w:val="2"/>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39C73D77"/>
    <w:multiLevelType w:val="hybridMultilevel"/>
    <w:tmpl w:val="568A85DA"/>
    <w:lvl w:ilvl="0" w:tplc="500A0015">
      <w:start w:val="1"/>
      <w:numFmt w:val="upperLetter"/>
      <w:lvlText w:val="%1."/>
      <w:lvlJc w:val="left"/>
      <w:pPr>
        <w:ind w:left="900" w:hanging="360"/>
      </w:pPr>
    </w:lvl>
    <w:lvl w:ilvl="1" w:tplc="500A0019" w:tentative="1">
      <w:start w:val="1"/>
      <w:numFmt w:val="lowerLetter"/>
      <w:lvlText w:val="%2."/>
      <w:lvlJc w:val="left"/>
      <w:pPr>
        <w:ind w:left="1620" w:hanging="360"/>
      </w:pPr>
    </w:lvl>
    <w:lvl w:ilvl="2" w:tplc="500A001B" w:tentative="1">
      <w:start w:val="1"/>
      <w:numFmt w:val="lowerRoman"/>
      <w:lvlText w:val="%3."/>
      <w:lvlJc w:val="right"/>
      <w:pPr>
        <w:ind w:left="2340" w:hanging="180"/>
      </w:pPr>
    </w:lvl>
    <w:lvl w:ilvl="3" w:tplc="500A000F" w:tentative="1">
      <w:start w:val="1"/>
      <w:numFmt w:val="decimal"/>
      <w:lvlText w:val="%4."/>
      <w:lvlJc w:val="left"/>
      <w:pPr>
        <w:ind w:left="3060" w:hanging="360"/>
      </w:pPr>
    </w:lvl>
    <w:lvl w:ilvl="4" w:tplc="500A0019" w:tentative="1">
      <w:start w:val="1"/>
      <w:numFmt w:val="lowerLetter"/>
      <w:lvlText w:val="%5."/>
      <w:lvlJc w:val="left"/>
      <w:pPr>
        <w:ind w:left="3780" w:hanging="360"/>
      </w:pPr>
    </w:lvl>
    <w:lvl w:ilvl="5" w:tplc="500A001B" w:tentative="1">
      <w:start w:val="1"/>
      <w:numFmt w:val="lowerRoman"/>
      <w:lvlText w:val="%6."/>
      <w:lvlJc w:val="right"/>
      <w:pPr>
        <w:ind w:left="4500" w:hanging="180"/>
      </w:pPr>
    </w:lvl>
    <w:lvl w:ilvl="6" w:tplc="500A000F" w:tentative="1">
      <w:start w:val="1"/>
      <w:numFmt w:val="decimal"/>
      <w:lvlText w:val="%7."/>
      <w:lvlJc w:val="left"/>
      <w:pPr>
        <w:ind w:left="5220" w:hanging="360"/>
      </w:pPr>
    </w:lvl>
    <w:lvl w:ilvl="7" w:tplc="500A0019" w:tentative="1">
      <w:start w:val="1"/>
      <w:numFmt w:val="lowerLetter"/>
      <w:lvlText w:val="%8."/>
      <w:lvlJc w:val="left"/>
      <w:pPr>
        <w:ind w:left="5940" w:hanging="360"/>
      </w:pPr>
    </w:lvl>
    <w:lvl w:ilvl="8" w:tplc="500A001B" w:tentative="1">
      <w:start w:val="1"/>
      <w:numFmt w:val="lowerRoman"/>
      <w:lvlText w:val="%9."/>
      <w:lvlJc w:val="right"/>
      <w:pPr>
        <w:ind w:left="6660" w:hanging="180"/>
      </w:pPr>
    </w:lvl>
  </w:abstractNum>
  <w:abstractNum w:abstractNumId="20" w15:restartNumberingAfterBreak="0">
    <w:nsid w:val="3A2609CD"/>
    <w:multiLevelType w:val="hybridMultilevel"/>
    <w:tmpl w:val="F842B792"/>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1" w15:restartNumberingAfterBreak="0">
    <w:nsid w:val="3A3A7B5C"/>
    <w:multiLevelType w:val="hybridMultilevel"/>
    <w:tmpl w:val="85081D76"/>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2" w15:restartNumberingAfterBreak="0">
    <w:nsid w:val="466130B8"/>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B34BAB"/>
    <w:multiLevelType w:val="hybridMultilevel"/>
    <w:tmpl w:val="61FC78D0"/>
    <w:lvl w:ilvl="0" w:tplc="500A000F">
      <w:start w:val="1"/>
      <w:numFmt w:val="decimal"/>
      <w:lvlText w:val="%1."/>
      <w:lvlJc w:val="left"/>
      <w:pPr>
        <w:ind w:left="1500" w:hanging="360"/>
      </w:pPr>
      <w:rPr>
        <w:rFonts w:hint="default"/>
        <w:b/>
      </w:rPr>
    </w:lvl>
    <w:lvl w:ilvl="1" w:tplc="500A0019" w:tentative="1">
      <w:start w:val="1"/>
      <w:numFmt w:val="lowerLetter"/>
      <w:lvlText w:val="%2."/>
      <w:lvlJc w:val="left"/>
      <w:pPr>
        <w:ind w:left="2220" w:hanging="360"/>
      </w:pPr>
    </w:lvl>
    <w:lvl w:ilvl="2" w:tplc="500A001B" w:tentative="1">
      <w:start w:val="1"/>
      <w:numFmt w:val="lowerRoman"/>
      <w:lvlText w:val="%3."/>
      <w:lvlJc w:val="right"/>
      <w:pPr>
        <w:ind w:left="2940" w:hanging="180"/>
      </w:pPr>
    </w:lvl>
    <w:lvl w:ilvl="3" w:tplc="500A000F" w:tentative="1">
      <w:start w:val="1"/>
      <w:numFmt w:val="decimal"/>
      <w:lvlText w:val="%4."/>
      <w:lvlJc w:val="left"/>
      <w:pPr>
        <w:ind w:left="3660" w:hanging="360"/>
      </w:pPr>
    </w:lvl>
    <w:lvl w:ilvl="4" w:tplc="500A0019" w:tentative="1">
      <w:start w:val="1"/>
      <w:numFmt w:val="lowerLetter"/>
      <w:lvlText w:val="%5."/>
      <w:lvlJc w:val="left"/>
      <w:pPr>
        <w:ind w:left="4380" w:hanging="360"/>
      </w:pPr>
    </w:lvl>
    <w:lvl w:ilvl="5" w:tplc="500A001B" w:tentative="1">
      <w:start w:val="1"/>
      <w:numFmt w:val="lowerRoman"/>
      <w:lvlText w:val="%6."/>
      <w:lvlJc w:val="right"/>
      <w:pPr>
        <w:ind w:left="5100" w:hanging="180"/>
      </w:pPr>
    </w:lvl>
    <w:lvl w:ilvl="6" w:tplc="500A000F" w:tentative="1">
      <w:start w:val="1"/>
      <w:numFmt w:val="decimal"/>
      <w:lvlText w:val="%7."/>
      <w:lvlJc w:val="left"/>
      <w:pPr>
        <w:ind w:left="5820" w:hanging="360"/>
      </w:pPr>
    </w:lvl>
    <w:lvl w:ilvl="7" w:tplc="500A0019" w:tentative="1">
      <w:start w:val="1"/>
      <w:numFmt w:val="lowerLetter"/>
      <w:lvlText w:val="%8."/>
      <w:lvlJc w:val="left"/>
      <w:pPr>
        <w:ind w:left="6540" w:hanging="360"/>
      </w:pPr>
    </w:lvl>
    <w:lvl w:ilvl="8" w:tplc="500A001B" w:tentative="1">
      <w:start w:val="1"/>
      <w:numFmt w:val="lowerRoman"/>
      <w:lvlText w:val="%9."/>
      <w:lvlJc w:val="right"/>
      <w:pPr>
        <w:ind w:left="7260" w:hanging="180"/>
      </w:pPr>
    </w:lvl>
  </w:abstractNum>
  <w:abstractNum w:abstractNumId="24" w15:restartNumberingAfterBreak="0">
    <w:nsid w:val="4BC50AEC"/>
    <w:multiLevelType w:val="hybridMultilevel"/>
    <w:tmpl w:val="54ACBBDC"/>
    <w:lvl w:ilvl="0" w:tplc="D5023BD8">
      <w:start w:val="1"/>
      <w:numFmt w:val="upperLetter"/>
      <w:lvlText w:val="%1."/>
      <w:lvlJc w:val="left"/>
      <w:pPr>
        <w:ind w:left="720" w:hanging="360"/>
      </w:pPr>
      <w:rPr>
        <w:rFonts w:hint="default"/>
        <w:b/>
        <w:bCs/>
        <w:sz w:val="22"/>
        <w:szCs w:val="22"/>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CC322C5"/>
    <w:multiLevelType w:val="hybridMultilevel"/>
    <w:tmpl w:val="1170666E"/>
    <w:lvl w:ilvl="0" w:tplc="6B5C11B0">
      <w:start w:val="1"/>
      <w:numFmt w:val="lowerLetter"/>
      <w:lvlText w:val="%1."/>
      <w:lvlJc w:val="left"/>
      <w:pPr>
        <w:ind w:left="1800" w:hanging="360"/>
      </w:pPr>
      <w:rPr>
        <w:rFonts w:hint="default"/>
        <w:b/>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6" w15:restartNumberingAfterBreak="0">
    <w:nsid w:val="4CF91F25"/>
    <w:multiLevelType w:val="multilevel"/>
    <w:tmpl w:val="FAA8C792"/>
    <w:lvl w:ilvl="0">
      <w:start w:val="25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E205C12"/>
    <w:multiLevelType w:val="hybridMultilevel"/>
    <w:tmpl w:val="19DA16AE"/>
    <w:lvl w:ilvl="0" w:tplc="F7506A20">
      <w:start w:val="1"/>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8" w15:restartNumberingAfterBreak="0">
    <w:nsid w:val="5552052F"/>
    <w:multiLevelType w:val="hybridMultilevel"/>
    <w:tmpl w:val="41BEA7D6"/>
    <w:lvl w:ilvl="0" w:tplc="98DE24A0">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9" w15:restartNumberingAfterBreak="0">
    <w:nsid w:val="59375235"/>
    <w:multiLevelType w:val="hybridMultilevel"/>
    <w:tmpl w:val="63EE3CCA"/>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0" w15:restartNumberingAfterBreak="0">
    <w:nsid w:val="5E466364"/>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31" w15:restartNumberingAfterBreak="0">
    <w:nsid w:val="6294066D"/>
    <w:multiLevelType w:val="hybridMultilevel"/>
    <w:tmpl w:val="31A87092"/>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2" w15:restartNumberingAfterBreak="0">
    <w:nsid w:val="67AD1BD7"/>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7CD6B76"/>
    <w:multiLevelType w:val="hybridMultilevel"/>
    <w:tmpl w:val="E9481682"/>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361E0"/>
    <w:multiLevelType w:val="multilevel"/>
    <w:tmpl w:val="F15CF91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91592B"/>
    <w:multiLevelType w:val="hybridMultilevel"/>
    <w:tmpl w:val="2DE052D4"/>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6B9F07B1"/>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A38"/>
    <w:multiLevelType w:val="hybridMultilevel"/>
    <w:tmpl w:val="E9C25FEA"/>
    <w:lvl w:ilvl="0" w:tplc="3A9E10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5E61FC"/>
    <w:multiLevelType w:val="hybridMultilevel"/>
    <w:tmpl w:val="7D34B8C8"/>
    <w:lvl w:ilvl="0" w:tplc="32869830">
      <w:start w:val="3"/>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9" w15:restartNumberingAfterBreak="0">
    <w:nsid w:val="76A03722"/>
    <w:multiLevelType w:val="hybridMultilevel"/>
    <w:tmpl w:val="4C7EEF98"/>
    <w:lvl w:ilvl="0" w:tplc="250A4012">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C91CF8"/>
    <w:multiLevelType w:val="hybridMultilevel"/>
    <w:tmpl w:val="F5DE03AE"/>
    <w:lvl w:ilvl="0" w:tplc="500A0015">
      <w:start w:val="1"/>
      <w:numFmt w:val="upperLetter"/>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1" w15:restartNumberingAfterBreak="0">
    <w:nsid w:val="79A04357"/>
    <w:multiLevelType w:val="hybridMultilevel"/>
    <w:tmpl w:val="C53E4E5A"/>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44EDC"/>
    <w:multiLevelType w:val="hybridMultilevel"/>
    <w:tmpl w:val="4AF2AB06"/>
    <w:lvl w:ilvl="0" w:tplc="500A0015">
      <w:start w:val="1"/>
      <w:numFmt w:val="upperLetter"/>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3" w15:restartNumberingAfterBreak="0">
    <w:nsid w:val="7ACC2E63"/>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C3280B"/>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num w:numId="1">
    <w:abstractNumId w:val="10"/>
  </w:num>
  <w:num w:numId="2">
    <w:abstractNumId w:val="36"/>
  </w:num>
  <w:num w:numId="3">
    <w:abstractNumId w:val="41"/>
  </w:num>
  <w:num w:numId="4">
    <w:abstractNumId w:val="37"/>
  </w:num>
  <w:num w:numId="5">
    <w:abstractNumId w:val="39"/>
  </w:num>
  <w:num w:numId="6">
    <w:abstractNumId w:val="6"/>
  </w:num>
  <w:num w:numId="7">
    <w:abstractNumId w:val="24"/>
  </w:num>
  <w:num w:numId="8">
    <w:abstractNumId w:val="27"/>
  </w:num>
  <w:num w:numId="9">
    <w:abstractNumId w:val="15"/>
  </w:num>
  <w:num w:numId="10">
    <w:abstractNumId w:val="23"/>
  </w:num>
  <w:num w:numId="11">
    <w:abstractNumId w:val="12"/>
  </w:num>
  <w:num w:numId="12">
    <w:abstractNumId w:val="20"/>
  </w:num>
  <w:num w:numId="13">
    <w:abstractNumId w:val="2"/>
  </w:num>
  <w:num w:numId="14">
    <w:abstractNumId w:val="43"/>
  </w:num>
  <w:num w:numId="15">
    <w:abstractNumId w:val="22"/>
  </w:num>
  <w:num w:numId="16">
    <w:abstractNumId w:val="26"/>
  </w:num>
  <w:num w:numId="17">
    <w:abstractNumId w:val="34"/>
  </w:num>
  <w:num w:numId="18">
    <w:abstractNumId w:val="32"/>
  </w:num>
  <w:num w:numId="19">
    <w:abstractNumId w:val="40"/>
  </w:num>
  <w:num w:numId="20">
    <w:abstractNumId w:val="11"/>
  </w:num>
  <w:num w:numId="21">
    <w:abstractNumId w:val="9"/>
  </w:num>
  <w:num w:numId="22">
    <w:abstractNumId w:val="44"/>
  </w:num>
  <w:num w:numId="23">
    <w:abstractNumId w:val="30"/>
  </w:num>
  <w:num w:numId="24">
    <w:abstractNumId w:val="38"/>
  </w:num>
  <w:num w:numId="25">
    <w:abstractNumId w:val="1"/>
  </w:num>
  <w:num w:numId="26">
    <w:abstractNumId w:val="5"/>
  </w:num>
  <w:num w:numId="27">
    <w:abstractNumId w:val="25"/>
  </w:num>
  <w:num w:numId="28">
    <w:abstractNumId w:val="28"/>
  </w:num>
  <w:num w:numId="29">
    <w:abstractNumId w:val="14"/>
  </w:num>
  <w:num w:numId="30">
    <w:abstractNumId w:val="31"/>
  </w:num>
  <w:num w:numId="31">
    <w:abstractNumId w:val="21"/>
  </w:num>
  <w:num w:numId="32">
    <w:abstractNumId w:val="29"/>
  </w:num>
  <w:num w:numId="33">
    <w:abstractNumId w:val="17"/>
  </w:num>
  <w:num w:numId="34">
    <w:abstractNumId w:val="0"/>
  </w:num>
  <w:num w:numId="35">
    <w:abstractNumId w:val="16"/>
  </w:num>
  <w:num w:numId="36">
    <w:abstractNumId w:val="7"/>
  </w:num>
  <w:num w:numId="37">
    <w:abstractNumId w:val="35"/>
  </w:num>
  <w:num w:numId="38">
    <w:abstractNumId w:val="3"/>
  </w:num>
  <w:num w:numId="39">
    <w:abstractNumId w:val="19"/>
  </w:num>
  <w:num w:numId="40">
    <w:abstractNumId w:val="4"/>
  </w:num>
  <w:num w:numId="41">
    <w:abstractNumId w:val="42"/>
  </w:num>
  <w:num w:numId="42">
    <w:abstractNumId w:val="8"/>
  </w:num>
  <w:num w:numId="43">
    <w:abstractNumId w:val="13"/>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0"/>
    <w:rsid w:val="000031F9"/>
    <w:rsid w:val="00015D07"/>
    <w:rsid w:val="000231D7"/>
    <w:rsid w:val="00037DB2"/>
    <w:rsid w:val="00067CA2"/>
    <w:rsid w:val="00082B9B"/>
    <w:rsid w:val="00087A76"/>
    <w:rsid w:val="0009080B"/>
    <w:rsid w:val="0009570A"/>
    <w:rsid w:val="000A3A0D"/>
    <w:rsid w:val="000B754D"/>
    <w:rsid w:val="000C61BD"/>
    <w:rsid w:val="000F6699"/>
    <w:rsid w:val="001308EB"/>
    <w:rsid w:val="0014061F"/>
    <w:rsid w:val="00146D17"/>
    <w:rsid w:val="00147857"/>
    <w:rsid w:val="00150FEE"/>
    <w:rsid w:val="0015199A"/>
    <w:rsid w:val="00152E9C"/>
    <w:rsid w:val="00156BF3"/>
    <w:rsid w:val="00160144"/>
    <w:rsid w:val="00164501"/>
    <w:rsid w:val="001744F2"/>
    <w:rsid w:val="00177D09"/>
    <w:rsid w:val="00184087"/>
    <w:rsid w:val="00196471"/>
    <w:rsid w:val="00197763"/>
    <w:rsid w:val="001B113C"/>
    <w:rsid w:val="001C18E6"/>
    <w:rsid w:val="001C3476"/>
    <w:rsid w:val="001E4019"/>
    <w:rsid w:val="001E599A"/>
    <w:rsid w:val="001E5FEE"/>
    <w:rsid w:val="001F3B59"/>
    <w:rsid w:val="002069DB"/>
    <w:rsid w:val="00214F25"/>
    <w:rsid w:val="00216FAA"/>
    <w:rsid w:val="00227E15"/>
    <w:rsid w:val="00232F4B"/>
    <w:rsid w:val="002515AD"/>
    <w:rsid w:val="0026067A"/>
    <w:rsid w:val="00267AFA"/>
    <w:rsid w:val="0027645D"/>
    <w:rsid w:val="00283AED"/>
    <w:rsid w:val="002D0B3C"/>
    <w:rsid w:val="002D32BB"/>
    <w:rsid w:val="002E05D8"/>
    <w:rsid w:val="00316B47"/>
    <w:rsid w:val="00321E48"/>
    <w:rsid w:val="003452ED"/>
    <w:rsid w:val="00345851"/>
    <w:rsid w:val="003B61A3"/>
    <w:rsid w:val="003B7FCB"/>
    <w:rsid w:val="003C0522"/>
    <w:rsid w:val="003C43C6"/>
    <w:rsid w:val="003F1B9A"/>
    <w:rsid w:val="003F23D7"/>
    <w:rsid w:val="003F35A1"/>
    <w:rsid w:val="003F55DD"/>
    <w:rsid w:val="003F5C7C"/>
    <w:rsid w:val="003F6385"/>
    <w:rsid w:val="003F7E26"/>
    <w:rsid w:val="004073A3"/>
    <w:rsid w:val="00413A17"/>
    <w:rsid w:val="00414576"/>
    <w:rsid w:val="0041791B"/>
    <w:rsid w:val="00447AB2"/>
    <w:rsid w:val="00450015"/>
    <w:rsid w:val="0045431A"/>
    <w:rsid w:val="004544DA"/>
    <w:rsid w:val="00461AD6"/>
    <w:rsid w:val="00493D4D"/>
    <w:rsid w:val="00495E15"/>
    <w:rsid w:val="00497E5B"/>
    <w:rsid w:val="004A5B40"/>
    <w:rsid w:val="004A793E"/>
    <w:rsid w:val="004D1C50"/>
    <w:rsid w:val="004E398F"/>
    <w:rsid w:val="004F4531"/>
    <w:rsid w:val="004F65E0"/>
    <w:rsid w:val="005017D3"/>
    <w:rsid w:val="00536934"/>
    <w:rsid w:val="005440A8"/>
    <w:rsid w:val="0054529B"/>
    <w:rsid w:val="00555E3F"/>
    <w:rsid w:val="0055757E"/>
    <w:rsid w:val="005613F6"/>
    <w:rsid w:val="0056792E"/>
    <w:rsid w:val="005708BD"/>
    <w:rsid w:val="005825C0"/>
    <w:rsid w:val="005851FE"/>
    <w:rsid w:val="005923DF"/>
    <w:rsid w:val="005B082A"/>
    <w:rsid w:val="0060206E"/>
    <w:rsid w:val="006236E4"/>
    <w:rsid w:val="006356F6"/>
    <w:rsid w:val="00646A53"/>
    <w:rsid w:val="006478ED"/>
    <w:rsid w:val="0065182C"/>
    <w:rsid w:val="00664E22"/>
    <w:rsid w:val="006667E3"/>
    <w:rsid w:val="006750AD"/>
    <w:rsid w:val="006857D8"/>
    <w:rsid w:val="006904A3"/>
    <w:rsid w:val="00690BD7"/>
    <w:rsid w:val="00691304"/>
    <w:rsid w:val="00691F87"/>
    <w:rsid w:val="0069393B"/>
    <w:rsid w:val="006966E5"/>
    <w:rsid w:val="00697A7D"/>
    <w:rsid w:val="006A0BAF"/>
    <w:rsid w:val="006A14E0"/>
    <w:rsid w:val="006A48CF"/>
    <w:rsid w:val="006C4F86"/>
    <w:rsid w:val="006D1F1A"/>
    <w:rsid w:val="006F3004"/>
    <w:rsid w:val="007126D9"/>
    <w:rsid w:val="007310DE"/>
    <w:rsid w:val="0074684A"/>
    <w:rsid w:val="007755F6"/>
    <w:rsid w:val="007765EE"/>
    <w:rsid w:val="007C2F73"/>
    <w:rsid w:val="007D1077"/>
    <w:rsid w:val="007E3021"/>
    <w:rsid w:val="007F2B89"/>
    <w:rsid w:val="007F44B2"/>
    <w:rsid w:val="00803018"/>
    <w:rsid w:val="00814D37"/>
    <w:rsid w:val="00820CFD"/>
    <w:rsid w:val="0087669F"/>
    <w:rsid w:val="00876DF1"/>
    <w:rsid w:val="00881752"/>
    <w:rsid w:val="00891358"/>
    <w:rsid w:val="008A7377"/>
    <w:rsid w:val="008D2BE1"/>
    <w:rsid w:val="008D46F9"/>
    <w:rsid w:val="008F0452"/>
    <w:rsid w:val="00905271"/>
    <w:rsid w:val="00947563"/>
    <w:rsid w:val="00950A27"/>
    <w:rsid w:val="00952237"/>
    <w:rsid w:val="009A08A6"/>
    <w:rsid w:val="009A76BD"/>
    <w:rsid w:val="009D7FA5"/>
    <w:rsid w:val="009F7D86"/>
    <w:rsid w:val="00A06058"/>
    <w:rsid w:val="00A105BF"/>
    <w:rsid w:val="00A1162E"/>
    <w:rsid w:val="00A12209"/>
    <w:rsid w:val="00A17A19"/>
    <w:rsid w:val="00A2467E"/>
    <w:rsid w:val="00A362F2"/>
    <w:rsid w:val="00A40923"/>
    <w:rsid w:val="00A41785"/>
    <w:rsid w:val="00A81E84"/>
    <w:rsid w:val="00A86104"/>
    <w:rsid w:val="00AA59E4"/>
    <w:rsid w:val="00AA6D92"/>
    <w:rsid w:val="00AC4051"/>
    <w:rsid w:val="00AC48E2"/>
    <w:rsid w:val="00B06538"/>
    <w:rsid w:val="00B1770F"/>
    <w:rsid w:val="00B37C54"/>
    <w:rsid w:val="00B41FC0"/>
    <w:rsid w:val="00B42908"/>
    <w:rsid w:val="00B501D1"/>
    <w:rsid w:val="00B7058D"/>
    <w:rsid w:val="00B71714"/>
    <w:rsid w:val="00B76965"/>
    <w:rsid w:val="00B86841"/>
    <w:rsid w:val="00B8786E"/>
    <w:rsid w:val="00BB18EB"/>
    <w:rsid w:val="00BB5D52"/>
    <w:rsid w:val="00BB60B2"/>
    <w:rsid w:val="00BF149C"/>
    <w:rsid w:val="00BF5F5C"/>
    <w:rsid w:val="00C010CC"/>
    <w:rsid w:val="00C21C91"/>
    <w:rsid w:val="00C26296"/>
    <w:rsid w:val="00C44920"/>
    <w:rsid w:val="00C65A2D"/>
    <w:rsid w:val="00C760B3"/>
    <w:rsid w:val="00C921F5"/>
    <w:rsid w:val="00CC0CBA"/>
    <w:rsid w:val="00CD0760"/>
    <w:rsid w:val="00D25F52"/>
    <w:rsid w:val="00D26E72"/>
    <w:rsid w:val="00D40A5B"/>
    <w:rsid w:val="00D516EF"/>
    <w:rsid w:val="00D61FAC"/>
    <w:rsid w:val="00D85EBA"/>
    <w:rsid w:val="00DC21A9"/>
    <w:rsid w:val="00DE5E1A"/>
    <w:rsid w:val="00DF353E"/>
    <w:rsid w:val="00DF524E"/>
    <w:rsid w:val="00E07183"/>
    <w:rsid w:val="00E07895"/>
    <w:rsid w:val="00E10594"/>
    <w:rsid w:val="00E1470D"/>
    <w:rsid w:val="00E47C03"/>
    <w:rsid w:val="00E56162"/>
    <w:rsid w:val="00E57227"/>
    <w:rsid w:val="00E62136"/>
    <w:rsid w:val="00E74979"/>
    <w:rsid w:val="00E76AA1"/>
    <w:rsid w:val="00E8573A"/>
    <w:rsid w:val="00E97EEE"/>
    <w:rsid w:val="00EB189A"/>
    <w:rsid w:val="00EC5558"/>
    <w:rsid w:val="00ED18B4"/>
    <w:rsid w:val="00ED5A8F"/>
    <w:rsid w:val="00ED7229"/>
    <w:rsid w:val="00EE2277"/>
    <w:rsid w:val="00EF21D9"/>
    <w:rsid w:val="00F2540A"/>
    <w:rsid w:val="00F3098C"/>
    <w:rsid w:val="00F41827"/>
    <w:rsid w:val="00F45BAA"/>
    <w:rsid w:val="00F51946"/>
    <w:rsid w:val="00F921D9"/>
    <w:rsid w:val="00FA0284"/>
    <w:rsid w:val="00FE0280"/>
    <w:rsid w:val="00FE392E"/>
    <w:rsid w:val="00FE64BB"/>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1C792"/>
  <w15:docId w15:val="{D53A21FD-9B9B-45C4-85FD-054820C9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760"/>
  </w:style>
  <w:style w:type="paragraph" w:styleId="Footer">
    <w:name w:val="footer"/>
    <w:basedOn w:val="Normal"/>
    <w:link w:val="FooterChar"/>
    <w:uiPriority w:val="99"/>
    <w:unhideWhenUsed/>
    <w:rsid w:val="00C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760"/>
  </w:style>
  <w:style w:type="paragraph" w:styleId="BalloonText">
    <w:name w:val="Balloon Text"/>
    <w:basedOn w:val="Normal"/>
    <w:link w:val="BalloonTextChar"/>
    <w:uiPriority w:val="99"/>
    <w:semiHidden/>
    <w:unhideWhenUsed/>
    <w:rsid w:val="00CD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760"/>
    <w:rPr>
      <w:rFonts w:ascii="Segoe UI" w:hAnsi="Segoe UI" w:cs="Segoe UI"/>
      <w:sz w:val="18"/>
      <w:szCs w:val="18"/>
    </w:rPr>
  </w:style>
  <w:style w:type="paragraph" w:customStyle="1" w:styleId="Default">
    <w:name w:val="Default"/>
    <w:rsid w:val="00177D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76DF1"/>
    <w:pPr>
      <w:ind w:left="720"/>
      <w:contextualSpacing/>
    </w:pPr>
  </w:style>
  <w:style w:type="character" w:styleId="Hyperlink">
    <w:name w:val="Hyperlink"/>
    <w:basedOn w:val="DefaultParagraphFont"/>
    <w:uiPriority w:val="99"/>
    <w:unhideWhenUsed/>
    <w:rsid w:val="007755F6"/>
    <w:rPr>
      <w:color w:val="0563C1" w:themeColor="hyperlink"/>
      <w:u w:val="single"/>
    </w:rPr>
  </w:style>
  <w:style w:type="character" w:customStyle="1" w:styleId="UnresolvedMention1">
    <w:name w:val="Unresolved Mention1"/>
    <w:basedOn w:val="DefaultParagraphFont"/>
    <w:uiPriority w:val="99"/>
    <w:semiHidden/>
    <w:unhideWhenUsed/>
    <w:rsid w:val="007755F6"/>
    <w:rPr>
      <w:color w:val="605E5C"/>
      <w:shd w:val="clear" w:color="auto" w:fill="E1DFDD"/>
    </w:rPr>
  </w:style>
  <w:style w:type="character" w:styleId="CommentReference">
    <w:name w:val="annotation reference"/>
    <w:basedOn w:val="DefaultParagraphFont"/>
    <w:uiPriority w:val="99"/>
    <w:semiHidden/>
    <w:unhideWhenUsed/>
    <w:rsid w:val="003B7FCB"/>
    <w:rPr>
      <w:sz w:val="16"/>
      <w:szCs w:val="16"/>
    </w:rPr>
  </w:style>
  <w:style w:type="paragraph" w:styleId="CommentText">
    <w:name w:val="annotation text"/>
    <w:basedOn w:val="Normal"/>
    <w:link w:val="CommentTextChar"/>
    <w:uiPriority w:val="99"/>
    <w:semiHidden/>
    <w:unhideWhenUsed/>
    <w:rsid w:val="003B7FCB"/>
    <w:pPr>
      <w:spacing w:line="240" w:lineRule="auto"/>
    </w:pPr>
    <w:rPr>
      <w:sz w:val="20"/>
      <w:szCs w:val="20"/>
    </w:rPr>
  </w:style>
  <w:style w:type="character" w:customStyle="1" w:styleId="CommentTextChar">
    <w:name w:val="Comment Text Char"/>
    <w:basedOn w:val="DefaultParagraphFont"/>
    <w:link w:val="CommentText"/>
    <w:uiPriority w:val="99"/>
    <w:semiHidden/>
    <w:rsid w:val="003B7FCB"/>
    <w:rPr>
      <w:sz w:val="20"/>
      <w:szCs w:val="20"/>
    </w:rPr>
  </w:style>
  <w:style w:type="paragraph" w:styleId="CommentSubject">
    <w:name w:val="annotation subject"/>
    <w:basedOn w:val="CommentText"/>
    <w:next w:val="CommentText"/>
    <w:link w:val="CommentSubjectChar"/>
    <w:uiPriority w:val="99"/>
    <w:semiHidden/>
    <w:unhideWhenUsed/>
    <w:rsid w:val="003B7FCB"/>
    <w:rPr>
      <w:b/>
      <w:bCs/>
    </w:rPr>
  </w:style>
  <w:style w:type="character" w:customStyle="1" w:styleId="CommentSubjectChar">
    <w:name w:val="Comment Subject Char"/>
    <w:basedOn w:val="CommentTextChar"/>
    <w:link w:val="CommentSubject"/>
    <w:uiPriority w:val="99"/>
    <w:semiHidden/>
    <w:rsid w:val="003B7FCB"/>
    <w:rPr>
      <w:b/>
      <w:bCs/>
      <w:sz w:val="20"/>
      <w:szCs w:val="20"/>
    </w:rPr>
  </w:style>
  <w:style w:type="paragraph" w:styleId="NoSpacing">
    <w:name w:val="No Spacing"/>
    <w:uiPriority w:val="1"/>
    <w:qFormat/>
    <w:rsid w:val="006904A3"/>
    <w:pPr>
      <w:spacing w:after="0" w:line="240" w:lineRule="auto"/>
    </w:pPr>
  </w:style>
  <w:style w:type="table" w:styleId="TableGrid">
    <w:name w:val="Table Grid"/>
    <w:basedOn w:val="TableNormal"/>
    <w:uiPriority w:val="39"/>
    <w:rsid w:val="00E1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EF449-BDF2-4693-B824-32C886C066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32A156-3E35-4CE4-B986-839A6E4F100A}"/>
</file>

<file path=customXml/itemProps3.xml><?xml version="1.0" encoding="utf-8"?>
<ds:datastoreItem xmlns:ds="http://schemas.openxmlformats.org/officeDocument/2006/customXml" ds:itemID="{16AB56CC-00B5-4F3B-89F1-21BF683C4B0A}">
  <ds:schemaRefs>
    <ds:schemaRef ds:uri="http://schemas.microsoft.com/sharepoint/v3/contenttype/forms"/>
  </ds:schemaRefs>
</ds:datastoreItem>
</file>

<file path=customXml/itemProps4.xml><?xml version="1.0" encoding="utf-8"?>
<ds:datastoreItem xmlns:ds="http://schemas.openxmlformats.org/officeDocument/2006/customXml" ds:itemID="{DD9CAF98-2FD6-4EAD-B4A9-586FE50B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7544</Words>
  <Characters>41496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Lucyll Correa Nieves</dc:creator>
  <cp:lastModifiedBy>Estefania Victoria Gonzalez</cp:lastModifiedBy>
  <cp:revision>9</cp:revision>
  <dcterms:created xsi:type="dcterms:W3CDTF">2020-06-29T19:41:00Z</dcterms:created>
  <dcterms:modified xsi:type="dcterms:W3CDTF">2020-06-30T15:05:00Z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