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60" w:lineRule="exact"/>
        <w:ind w:firstLine="2415"/>
        <w:jc w:val="center"/>
        <w:rPr>
          <w:rFonts w:hint="eastAsia" w:eastAsia="黑体"/>
          <w:b/>
          <w:bCs/>
          <w:i/>
          <w:iCs/>
          <w:szCs w:val="21"/>
        </w:rPr>
      </w:pPr>
    </w:p>
    <w:p>
      <w:pPr>
        <w:spacing w:line="760" w:lineRule="exact"/>
        <w:ind w:firstLine="2415"/>
        <w:jc w:val="center"/>
        <w:rPr>
          <w:rFonts w:hint="eastAsia" w:eastAsia="黑体"/>
          <w:b/>
          <w:bCs/>
          <w:szCs w:val="21"/>
        </w:rPr>
      </w:pPr>
    </w:p>
    <w:p>
      <w:pPr>
        <w:spacing w:after="312" w:afterLines="100" w:line="760" w:lineRule="exact"/>
        <w:jc w:val="center"/>
        <w:rPr>
          <w:rFonts w:hint="eastAsia" w:ascii="新宋体" w:hAnsi="新宋体" w:eastAsia="新宋体"/>
          <w:bCs/>
          <w:spacing w:val="26"/>
          <w:kern w:val="40"/>
          <w:sz w:val="48"/>
          <w:szCs w:val="48"/>
        </w:rPr>
      </w:pPr>
      <w:r>
        <w:rPr>
          <w:rFonts w:hint="eastAsia" w:ascii="新宋体" w:hAnsi="新宋体" w:eastAsia="新宋体"/>
          <w:bCs/>
          <w:spacing w:val="26"/>
          <w:kern w:val="40"/>
          <w:sz w:val="48"/>
          <w:szCs w:val="48"/>
        </w:rPr>
        <w:t>华北电力大学</w:t>
      </w:r>
    </w:p>
    <w:p>
      <w:pPr>
        <w:spacing w:line="760" w:lineRule="exact"/>
        <w:jc w:val="center"/>
        <w:rPr>
          <w:rFonts w:hint="eastAsia" w:eastAsia="黑体"/>
          <w:b/>
          <w:bCs/>
          <w:spacing w:val="60"/>
          <w:sz w:val="72"/>
          <w:szCs w:val="72"/>
        </w:rPr>
      </w:pPr>
      <w:r>
        <w:rPr>
          <w:rFonts w:hint="eastAsia" w:eastAsia="黑体"/>
          <w:b/>
          <w:bCs/>
          <w:spacing w:val="60"/>
          <w:sz w:val="72"/>
          <w:szCs w:val="72"/>
          <w:lang w:val="en-US" w:eastAsia="zh-CN"/>
        </w:rPr>
        <w:t>总 结</w:t>
      </w:r>
      <w:r>
        <w:rPr>
          <w:rFonts w:hint="eastAsia" w:eastAsia="黑体"/>
          <w:b/>
          <w:bCs/>
          <w:spacing w:val="60"/>
          <w:sz w:val="72"/>
          <w:szCs w:val="72"/>
        </w:rPr>
        <w:t xml:space="preserve"> 报 告</w:t>
      </w:r>
    </w:p>
    <w:p>
      <w:pPr>
        <w:ind w:left="-360" w:leftChars="-342" w:hanging="358" w:hangingChars="199"/>
        <w:rPr>
          <w:rFonts w:hint="eastAsia" w:ascii="仿宋_GB2312" w:hAnsi="新宋体" w:eastAsia="仿宋_GB2312"/>
          <w:bCs/>
          <w:sz w:val="18"/>
          <w:szCs w:val="18"/>
        </w:rPr>
      </w:pPr>
      <w:r>
        <w:rPr>
          <w:rFonts w:hint="eastAsia" w:ascii="仿宋_GB2312" w:hAnsi="新宋体" w:eastAsia="仿宋_GB2312"/>
          <w:bCs/>
          <w:sz w:val="18"/>
          <w:szCs w:val="18"/>
        </w:rPr>
        <w:t>|</w:t>
      </w:r>
    </w:p>
    <w:p>
      <w:pPr>
        <w:ind w:left="-360" w:leftChars="-342" w:hanging="358" w:hangingChars="199"/>
        <w:rPr>
          <w:rFonts w:hint="eastAsia" w:ascii="仿宋_GB2312" w:hAnsi="新宋体" w:eastAsia="仿宋_GB2312"/>
          <w:bCs/>
          <w:sz w:val="15"/>
          <w:szCs w:val="15"/>
        </w:rPr>
      </w:pPr>
      <w:r>
        <w:rPr>
          <w:rFonts w:hint="eastAsia" w:ascii="仿宋_GB2312" w:hAnsi="新宋体" w:eastAsia="仿宋_GB2312"/>
          <w:bCs/>
          <w:sz w:val="18"/>
          <w:szCs w:val="18"/>
        </w:rPr>
        <w:t>|</w:t>
      </w:r>
    </w:p>
    <w:p>
      <w:pPr>
        <w:spacing w:line="560" w:lineRule="exact"/>
        <w:rPr>
          <w:rFonts w:hint="eastAsia" w:eastAsia="仿宋_GB2312"/>
          <w:b/>
          <w:bCs/>
          <w:sz w:val="36"/>
        </w:rPr>
      </w:pPr>
    </w:p>
    <w:p>
      <w:pPr>
        <w:spacing w:line="560" w:lineRule="exact"/>
        <w:rPr>
          <w:rFonts w:hint="eastAsia" w:eastAsia="仿宋_GB2312"/>
          <w:b/>
          <w:bCs/>
          <w:sz w:val="36"/>
        </w:rPr>
      </w:pPr>
    </w:p>
    <w:p>
      <w:pPr>
        <w:spacing w:line="560" w:lineRule="exact"/>
        <w:rPr>
          <w:rFonts w:hint="eastAsia" w:eastAsia="仿宋_GB2312"/>
          <w:b/>
          <w:bCs/>
          <w:sz w:val="36"/>
        </w:rPr>
      </w:pPr>
    </w:p>
    <w:p>
      <w:pPr>
        <w:spacing w:line="560" w:lineRule="exact"/>
        <w:rPr>
          <w:rFonts w:hint="eastAsia" w:eastAsia="仿宋_GB2312"/>
          <w:b/>
          <w:bCs/>
          <w:sz w:val="36"/>
        </w:rPr>
      </w:pPr>
    </w:p>
    <w:p>
      <w:pPr>
        <w:spacing w:before="312" w:beforeLines="100" w:after="156" w:afterLines="50" w:line="480" w:lineRule="auto"/>
        <w:rPr>
          <w:rFonts w:hint="eastAsia" w:ascii="新宋体" w:hAnsi="新宋体" w:eastAsia="新宋体"/>
          <w:bCs/>
          <w:szCs w:val="21"/>
          <w:u w:val="single"/>
        </w:rPr>
      </w:pPr>
    </w:p>
    <w:p>
      <w:pPr>
        <w:spacing w:before="312" w:beforeLines="100" w:after="156" w:afterLines="50" w:line="480" w:lineRule="auto"/>
        <w:jc w:val="left"/>
        <w:rPr>
          <w:rFonts w:hint="eastAsia" w:ascii="新宋体" w:hAnsi="新宋体" w:eastAsia="新宋体"/>
          <w:bCs/>
          <w:szCs w:val="21"/>
          <w:u w:val="single"/>
        </w:rPr>
      </w:pPr>
    </w:p>
    <w:p>
      <w:pPr>
        <w:spacing w:before="312" w:beforeLines="100" w:after="156" w:afterLines="50" w:line="480" w:lineRule="auto"/>
        <w:ind w:firstLine="1446" w:firstLineChars="400"/>
        <w:jc w:val="left"/>
        <w:rPr>
          <w:rFonts w:hint="eastAsia" w:ascii="宋体" w:hAnsi="宋体"/>
          <w:bCs/>
          <w:szCs w:val="21"/>
          <w:u w:val="single"/>
        </w:rPr>
      </w:pPr>
      <w:r>
        <w:rPr>
          <w:rFonts w:hint="eastAsia" w:eastAsia="仿宋_GB2312"/>
          <w:b/>
          <w:bCs/>
          <w:sz w:val="36"/>
        </w:rPr>
        <w:t>课程名称</w:t>
      </w:r>
      <w:r>
        <w:rPr>
          <w:rFonts w:hint="eastAsia" w:eastAsia="仿宋_GB2312"/>
          <w:b/>
          <w:bCs/>
          <w:sz w:val="36"/>
          <w:lang w:val="en-US" w:eastAsia="zh-CN"/>
        </w:rPr>
        <w:t>:</w:t>
      </w:r>
      <w:r>
        <w:rPr>
          <w:rFonts w:hint="eastAsia" w:eastAsia="仿宋_GB2312"/>
          <w:b/>
          <w:bCs/>
          <w:sz w:val="36"/>
          <w:u w:val="single"/>
        </w:rPr>
        <w:t xml:space="preserve">   </w:t>
      </w:r>
      <w:r>
        <w:rPr>
          <w:rFonts w:hint="eastAsia" w:eastAsia="仿宋_GB2312"/>
          <w:b/>
          <w:bCs/>
          <w:sz w:val="36"/>
          <w:szCs w:val="36"/>
          <w:u w:val="single"/>
        </w:rPr>
        <w:t>算法</w:t>
      </w:r>
      <w:r>
        <w:rPr>
          <w:rFonts w:hint="eastAsia" w:eastAsia="仿宋_GB2312"/>
          <w:b/>
          <w:bCs/>
          <w:sz w:val="36"/>
          <w:szCs w:val="36"/>
          <w:u w:val="single"/>
          <w:lang w:val="en-US" w:eastAsia="zh-CN"/>
        </w:rPr>
        <w:t>设计与分析</w:t>
      </w:r>
      <w:r>
        <w:rPr>
          <w:rFonts w:hint="eastAsia" w:eastAsia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eastAsia="仿宋_GB2312"/>
          <w:b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36"/>
          <w:u w:val="single"/>
        </w:rPr>
        <w:t xml:space="preserve"> </w:t>
      </w:r>
    </w:p>
    <w:p>
      <w:pPr>
        <w:ind w:left="-103" w:leftChars="-342" w:hanging="615" w:hangingChars="342"/>
        <w:rPr>
          <w:rFonts w:hint="eastAsia" w:ascii="仿宋_GB2312" w:eastAsia="仿宋_GB2312"/>
          <w:sz w:val="18"/>
          <w:szCs w:val="18"/>
        </w:rPr>
      </w:pPr>
    </w:p>
    <w:p>
      <w:pPr>
        <w:ind w:left="-103" w:leftChars="-342" w:hanging="615" w:hangingChars="342"/>
        <w:jc w:val="center"/>
        <w:rPr>
          <w:rFonts w:hint="eastAsia" w:ascii="仿宋_GB2312" w:eastAsia="仿宋_GB2312"/>
          <w:sz w:val="18"/>
          <w:szCs w:val="18"/>
        </w:rPr>
      </w:pPr>
    </w:p>
    <w:p>
      <w:pPr>
        <w:ind w:left="-103" w:leftChars="-342" w:hanging="615" w:hangingChars="342"/>
        <w:jc w:val="center"/>
        <w:rPr>
          <w:rFonts w:hint="eastAsia" w:ascii="仿宋_GB2312" w:eastAsia="仿宋_GB2312"/>
          <w:sz w:val="18"/>
          <w:szCs w:val="18"/>
        </w:rPr>
      </w:pPr>
    </w:p>
    <w:p>
      <w:pPr>
        <w:ind w:left="-103" w:leftChars="-342" w:hanging="615" w:hangingChars="342"/>
        <w:jc w:val="center"/>
        <w:rPr>
          <w:rFonts w:hint="eastAsia" w:ascii="仿宋_GB2312" w:eastAsia="仿宋_GB2312"/>
          <w:sz w:val="18"/>
          <w:szCs w:val="18"/>
        </w:rPr>
      </w:pPr>
    </w:p>
    <w:p>
      <w:pPr>
        <w:ind w:left="-103" w:leftChars="-342" w:hanging="615" w:hangingChars="342"/>
        <w:jc w:val="center"/>
        <w:rPr>
          <w:rFonts w:hint="eastAsia" w:ascii="仿宋_GB2312" w:eastAsia="仿宋_GB2312"/>
          <w:sz w:val="18"/>
          <w:szCs w:val="18"/>
        </w:rPr>
      </w:pPr>
    </w:p>
    <w:p>
      <w:pPr>
        <w:ind w:left="-103" w:leftChars="-342" w:hanging="615" w:hangingChars="342"/>
        <w:jc w:val="center"/>
        <w:rPr>
          <w:rFonts w:hint="eastAsia" w:ascii="仿宋_GB2312" w:eastAsia="仿宋_GB2312"/>
          <w:sz w:val="18"/>
          <w:szCs w:val="18"/>
        </w:rPr>
      </w:pPr>
    </w:p>
    <w:p>
      <w:pPr>
        <w:ind w:left="-294" w:leftChars="-140" w:firstLine="2934" w:firstLineChars="0"/>
        <w:jc w:val="left"/>
        <w:rPr>
          <w:rFonts w:hint="eastAsia" w:ascii="仿宋_GB2312" w:eastAsia="仿宋_GB2312"/>
          <w:sz w:val="30"/>
          <w:lang w:val="en-US" w:eastAsia="zh-CN"/>
        </w:rPr>
      </w:pPr>
      <w:bookmarkStart w:id="0" w:name="_GoBack"/>
      <w:bookmarkEnd w:id="0"/>
      <w:r>
        <w:rPr>
          <w:rFonts w:hint="eastAsia" w:ascii="仿宋_GB2312" w:eastAsia="仿宋_GB2312"/>
          <w:sz w:val="30"/>
        </w:rPr>
        <w:t>专业班级：</w:t>
      </w:r>
      <w:r>
        <w:rPr>
          <w:rFonts w:hint="eastAsia" w:ascii="仿宋_GB2312" w:eastAsia="仿宋_GB2312"/>
          <w:sz w:val="30"/>
          <w:lang w:val="en-US" w:eastAsia="zh-CN"/>
        </w:rPr>
        <w:t>信安1702</w:t>
      </w:r>
    </w:p>
    <w:p>
      <w:pPr>
        <w:ind w:left="-294" w:leftChars="-140" w:firstLine="2934" w:firstLineChars="0"/>
        <w:jc w:val="left"/>
        <w:rPr>
          <w:rFonts w:hint="eastAsia" w:ascii="仿宋_GB2312" w:eastAsia="仿宋_GB2312"/>
          <w:lang w:val="en-US" w:eastAsia="zh-CN"/>
        </w:rPr>
      </w:pPr>
      <w:r>
        <w:rPr>
          <w:rFonts w:hint="eastAsia" w:ascii="仿宋_GB2312" w:eastAsia="仿宋_GB2312"/>
          <w:sz w:val="30"/>
        </w:rPr>
        <w:t>学生姓名：</w:t>
      </w:r>
      <w:r>
        <w:rPr>
          <w:rFonts w:hint="eastAsia" w:ascii="仿宋_GB2312" w:eastAsia="仿宋_GB2312"/>
          <w:sz w:val="30"/>
          <w:lang w:val="en-US" w:eastAsia="zh-CN"/>
        </w:rPr>
        <w:t>张方缘</w:t>
      </w:r>
    </w:p>
    <w:p>
      <w:pPr>
        <w:ind w:left="-298" w:leftChars="-142" w:firstLine="2934" w:firstLineChars="0"/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  <w:sz w:val="30"/>
        </w:rPr>
        <w:t>学    号：</w:t>
      </w:r>
      <w:r>
        <w:rPr>
          <w:rFonts w:hint="eastAsia" w:ascii="仿宋_GB2312" w:eastAsia="仿宋_GB2312"/>
          <w:sz w:val="30"/>
          <w:lang w:val="en-US" w:eastAsia="zh-CN"/>
        </w:rPr>
        <w:t>201709000327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试题A：平方和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一、编译结果</w:t>
      </w:r>
    </w:p>
    <w:p>
      <w:r>
        <w:drawing>
          <wp:inline distT="0" distB="0" distL="114300" distR="114300">
            <wp:extent cx="5268595" cy="17316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遇到的问题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输出结果为负数，经过检查发现输出的sum位数过长，导致溢出。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分析思路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首先设置long long型整数sum，用来记录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4"/>
          <w:szCs w:val="24"/>
          <w:shd w:val="clear" w:fill="FFFFFF"/>
        </w:rPr>
        <w:t>在1到2019中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4"/>
          <w:szCs w:val="24"/>
          <w:shd w:val="clear" w:fill="FFFFFF"/>
        </w:rPr>
        <w:t>所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求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4"/>
          <w:szCs w:val="24"/>
          <w:shd w:val="clear" w:fill="FFFFFF"/>
        </w:rPr>
        <w:t>数的平方和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然后我将2019分为四个阶段：1-9,10-99,100-999,1000-2019，分别判断这四个阶段中每个数是否满足要求，如果满足sum+=该数的平方，最后即可求解2658417853。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>试题 B: 数列求值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一、编译结果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282065"/>
            <wp:effectExtent l="0" t="0" r="1270" b="635"/>
            <wp:docPr id="14" name="图片 14" descr="2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_WPS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分析思路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设置三个变量a、b、c，初值为1。然后设置变量k，用来记录前三项的和,初值为3。然后从第四项开始，依次后移a，b，c，即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a=b; b=c;c=k;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一直到第20190324为止。同时因为仅仅需要最后四位，所以我在计算时只计算后四位，即使用k=((a+b)%10000+c)%10000语句来简便运算，最后得到解4659。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试题C：最大降雨量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一、编译结果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最大值为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34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该题通过分析得解，没有进行编程。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二、分析思路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首先，将每周的法术符按照数字从小到大排序后，每一周的中位数即为</w:t>
      </w:r>
      <w:r>
        <w:rPr>
          <w:rFonts w:hint="eastAsia"/>
          <w:b/>
          <w:bCs/>
          <w:i/>
          <w:iCs/>
          <w:strike/>
          <w:dstrike w:val="0"/>
          <w:sz w:val="24"/>
          <w:szCs w:val="32"/>
          <w:lang w:val="en-US" w:eastAsia="zh-CN"/>
        </w:rPr>
        <w:t>X</w:t>
      </w:r>
      <w:r>
        <w:rPr>
          <w:rFonts w:hint="eastAsia"/>
          <w:b/>
          <w:bCs/>
          <w:i/>
          <w:iCs/>
          <w:strike w:val="0"/>
          <w:dstrike w:val="0"/>
          <w:sz w:val="24"/>
          <w:szCs w:val="32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第一周: x  x  x 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strike/>
          <w:dstrike w:val="0"/>
          <w:sz w:val="24"/>
          <w:szCs w:val="32"/>
          <w:lang w:val="en-US" w:eastAsia="zh-CN"/>
        </w:rPr>
        <w:t>x</w:t>
      </w:r>
      <w:r>
        <w:rPr>
          <w:rFonts w:hint="eastAsia"/>
          <w:sz w:val="24"/>
          <w:szCs w:val="32"/>
          <w:lang w:val="en-US" w:eastAsia="zh-CN"/>
        </w:rPr>
        <w:t xml:space="preserve">  x  x  x 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第二周: x  x  x  </w:t>
      </w:r>
      <w:r>
        <w:rPr>
          <w:rFonts w:hint="eastAsia"/>
          <w:b/>
          <w:bCs/>
          <w:i/>
          <w:iCs/>
          <w:strike/>
          <w:dstrike w:val="0"/>
          <w:sz w:val="24"/>
          <w:szCs w:val="32"/>
          <w:lang w:val="en-US" w:eastAsia="zh-CN"/>
        </w:rPr>
        <w:t>x</w:t>
      </w:r>
      <w:r>
        <w:rPr>
          <w:rFonts w:hint="eastAsia"/>
          <w:sz w:val="24"/>
          <w:szCs w:val="32"/>
          <w:lang w:val="en-US" w:eastAsia="zh-CN"/>
        </w:rPr>
        <w:t>  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第三周: x  x  x  </w:t>
      </w:r>
      <w:r>
        <w:rPr>
          <w:rFonts w:hint="eastAsia"/>
          <w:b/>
          <w:bCs/>
          <w:i/>
          <w:iCs/>
          <w:strike/>
          <w:dstrike w:val="0"/>
          <w:sz w:val="24"/>
          <w:szCs w:val="32"/>
          <w:lang w:val="en-US" w:eastAsia="zh-CN"/>
        </w:rPr>
        <w:t>x</w:t>
      </w:r>
      <w:r>
        <w:rPr>
          <w:rFonts w:hint="eastAsia"/>
          <w:sz w:val="24"/>
          <w:szCs w:val="32"/>
          <w:lang w:val="en-US" w:eastAsia="zh-CN"/>
        </w:rPr>
        <w:t>  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第四周: x  x  x  </w:t>
      </w:r>
      <w:r>
        <w:rPr>
          <w:rFonts w:hint="eastAsia"/>
          <w:b/>
          <w:bCs/>
          <w:i/>
          <w:iCs/>
          <w:strike/>
          <w:dstrike w:val="0"/>
          <w:sz w:val="24"/>
          <w:szCs w:val="32"/>
          <w:lang w:val="en-US" w:eastAsia="zh-CN"/>
        </w:rPr>
        <w:t>x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 </w:t>
      </w:r>
      <w:r>
        <w:rPr>
          <w:rFonts w:hint="eastAsia"/>
          <w:sz w:val="24"/>
          <w:szCs w:val="32"/>
          <w:lang w:val="en-US" w:eastAsia="zh-CN"/>
        </w:rPr>
        <w:t xml:space="preserve"> 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第五周: x  x  x  </w:t>
      </w:r>
      <w:r>
        <w:rPr>
          <w:rFonts w:hint="eastAsia"/>
          <w:b/>
          <w:bCs/>
          <w:i/>
          <w:iCs/>
          <w:strike/>
          <w:dstrike w:val="0"/>
          <w:sz w:val="24"/>
          <w:szCs w:val="32"/>
          <w:lang w:val="en-US" w:eastAsia="zh-CN"/>
        </w:rPr>
        <w:t>x</w:t>
      </w:r>
      <w:r>
        <w:rPr>
          <w:rFonts w:hint="eastAsia"/>
          <w:b/>
          <w:bCs/>
          <w:i/>
          <w:iCs/>
          <w:strike w:val="0"/>
          <w:dstrike w:val="0"/>
          <w:sz w:val="24"/>
          <w:szCs w:val="32"/>
          <w:lang w:val="en-US" w:eastAsia="zh-CN"/>
        </w:rPr>
        <w:t> </w:t>
      </w:r>
      <w:r>
        <w:rPr>
          <w:rFonts w:hint="eastAsia"/>
          <w:sz w:val="24"/>
          <w:szCs w:val="32"/>
          <w:lang w:val="en-US" w:eastAsia="zh-CN"/>
        </w:rPr>
        <w:t xml:space="preserve"> 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第六周: x  x  x  </w:t>
      </w:r>
      <w:r>
        <w:rPr>
          <w:rFonts w:hint="eastAsia"/>
          <w:b/>
          <w:bCs/>
          <w:i/>
          <w:iCs/>
          <w:strike/>
          <w:dstrike w:val="0"/>
          <w:sz w:val="24"/>
          <w:szCs w:val="32"/>
          <w:lang w:val="en-US" w:eastAsia="zh-CN"/>
        </w:rPr>
        <w:t>x</w:t>
      </w:r>
      <w:r>
        <w:rPr>
          <w:rFonts w:hint="eastAsia"/>
          <w:sz w:val="24"/>
          <w:szCs w:val="32"/>
          <w:lang w:val="en-US" w:eastAsia="zh-CN"/>
        </w:rPr>
        <w:t>  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第七周: x  x  x  </w:t>
      </w:r>
      <w:r>
        <w:rPr>
          <w:rFonts w:hint="eastAsia"/>
          <w:b/>
          <w:bCs/>
          <w:i/>
          <w:iCs/>
          <w:strike/>
          <w:dstrike w:val="0"/>
          <w:sz w:val="24"/>
          <w:szCs w:val="32"/>
          <w:lang w:val="en-US" w:eastAsia="zh-CN"/>
        </w:rPr>
        <w:t>x</w:t>
      </w:r>
      <w:r>
        <w:rPr>
          <w:rFonts w:hint="eastAsia"/>
          <w:sz w:val="24"/>
          <w:szCs w:val="32"/>
          <w:lang w:val="en-US" w:eastAsia="zh-CN"/>
        </w:rPr>
        <w:t>  x  x  x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则中位数右侧的数一定比中位数大。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然后，将上面的七行按行按照</w:t>
      </w:r>
      <w:r>
        <w:rPr>
          <w:rFonts w:hint="eastAsia"/>
          <w:b w:val="0"/>
          <w:bCs w:val="0"/>
          <w:i w:val="0"/>
          <w:iCs w:val="0"/>
          <w:strike w:val="0"/>
          <w:dstrike w:val="0"/>
          <w:sz w:val="24"/>
          <w:szCs w:val="32"/>
          <w:u w:val="none"/>
          <w:lang w:val="en-US" w:eastAsia="zh-CN"/>
        </w:rPr>
        <w:t>中位数</w:t>
      </w:r>
      <w:r>
        <w:rPr>
          <w:rFonts w:hint="eastAsia"/>
          <w:b/>
          <w:bCs/>
          <w:i/>
          <w:iCs/>
          <w:strike/>
          <w:dstrike w:val="0"/>
          <w:sz w:val="24"/>
          <w:szCs w:val="32"/>
          <w:u w:val="none"/>
          <w:lang w:val="en-US" w:eastAsia="zh-CN"/>
        </w:rPr>
        <w:t>x</w:t>
      </w:r>
      <w:r>
        <w:rPr>
          <w:rFonts w:hint="eastAsia"/>
          <w:sz w:val="24"/>
          <w:szCs w:val="32"/>
          <w:lang w:val="en-US" w:eastAsia="zh-CN"/>
        </w:rPr>
        <w:t>由小到大重新排序后得到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  x  x  x1  x  x  x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  x  x  x2  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  x  x  x3  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  x  x  x4  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  x  x  x5  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  x  x  x6  x  x  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  x  x  x7  x  x  x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则x1&lt;x2&lt;x3&lt;x4&lt;x5&lt;x6&lt;x7 ，题目要求的中位数的中位数就是x4了。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那么，最少能有位于x4右下方的共15个数字比x4大。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那么，x4最大就是49-15=34。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因此答案为49-15=34。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试题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>: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迷宫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一、编译结果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2730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分析思路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本题通过参考分析了网上答案。下面是我的理解：首先设置一个结构体包含横坐标、纵坐标、走的步数、如何走的(D/L/R/U)。然后根据bfs算法，建立了一个函数，该函数首先设置一个队列q，向队列里面插入元素；设置循环，其循环条件是队列不为空，记录下队列中第一个元素，并将其从队列中删除，并且将该点设置为已访问，如果已经循环到迷宫的终点，我们将最小的步数记录下来，并输出步数以及行走的方式；记录行走方式的方法是运用for循环以及一个四行二列的数组dir[][]，该数组每一行第一列代表横坐标的变化(+1，-1,0)，第二列代表纵坐标的变化，如果此时横纵左边对应的数值不为1并且没被走过且不超出迷宫范围，那么就将此时的横纵坐标、行走路线、行走步数加在队列末端。此时bfs函数结束。在主函数中设置各种变量初值并且调用bfs函数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试题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E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RSA解密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一、编译结果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872615"/>
            <wp:effectExtent l="0" t="0" r="1270" b="6985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二、分析思路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解密思路为：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</w:rPr>
        <w:t>首先生成两个质数 p, q，令 n = p · q，设 d 与 (p − 1) · (q − 1) 互质，则可找到 e 使得 d · e 除 (p − 1)·(q − 1) 的余数为 1。n, d, e 组成了私钥，n, d 组成了公钥。当使用公钥加密一个整数 X 时（小于 n），计算 C = Xd mod n，则 C 是加密后的密文。当收到密文 C 时，可使用私钥解开，计算公式为 X = Ce mod n。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此时我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</w:rPr>
        <w:t>知道公钥中 n = 1001733993063167141, d = 212353，同时你截获了别人发送的密文 C = 20190324</w:t>
      </w: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那么通过算法可以找到：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p=891234941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q=1123984201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k=(p-1)*(q-1)=1001733991047948000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d=phi(k)=267048288597043200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e=d^(phi(k)-1)=823816093931522017 (mod k)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d*e=1 (mod k)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那么原文X=C^e (mod n)= 579706994112328949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试题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F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完全二叉树的权值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【样例输入】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7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1 6 5 4 3 2 1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【样例输出】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2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1276985"/>
            <wp:effectExtent l="0" t="0" r="1270" b="571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分析思路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从根节点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进行广度遍历搜索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在每一深度将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搜到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每个节点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的权值相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加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并用变量记录下来，直到搜索完每一层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最后将每一层的数值比较，将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</w:rPr>
        <w:t>深度的节点权值之和最大</w:t>
      </w: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的层数输出，如果有相等值，输出层数小的</w:t>
      </w:r>
      <w:r>
        <w:rPr>
          <w:rFonts w:hint="eastAsia" w:asciiTheme="minorEastAsia" w:hAnsiTheme="minorEastAsia" w:cstheme="minorEastAsia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试题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外卖店优先级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【样例输入】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2 6 6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1 1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5 2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3 1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6 2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2 1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6 2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【样例输出】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1</w:t>
      </w:r>
      <w:r>
        <w:drawing>
          <wp:inline distT="0" distB="0" distL="114300" distR="114300">
            <wp:extent cx="5269865" cy="2009140"/>
            <wp:effectExtent l="0" t="0" r="635" b="1016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分析思路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对于每个商店，分别记录其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在每一时刻有无订单，并进行优先级修改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，再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设置bool型变量，如果优先级大于五则置为true，小于等于三为false。在设置int型变量记录所有为true的元素个数，输出即可。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试题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H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修改数组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【样例输入】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2 1 1 3 4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【样例输出】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2 1 3 4 5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9865" cy="1278890"/>
            <wp:effectExtent l="0" t="0" r="635" b="381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分析思路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定义一个数组存放输入数据；此时遍历元素时存在两种情况，一种是元素之前没出现过，一种是之前出现过。此时需要设置bool型visit数组，判断元素是否修改完毕，ans数组记录答案。第一种情况只需要记录原始元素，并将visit设置为1。如果不是那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在找下一个可用数的时候，二分查找，整体复杂度降为O(n*logn)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这样使每个元素执行加一操作直到与前面元素不重复为止。具体算法见代码。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试题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糖果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【样例输入】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6 5 3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1 1 2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1 2 3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1 1 3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2 3 5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5 4 2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5 1 2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【样例输出】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2</w:t>
      </w:r>
    </w:p>
    <w:p>
      <w:r>
        <w:drawing>
          <wp:inline distT="0" distB="0" distL="114300" distR="114300">
            <wp:extent cx="5269865" cy="1981200"/>
            <wp:effectExtent l="0" t="0" r="635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分析思路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dfs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算法，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记录每袋糖拥有的糖果种类，同时记录哪些袋种有某种糖果种类(相互映射关系)，对糖果种类dfs暴搜+剪枝。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试题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J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2C3E50"/>
          <w:spacing w:val="0"/>
          <w:sz w:val="28"/>
          <w:szCs w:val="28"/>
          <w:shd w:val="clear" w:fill="FFFFFF"/>
          <w:lang w:val="en-US" w:eastAsia="zh-CN"/>
        </w:rPr>
        <w:t>组合数问题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【样例输入】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1 2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3 3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【样例输出】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【样例说明】</w:t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14659"/>
          <w:spacing w:val="0"/>
          <w:sz w:val="21"/>
          <w:szCs w:val="21"/>
          <w:shd w:val="clear" w:fill="FFFFFF"/>
        </w:rPr>
        <w:t>在所有可能的情况中，只有 C1 = 2 是 2 的倍数。</w:t>
      </w:r>
    </w:p>
    <w:p>
      <w:r>
        <w:drawing>
          <wp:inline distT="0" distB="0" distL="114300" distR="114300">
            <wp:extent cx="5269865" cy="1322070"/>
            <wp:effectExtent l="0" t="0" r="635" b="1143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分析思路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简单递推+维护区域前缀和，只会根据C(i,j)=C(i-1,j) + C(i-1,j-1)递推求n&lt;=2000时的少组样例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A45E6"/>
    <w:multiLevelType w:val="singleLevel"/>
    <w:tmpl w:val="8E6A45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F4B1D23"/>
    <w:multiLevelType w:val="singleLevel"/>
    <w:tmpl w:val="8F4B1D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2C6DC6D"/>
    <w:multiLevelType w:val="singleLevel"/>
    <w:tmpl w:val="B2C6DC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C03D637"/>
    <w:multiLevelType w:val="singleLevel"/>
    <w:tmpl w:val="BC03D63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5996F1D"/>
    <w:multiLevelType w:val="singleLevel"/>
    <w:tmpl w:val="E5996F1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2CBB1A4"/>
    <w:multiLevelType w:val="singleLevel"/>
    <w:tmpl w:val="32CBB1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10AFC2F"/>
    <w:multiLevelType w:val="singleLevel"/>
    <w:tmpl w:val="410AFC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EEAEA7F"/>
    <w:multiLevelType w:val="singleLevel"/>
    <w:tmpl w:val="5EEAEA7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01367"/>
    <w:rsid w:val="074236D9"/>
    <w:rsid w:val="09042C6E"/>
    <w:rsid w:val="1B0B7D75"/>
    <w:rsid w:val="1F482EB2"/>
    <w:rsid w:val="1FB80FEB"/>
    <w:rsid w:val="21AC641C"/>
    <w:rsid w:val="22316E9E"/>
    <w:rsid w:val="268B62D6"/>
    <w:rsid w:val="27E222AF"/>
    <w:rsid w:val="29357E92"/>
    <w:rsid w:val="2F00676F"/>
    <w:rsid w:val="2F3D4E95"/>
    <w:rsid w:val="300D28BE"/>
    <w:rsid w:val="30647FA9"/>
    <w:rsid w:val="3EAB1C5B"/>
    <w:rsid w:val="43430A86"/>
    <w:rsid w:val="449C3321"/>
    <w:rsid w:val="48272B1A"/>
    <w:rsid w:val="4FF20A83"/>
    <w:rsid w:val="542C4D28"/>
    <w:rsid w:val="56BF7F05"/>
    <w:rsid w:val="586F577C"/>
    <w:rsid w:val="5E3D3747"/>
    <w:rsid w:val="624D7856"/>
    <w:rsid w:val="63BC23E5"/>
    <w:rsid w:val="71800DA8"/>
    <w:rsid w:val="737545EA"/>
    <w:rsid w:val="753C7EE9"/>
    <w:rsid w:val="78A41A55"/>
    <w:rsid w:val="7A525032"/>
    <w:rsid w:val="7BD5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zfy</dc:creator>
  <cp:lastModifiedBy>浪</cp:lastModifiedBy>
  <dcterms:modified xsi:type="dcterms:W3CDTF">2019-05-05T10:51:56Z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