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РОССИЙСКОЙ ФЕДЕРАЦИИ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НАЦИОНАЛЬНЫЙ ИССЛЕДОВАТЕЛЬСКИЙ УНИВЕРСИТЕТ ИТМО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Мегафакультет компьютерных технологий и управления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Направление подготовки компьютерные технологии в дизайне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ОТЧЁТ: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№2.2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«Использование встроенных средств автоматизации в приложении»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«Информатика»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группы:</w:t>
        <w:tab/>
        <w:tab/>
        <w:tab/>
        <w:tab/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Преподаватель:         </w:t>
        <w:tab/>
        <w:tab/>
        <w:tab/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Оглавление</w:t>
          </w:r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  <w:vanish w:val="false"/>
              <w:rFonts w:ascii="Times New Roman" w:hAnsi="Times New Roman"/>
            </w:rPr>
            <w:instrText> TOC \o "1-3" \h</w:instrText>
          </w:r>
          <w:r>
            <w:rPr>
              <w:rStyle w:val="IndexLink"/>
              <w:sz w:val="28"/>
              <w:szCs w:val="28"/>
              <w:vanish w:val="false"/>
              <w:rFonts w:ascii="Times New Roman" w:hAnsi="Times New Roman"/>
            </w:rPr>
            <w:fldChar w:fldCharType="separate"/>
          </w:r>
          <w:hyperlink w:anchor="_Toc548087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_Toc54808774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>Задание: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548087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_Toc54808775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>Эскиз рисунка: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54808776"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>Текст расширений</w:t>
            </w:r>
          </w:hyperlink>
          <w:hyperlink w:anchor="_Toc548087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_Toc54808776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sz w:val="28"/>
                <w:szCs w:val="28"/>
                <w:lang w:val="en-US"/>
              </w:rPr>
              <w:t>:</w:t>
            </w:r>
            <w:r>
              <w:rPr>
                <w:webHidden/>
              </w:rPr>
              <w:fldChar w:fldCharType="end"/>
            </w:r>
          </w:hyperlink>
          <w:hyperlink w:anchor="_Toc548087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_Toc54808776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548087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_Toc54808777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/>
                <w:vanish w:val="false"/>
                <w:sz w:val="28"/>
                <w:szCs w:val="28"/>
              </w:rPr>
              <w:t>Итоговое изображение: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</w:r>
          <w:r>
            <w:rPr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Style16"/>
        <w:ind w:left="284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5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Style14"/>
        <w:spacing w:lineRule="auto" w:line="360"/>
        <w:ind w:left="284" w:right="0" w:hanging="0"/>
        <w:rPr/>
      </w:pPr>
      <w:bookmarkStart w:id="0" w:name="_Toc54808778"/>
      <w:r>
        <w:rPr/>
        <w:t>З</w:t>
      </w:r>
      <w:bookmarkEnd w:id="0"/>
      <w:r>
        <w:rPr/>
        <w:t>адание 1</w:t>
      </w:r>
    </w:p>
    <w:p>
      <w:pPr>
        <w:pStyle w:val="Style16"/>
        <w:spacing w:lineRule="auto" w:line="360"/>
        <w:ind w:left="284" w:right="0" w:hanging="0"/>
        <w:rPr/>
      </w:pPr>
      <w:r>
        <w:rPr/>
        <w:t xml:space="preserve">Текст задания: </w:t>
      </w:r>
    </w:p>
    <w:p>
      <w:pPr>
        <w:pStyle w:val="Style15"/>
        <w:spacing w:lineRule="auto" w:line="360"/>
        <w:rPr/>
      </w:pPr>
      <w:r>
        <w:rPr>
          <w:b w:val="false"/>
          <w:bCs w:val="false"/>
          <w:sz w:val="28"/>
          <w:szCs w:val="28"/>
        </w:rPr>
        <w:t>Придумайте</w:t>
      </w:r>
      <w:r>
        <w:rPr>
          <w:sz w:val="28"/>
          <w:szCs w:val="28"/>
        </w:rPr>
        <w:t xml:space="preserve"> линейный (горизонтальный) орнамент и разработайте расширение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 xml:space="preserve"> для его рисования.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Расширение должно запрашивать у пользователя:</w:t>
      </w:r>
    </w:p>
    <w:p>
      <w:pPr>
        <w:pStyle w:val="Style18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Количество раппортов </w:t>
      </w:r>
    </w:p>
    <w:p>
      <w:pPr>
        <w:pStyle w:val="Style18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Ширину раппорта</w:t>
      </w:r>
    </w:p>
    <w:p>
      <w:pPr>
        <w:pStyle w:val="Style18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Высоту раппорта</w:t>
      </w:r>
    </w:p>
    <w:p>
      <w:pPr>
        <w:pStyle w:val="Style16"/>
        <w:ind w:left="284" w:right="0" w:hanging="0"/>
        <w:rPr/>
      </w:pPr>
      <w:r>
        <w:rPr/>
        <w:t xml:space="preserve">    </w:t>
      </w:r>
      <w:r>
        <w:rPr/>
        <w:t>Эскиз орнамента:</w:t>
      </w:r>
    </w:p>
    <w:p>
      <w:pPr>
        <w:pStyle w:val="Style15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278765</wp:posOffset>
            </wp:positionH>
            <wp:positionV relativeFrom="paragraph">
              <wp:posOffset>183515</wp:posOffset>
            </wp:positionV>
            <wp:extent cx="1429385" cy="1504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3268" t="30672" r="23374" b="25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lineRule="auto" w:line="360"/>
        <w:ind w:left="0" w:right="0" w:hanging="0"/>
        <w:rPr/>
      </w:pPr>
      <w:r>
        <w:rPr/>
      </w:r>
    </w:p>
    <w:p>
      <w:pPr>
        <w:pStyle w:val="Style15"/>
        <w:spacing w:lineRule="auto" w:line="360"/>
        <w:ind w:left="0" w:right="0" w:hanging="0"/>
        <w:rPr/>
      </w:pPr>
      <w:r>
        <w:rPr/>
      </w:r>
    </w:p>
    <w:p>
      <w:pPr>
        <w:pStyle w:val="Style15"/>
        <w:spacing w:lineRule="auto" w:line="360"/>
        <w:ind w:left="0" w:right="0" w:hanging="0"/>
        <w:rPr/>
      </w:pPr>
      <w:r>
        <w:rPr/>
      </w:r>
    </w:p>
    <w:p>
      <w:pPr>
        <w:pStyle w:val="Style15"/>
        <w:spacing w:lineRule="auto" w:line="360"/>
        <w:ind w:left="0" w:right="0" w:hanging="0"/>
        <w:rPr/>
      </w:pPr>
      <w:r>
        <w:rPr/>
      </w:r>
    </w:p>
    <w:p>
      <w:pPr>
        <w:pStyle w:val="Style15"/>
        <w:spacing w:lineRule="auto" w:line="360"/>
        <w:ind w:left="0" w:right="0" w:hanging="0"/>
        <w:rPr/>
      </w:pPr>
      <w:r>
        <w:rPr/>
      </w:r>
    </w:p>
    <w:p>
      <w:pPr>
        <w:pStyle w:val="Style15"/>
        <w:spacing w:lineRule="auto" w:line="360"/>
        <w:ind w:left="0" w:right="0" w:hanging="0"/>
        <w:rPr/>
      </w:pPr>
      <w:r>
        <w:rPr/>
      </w:r>
      <w:r>
        <w:br w:type="page"/>
      </w:r>
    </w:p>
    <w:p>
      <w:pPr>
        <w:pStyle w:val="Style16"/>
        <w:spacing w:lineRule="auto" w:line="360"/>
        <w:ind w:left="284" w:right="0" w:hanging="0"/>
        <w:rPr/>
      </w:pPr>
      <w:r>
        <w:rPr/>
        <w:t>Текст расширения (.inx):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&lt;?xml version="1.0" encoding="UTF-8"?&gt;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&lt;inkscape-extension xmlns="http://www.inkscape.org/namespace/inkscape/extension"&gt;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&lt;_name&gt;Raport_new&lt;/_name&gt;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&lt;id&gt;org.ekips.filter.Raport_new&lt;/id&gt;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&lt;dependency type="executable" location="extensions"&gt;raport.py&lt;/dependency&gt;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&lt;dependency type="executable" location="extensions"&gt;inkex.py&lt;/dependency&gt;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&lt;param name="count"    type="int"   min="1"    max="10000"     _gui-text="Len rapport"&gt;24&lt;/param&gt;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&lt;param name="height"    type="float" min="0.0"  max="1000.0"    _gui-text="height rapport"&gt;20.0&lt;/param&gt;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&lt;param name="width"    type="float" min="10.0" max="30.0"      _gui-text="width rapport"&gt;20.0&lt;/param&gt;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&lt;effect&gt;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>&lt;object-type&gt;all&lt;/object-type&gt;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&lt;effects-menu&gt;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&lt;submenu _name="Render"/&gt;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&lt;/effects-menu&gt;</w:t>
        <w:tab/>
        <w:tab/>
        <w:tab/>
        <w:tab/>
        <w:tab/>
        <w:tab/>
        <w:t xml:space="preserve">    </w:t>
        <w:tab/>
        <w:tab/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&lt;/effect&gt;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&lt;script&gt;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&lt;command reldir="extensions" interpreter="python"&gt;raport.py&lt;/command&gt;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&lt;/script&gt;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&lt;/inkscape-extension&gt;</w:t>
      </w:r>
      <w:r>
        <w:br w:type="page"/>
      </w:r>
    </w:p>
    <w:p>
      <w:pPr>
        <w:pStyle w:val="Style16"/>
        <w:spacing w:lineRule="auto" w:line="360"/>
        <w:ind w:left="284" w:right="0" w:hanging="0"/>
        <w:rPr>
          <w:sz w:val="28"/>
          <w:szCs w:val="28"/>
        </w:rPr>
      </w:pPr>
      <w:r>
        <w:rPr>
          <w:sz w:val="28"/>
          <w:szCs w:val="28"/>
        </w:rPr>
        <w:t>Текст расширения (.py):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#!/usr/bin/env python3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# coding=utf-8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import inkex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from simpletransform import computePointInNode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import simplestyle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class Raport(inkex.Effect):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__init__(self):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inkex.Effect.__init__(self)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self.OptionParser.add_option("-c", "--count",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action="store", type="int",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dest="count", default=24,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help="Count raport")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self.OptionParser.add_option("-w", "--width",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action="store", type="float",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dest="width", default=20.0,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help="width")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self.OptionParser.add_option("--height",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action="store", type="float",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dest="height", default=20.0,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help="height")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ornament(self, coords_left, coords_right, coords_top, coords_bottom):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rapport_str = ''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triangle_left = 'M{},{} L{},{} L{},{} z '.format(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coords_left['x1'],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coords_left['y1'],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coords_left['x2'],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coords_left['y2'],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coords_left['x3'],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coords_left['y3']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triangle_right = 'M{},{} L{},{} L{},{} z '.format(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coords_right['x1'],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coords_right['y1'],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coords_right['x2'],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coords_right['y2'],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coords_right['x3'],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coords_right['y3']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triangle_top = 'M{},{} L{},{} L{},{} z '.format(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coords_top['x1'],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coords_top['y1'],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coords_top['x2'],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coords_top['y2'],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coords_top['x3'],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coords_top['y3']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triangle_bottom = 'M{},{} L{},{} L{},{} z '.format(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coords_bottom['x1'],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coords_bottom['y1'],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coords_bottom['x2'],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coords_bottom['y2'],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coords_bottom['x3'],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coords_bottom['y3']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rapport_str + triangle_left + triangle_right + triangle_top + triangle_bottom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effect(self):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count = self.options.count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width = self.options.width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height = self.options.height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parent = self.current_layer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rapport_str = ''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i in range(1, count+1):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coords_left = {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'x1' : width*i-width,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'y1' : 0,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'x2' : width*i-width/2 - 2,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'y2' : height / 2,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'x3' : width*i-width,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'y3' : height,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coords_right = {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'x1' : width*i,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'y1' : 0,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'x2' : width*i-width/2 + 2,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'y2' : height / 2,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'x3' : width*i,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'y3' : height,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i == 1: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x1 = width/3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x2 = width/2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x3 = width - width/3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else: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x1 = (width*i - width) + width/3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x2 = width*i - width/2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x3 = width*i - width/3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coords_top = {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'x1' : x1,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'y1' : 0,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'x2' : x2,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'y2' : height / 6,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'x3' : x3,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'y3' : 0,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coords_bottom = {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'x1' : x1,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'y1' : height,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'x2' : x2,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'y2' : height - height / 6,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'x3' : x3,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'y3' : height,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rapport_str += self.ornament(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coords_left,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coords_right,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coords_top,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coords_bottom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)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 = {'fill': 'black'}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path = {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'style':simplestyle.formatStyle(style),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'd': rapport_str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}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inkex.etree.SubElement(parent, inkex.addNS('path','svg'), path )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if __name__ == '__main__':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Raport().affect()</w:t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lineRule="auto" w:line="36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16"/>
        <w:ind w:left="284" w:right="0" w:hanging="0"/>
        <w:rPr>
          <w:sz w:val="28"/>
          <w:szCs w:val="28"/>
        </w:rPr>
      </w:pPr>
      <w:r>
        <w:rPr>
          <w:sz w:val="28"/>
          <w:szCs w:val="28"/>
        </w:rPr>
        <w:t>Скриншот экрана с введенными данными раппорта и его отрисовкой</w:t>
      </w:r>
    </w:p>
    <w:p>
      <w:pPr>
        <w:pStyle w:val="Style15"/>
        <w:ind w:left="284" w:right="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307340</wp:posOffset>
            </wp:positionH>
            <wp:positionV relativeFrom="paragraph">
              <wp:posOffset>174625</wp:posOffset>
            </wp:positionV>
            <wp:extent cx="4999990" cy="31661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555" t="5224" r="92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5"/>
        <w:spacing w:lineRule="auto" w:line="36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Noto Sans Arabic U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Noto Sans Arabic UI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Style13">
    <w:name w:val="Текст сноски Знак"/>
    <w:basedOn w:val="DefaultParagraphFont"/>
    <w:qFormat/>
    <w:rPr>
      <w:sz w:val="20"/>
      <w:szCs w:val="20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1">
    <w:name w:val="Заголовок 1 Знак"/>
    <w:basedOn w:val="DefaultParagraphFont"/>
    <w:qFormat/>
    <w:rPr>
      <w:rFonts w:ascii="Calibri Light" w:hAnsi="Calibri Light" w:eastAsia="Calibri" w:cs="Noto Sans Arabic UI"/>
      <w:color w:val="2E74B5"/>
      <w:sz w:val="32"/>
      <w:szCs w:val="32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0"/>
    </w:pPr>
    <w:rPr>
      <w:sz w:val="20"/>
      <w:szCs w:val="20"/>
    </w:rPr>
  </w:style>
  <w:style w:type="paragraph" w:styleId="TOCHeading">
    <w:name w:val="TOC Heading"/>
    <w:basedOn w:val="Heading1"/>
    <w:next w:val="Normal"/>
    <w:qFormat/>
    <w:pPr/>
    <w:rPr>
      <w:lang w:eastAsia="ru-RU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Style14">
    <w:name w:val="мой заголовок"/>
    <w:basedOn w:val="Style15"/>
    <w:next w:val="Style15"/>
    <w:qFormat/>
    <w:pPr>
      <w:keepNext w:val="true"/>
      <w:numPr>
        <w:ilvl w:val="0"/>
        <w:numId w:val="0"/>
      </w:numPr>
      <w:spacing w:lineRule="auto" w:line="240" w:before="240" w:after="60"/>
      <w:ind w:left="284" w:right="0" w:hanging="0"/>
      <w:outlineLvl w:val="0"/>
    </w:pPr>
    <w:rPr>
      <w:rFonts w:ascii="Arial" w:hAnsi="Arial"/>
      <w:b/>
      <w:sz w:val="30"/>
      <w:u w:val="single"/>
    </w:rPr>
  </w:style>
  <w:style w:type="paragraph" w:styleId="Style15">
    <w:name w:val="мой текст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left="0" w:right="0" w:firstLine="284"/>
      <w:jc w:val="left"/>
    </w:pPr>
    <w:rPr>
      <w:rFonts w:ascii="Times New Roman" w:hAnsi="Times New Roman" w:eastAsia="Calibri" w:cs="Noto Sans Arabic UI"/>
      <w:color w:val="auto"/>
      <w:kern w:val="0"/>
      <w:sz w:val="20"/>
      <w:szCs w:val="32"/>
      <w:lang w:val="ru-RU" w:eastAsia="en-US" w:bidi="ar-SA"/>
    </w:rPr>
  </w:style>
  <w:style w:type="paragraph" w:styleId="Style16">
    <w:name w:val="Мой подзаголовок"/>
    <w:basedOn w:val="Style15"/>
    <w:next w:val="Style15"/>
    <w:qFormat/>
    <w:pPr>
      <w:keepNext w:val="true"/>
      <w:numPr>
        <w:ilvl w:val="0"/>
        <w:numId w:val="0"/>
      </w:numPr>
      <w:spacing w:lineRule="auto" w:line="240" w:before="240" w:after="60"/>
      <w:ind w:left="284" w:right="0" w:firstLine="284"/>
      <w:outlineLvl w:val="1"/>
    </w:pPr>
    <w:rPr>
      <w:rFonts w:ascii="Arial" w:hAnsi="Arial"/>
      <w:b/>
      <w:sz w:val="26"/>
    </w:rPr>
  </w:style>
  <w:style w:type="paragraph" w:styleId="Style17">
    <w:name w:val="Моя подпись"/>
    <w:basedOn w:val="Style15"/>
    <w:next w:val="Style15"/>
    <w:qFormat/>
    <w:pPr>
      <w:spacing w:lineRule="auto" w:line="240"/>
      <w:jc w:val="center"/>
    </w:pPr>
    <w:rPr>
      <w:rFonts w:ascii="Arial" w:hAnsi="Arial"/>
      <w:b/>
      <w:sz w:val="16"/>
    </w:rPr>
  </w:style>
  <w:style w:type="paragraph" w:styleId="Style18">
    <w:name w:val="Мой список"/>
    <w:basedOn w:val="Style15"/>
    <w:next w:val="Style15"/>
    <w:qFormat/>
    <w:pPr>
      <w:numPr>
        <w:ilvl w:val="0"/>
        <w:numId w:val="0"/>
      </w:numPr>
      <w:spacing w:lineRule="auto" w:line="240"/>
      <w:ind w:left="2552" w:right="0" w:hanging="284"/>
      <w:outlineLvl w:val="2"/>
    </w:pPr>
    <w:rPr>
      <w:rFonts w:ascii="Arial" w:hAnsi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qFormat/>
    <w:pPr>
      <w:spacing w:before="0" w:after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Style19">
    <w:name w:val="мой подподзаголовок"/>
    <w:basedOn w:val="Style15"/>
    <w:next w:val="Style15"/>
    <w:qFormat/>
    <w:pPr>
      <w:keepNext w:val="true"/>
      <w:numPr>
        <w:ilvl w:val="0"/>
        <w:numId w:val="0"/>
      </w:numPr>
      <w:spacing w:lineRule="auto" w:line="240" w:before="240" w:after="60"/>
      <w:ind w:left="284" w:right="0" w:firstLine="284"/>
      <w:outlineLvl w:val="1"/>
    </w:pPr>
    <w:rPr>
      <w:rFonts w:ascii="Arial" w:hAnsi="Arial"/>
      <w:b/>
      <w:sz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Application>LibreOffice/6.4.6.2$Linux_X86_64 LibreOffice_project/40$Build-2</Application>
  <Pages>11</Pages>
  <Words>453</Words>
  <Characters>3730</Characters>
  <CharactersWithSpaces>5967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2020-09-24T07:05:00Z</dcterms:created>
  <dc:creator>Пользователь Windows</dc:creator>
  <dc:description/>
  <dc:language>en-US</dc:language>
  <cp:lastModifiedBy/>
  <dcterms:modified xsi:type="dcterms:W3CDTF">2021-01-14T03:24:07Z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