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7C5F" w14:textId="71B39B02" w:rsidR="00387A43" w:rsidRDefault="005B1D8E">
      <w:r>
        <w:t>Computers in the workplace allow for more efficiency as well as easier collaboration.</w:t>
      </w:r>
    </w:p>
    <w:p w14:paraId="6B39DCCB" w14:textId="77777777" w:rsidR="005B1D8E" w:rsidRDefault="005B1D8E"/>
    <w:p w14:paraId="68348A7A" w14:textId="3912681A" w:rsidR="005B1D8E" w:rsidRDefault="005B1D8E">
      <w:r>
        <w:t xml:space="preserve"> Technological advancements </w:t>
      </w:r>
      <w:proofErr w:type="gramStart"/>
      <w:r>
        <w:t>removes</w:t>
      </w:r>
      <w:proofErr w:type="gramEnd"/>
      <w:r>
        <w:t xml:space="preserve"> the need for lower skilled jobs (</w:t>
      </w:r>
      <w:proofErr w:type="spellStart"/>
      <w:r>
        <w:t>Self checkout</w:t>
      </w:r>
      <w:proofErr w:type="spellEnd"/>
      <w:r>
        <w:t xml:space="preserve"> and such) which hurts job rates and the economy.</w:t>
      </w:r>
    </w:p>
    <w:p w14:paraId="6B0D89D4" w14:textId="379C24E3" w:rsidR="005B1D8E" w:rsidRDefault="005B1D8E">
      <w:r>
        <w:t>Higher dependencies on technology also makes every stakeholder more vulnerable to hacking</w:t>
      </w:r>
      <w:r w:rsidR="005C5299">
        <w:t>, this is “Automatic trading”.</w:t>
      </w:r>
    </w:p>
    <w:p w14:paraId="3BD230EC" w14:textId="77777777" w:rsidR="005C5299" w:rsidRDefault="005C5299"/>
    <w:p w14:paraId="79E83091" w14:textId="3B81AD6C" w:rsidR="0007006F" w:rsidRDefault="0007006F">
      <w:r>
        <w:t>Having computers decide important things like health or living is also a problem</w:t>
      </w:r>
    </w:p>
    <w:p w14:paraId="4A3FBE4F" w14:textId="77777777" w:rsidR="0007006F" w:rsidRDefault="0007006F"/>
    <w:p w14:paraId="3CA8057E" w14:textId="349E8B30" w:rsidR="0007006F" w:rsidRDefault="0007006F">
      <w:pPr>
        <w:rPr>
          <w:sz w:val="28"/>
          <w:szCs w:val="28"/>
        </w:rPr>
      </w:pPr>
      <w:r>
        <w:rPr>
          <w:sz w:val="28"/>
          <w:szCs w:val="28"/>
        </w:rPr>
        <w:t>Data protection act of 2018</w:t>
      </w:r>
    </w:p>
    <w:p w14:paraId="7C582041" w14:textId="6FAF6F76" w:rsidR="0007006F" w:rsidRPr="0007006F" w:rsidRDefault="0007006F" w:rsidP="0007006F">
      <w:pPr>
        <w:jc w:val="right"/>
        <w:rPr>
          <w:sz w:val="28"/>
          <w:szCs w:val="28"/>
        </w:rPr>
      </w:pPr>
      <w:r w:rsidRPr="0007006F">
        <w:rPr>
          <w:sz w:val="28"/>
          <w:szCs w:val="28"/>
        </w:rPr>
        <w:drawing>
          <wp:inline distT="0" distB="0" distL="0" distR="0" wp14:anchorId="3853F0D6" wp14:editId="1697E1ED">
            <wp:extent cx="2965385" cy="4371975"/>
            <wp:effectExtent l="0" t="0" r="6985" b="0"/>
            <wp:docPr id="14669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8161" cy="437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436E" w14:textId="398CA1DC" w:rsidR="005B1D8E" w:rsidRDefault="005B1D8E">
      <w:r>
        <w:t xml:space="preserve"> </w:t>
      </w:r>
    </w:p>
    <w:p w14:paraId="3BDAFB62" w14:textId="77777777" w:rsidR="005B1D8E" w:rsidRDefault="005B1D8E"/>
    <w:sectPr w:rsidR="005B1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A0"/>
    <w:rsid w:val="0007006F"/>
    <w:rsid w:val="002431A0"/>
    <w:rsid w:val="00387A43"/>
    <w:rsid w:val="005B1D8E"/>
    <w:rsid w:val="005C5299"/>
    <w:rsid w:val="00DE3951"/>
    <w:rsid w:val="00E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C860"/>
  <w15:chartTrackingRefBased/>
  <w15:docId w15:val="{AD313C2E-9B54-4305-A550-A5188BCD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2026-05-15T10:43:00Z</dcterms:created>
  <dcterms:modified xsi:type="dcterms:W3CDTF">2026-05-15T11:13:00Z</dcterms:modified>
</cp:coreProperties>
</file>