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8A194" w14:textId="2D1C226C" w:rsidR="00C16305" w:rsidRPr="00AC560E" w:rsidRDefault="001E0DFE">
      <w:pPr>
        <w:rPr>
          <w:b/>
          <w:bCs/>
          <w:sz w:val="36"/>
          <w:szCs w:val="36"/>
        </w:rPr>
      </w:pPr>
      <w:r w:rsidRPr="00AC560E">
        <w:rPr>
          <w:b/>
          <w:bCs/>
          <w:sz w:val="36"/>
          <w:szCs w:val="36"/>
        </w:rPr>
        <w:t>SQL</w:t>
      </w:r>
    </w:p>
    <w:p w14:paraId="29A49911" w14:textId="76A72D71" w:rsidR="00AC560E" w:rsidRPr="00AC560E" w:rsidRDefault="00AC560E">
      <w:pPr>
        <w:rPr>
          <w:b/>
          <w:bCs/>
          <w:sz w:val="28"/>
          <w:szCs w:val="28"/>
          <w:u w:val="single"/>
        </w:rPr>
      </w:pPr>
      <w:r w:rsidRPr="00AC560E">
        <w:rPr>
          <w:b/>
          <w:bCs/>
          <w:sz w:val="28"/>
          <w:szCs w:val="28"/>
          <w:u w:val="single"/>
        </w:rPr>
        <w:t>Video 1</w:t>
      </w:r>
    </w:p>
    <w:p w14:paraId="357AC60E" w14:textId="64C31D05" w:rsidR="001E0DFE" w:rsidRDefault="001E0DFE">
      <w:r>
        <w:t>A link between a main table and a sub group is called a relationship</w:t>
      </w:r>
    </w:p>
    <w:p w14:paraId="43F68FB5" w14:textId="6CA8E452" w:rsidR="001E0DFE" w:rsidRDefault="001E0DFE">
      <w:r>
        <w:t>One to many</w:t>
      </w:r>
    </w:p>
    <w:p w14:paraId="7E06637E" w14:textId="0CC45979" w:rsidR="00AC560E" w:rsidRDefault="00AC560E">
      <w:r>
        <w:t>Primary key is the first /</w:t>
      </w:r>
      <w:r w:rsidR="00335721">
        <w:t xml:space="preserve"> </w:t>
      </w:r>
      <w:r>
        <w:t>“unique” field in each table</w:t>
      </w:r>
    </w:p>
    <w:p w14:paraId="02D2A0E0" w14:textId="694B091E" w:rsidR="00AC560E" w:rsidRDefault="00AC560E">
      <w:r>
        <w:t>Secondary keys used for searching</w:t>
      </w:r>
    </w:p>
    <w:p w14:paraId="4E684C83" w14:textId="77777777" w:rsidR="00AC560E" w:rsidRDefault="00AC560E"/>
    <w:p w14:paraId="0A2BFFA8" w14:textId="39B84BC4" w:rsidR="00AC560E" w:rsidRPr="00335721" w:rsidRDefault="00AC560E">
      <w:pPr>
        <w:rPr>
          <w:b/>
          <w:bCs/>
          <w:sz w:val="28"/>
          <w:szCs w:val="28"/>
          <w:u w:val="single"/>
        </w:rPr>
      </w:pPr>
      <w:r w:rsidRPr="00335721">
        <w:rPr>
          <w:b/>
          <w:bCs/>
          <w:sz w:val="28"/>
          <w:szCs w:val="28"/>
          <w:u w:val="single"/>
        </w:rPr>
        <w:t>Video 2</w:t>
      </w:r>
      <w:r w:rsidR="00335721" w:rsidRPr="00335721">
        <w:rPr>
          <w:b/>
          <w:bCs/>
          <w:sz w:val="28"/>
          <w:szCs w:val="28"/>
          <w:u w:val="single"/>
        </w:rPr>
        <w:t xml:space="preserve"> – Methods of capturing data</w:t>
      </w:r>
    </w:p>
    <w:p w14:paraId="0B69FA20" w14:textId="1C1BDB8B" w:rsidR="00AC560E" w:rsidRDefault="00335721">
      <w:r>
        <w:t>OCR – Optical character recognition, technology that automatically scans text by interpreting the shapes of letters. Works better with printed text rather than handwritten text.</w:t>
      </w:r>
    </w:p>
    <w:p w14:paraId="77D2C1CF" w14:textId="77777777" w:rsidR="00335721" w:rsidRDefault="00335721"/>
    <w:p w14:paraId="24B2CCF5" w14:textId="4CBC033D" w:rsidR="0072565B" w:rsidRDefault="0072565B">
      <w:r>
        <w:t xml:space="preserve"> EDI - Electronic Data Interchange, a non-manual way of exchanging data, a protocol for 2 systems to automatically exchange data I.e. automatically ordering stock once it`s identified a supply is running low.</w:t>
      </w:r>
    </w:p>
    <w:p w14:paraId="7D40D65E" w14:textId="77777777" w:rsidR="00335721" w:rsidRDefault="00335721"/>
    <w:p w14:paraId="56D1BBB1" w14:textId="790550E1" w:rsidR="00F433E4" w:rsidRDefault="00F433E4">
      <w:pPr>
        <w:rPr>
          <w:b/>
          <w:bCs/>
          <w:sz w:val="32"/>
          <w:szCs w:val="32"/>
          <w:u w:val="single"/>
        </w:rPr>
      </w:pPr>
      <w:r w:rsidRPr="00F433E4">
        <w:rPr>
          <w:b/>
          <w:bCs/>
          <w:sz w:val="32"/>
          <w:szCs w:val="32"/>
          <w:u w:val="single"/>
        </w:rPr>
        <w:t>Transaction processing:</w:t>
      </w:r>
      <w:r>
        <w:br/>
      </w:r>
      <w:r w:rsidRPr="00F433E4">
        <w:drawing>
          <wp:inline distT="0" distB="0" distL="0" distR="0" wp14:anchorId="09FF2957" wp14:editId="0282086F">
            <wp:extent cx="5731510" cy="3394710"/>
            <wp:effectExtent l="0" t="0" r="2540" b="0"/>
            <wp:docPr id="17987306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3069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9DDD4" w14:textId="7771144A" w:rsidR="00F433E4" w:rsidRDefault="00F433E4">
      <w:r w:rsidRPr="00F433E4">
        <w:lastRenderedPageBreak/>
        <w:drawing>
          <wp:inline distT="0" distB="0" distL="0" distR="0" wp14:anchorId="48246546" wp14:editId="3C368CC9">
            <wp:extent cx="5731510" cy="3461385"/>
            <wp:effectExtent l="0" t="0" r="2540" b="5715"/>
            <wp:docPr id="5478689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6897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17472" w14:textId="49C78D23" w:rsidR="00F433E4" w:rsidRDefault="00F433E4">
      <w:r>
        <w:t>Atomicity: Either completely finished or not touched database, can`t be saved halfway through a process</w:t>
      </w:r>
    </w:p>
    <w:p w14:paraId="093E2B22" w14:textId="4E95ADEB" w:rsidR="00F433E4" w:rsidRDefault="00F433E4" w:rsidP="00F433E4">
      <w:r>
        <w:t>Consistency: If there is a change, everything must be the same total so money doesn’t vanish</w:t>
      </w:r>
      <w:r w:rsidRPr="00F433E4">
        <w:drawing>
          <wp:inline distT="0" distB="0" distL="0" distR="0" wp14:anchorId="02556884" wp14:editId="0260468A">
            <wp:extent cx="5731510" cy="3414395"/>
            <wp:effectExtent l="0" t="0" r="2540" b="0"/>
            <wp:docPr id="12198606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6065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8ECA" w14:textId="0FA1E5C6" w:rsidR="00F433E4" w:rsidRDefault="00F433E4">
      <w:r>
        <w:t>Isolation: Only one user can do a transaction at a time</w:t>
      </w:r>
    </w:p>
    <w:p w14:paraId="6A641BFA" w14:textId="65E538AB" w:rsidR="00F433E4" w:rsidRPr="00335721" w:rsidRDefault="00F433E4">
      <w:r>
        <w:t>Durability: Ensuring no data is lost while saving, leaving it in secondary storage.</w:t>
      </w:r>
    </w:p>
    <w:sectPr w:rsidR="00F433E4" w:rsidRPr="003357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D26"/>
    <w:rsid w:val="000A5D26"/>
    <w:rsid w:val="001E0DFE"/>
    <w:rsid w:val="002E0470"/>
    <w:rsid w:val="00335721"/>
    <w:rsid w:val="00445CE9"/>
    <w:rsid w:val="006C067E"/>
    <w:rsid w:val="0072565B"/>
    <w:rsid w:val="00982DFE"/>
    <w:rsid w:val="00AC560E"/>
    <w:rsid w:val="00C16305"/>
    <w:rsid w:val="00E01812"/>
    <w:rsid w:val="00F433E4"/>
    <w:rsid w:val="00F8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CA1BE"/>
  <w15:chartTrackingRefBased/>
  <w15:docId w15:val="{ABEE7D89-7094-4D02-8816-434999BEB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D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D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D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D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D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D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D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D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Blurton Oliver</dc:creator>
  <cp:keywords/>
  <dc:description/>
  <cp:lastModifiedBy>Blurton Oliver</cp:lastModifiedBy>
  <cp:revision>1</cp:revision>
  <dcterms:created xsi:type="dcterms:W3CDTF">2026-02-09T12:33:00Z</dcterms:created>
  <dcterms:modified xsi:type="dcterms:W3CDTF">2026-03-11T09:25:00Z</dcterms:modified>
</cp:coreProperties>
</file>