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490B" w14:textId="42BB2495" w:rsidR="00630DAC" w:rsidRDefault="0023009D" w:rsidP="0023009D">
      <w:pPr>
        <w:pStyle w:val="Heading1"/>
        <w:numPr>
          <w:ilvl w:val="0"/>
          <w:numId w:val="1"/>
        </w:numPr>
      </w:pPr>
      <w:r>
        <w:t>Introduction</w:t>
      </w:r>
    </w:p>
    <w:p w14:paraId="2077498A" w14:textId="763D1807" w:rsidR="0023009D" w:rsidRDefault="0023009D" w:rsidP="0023009D">
      <w:pPr>
        <w:pStyle w:val="Heading2"/>
        <w:numPr>
          <w:ilvl w:val="1"/>
          <w:numId w:val="1"/>
        </w:numPr>
      </w:pPr>
      <w:r>
        <w:t>Problem statement</w:t>
      </w:r>
    </w:p>
    <w:p w14:paraId="20CFB78F" w14:textId="53B55683" w:rsidR="0023009D" w:rsidRDefault="0023009D" w:rsidP="0023009D">
      <w:pPr>
        <w:pStyle w:val="Heading2"/>
        <w:numPr>
          <w:ilvl w:val="1"/>
          <w:numId w:val="1"/>
        </w:numPr>
      </w:pPr>
      <w:r>
        <w:t xml:space="preserve">Proposed </w:t>
      </w:r>
      <w:commentRangeStart w:id="0"/>
      <w:r>
        <w:t>solution</w:t>
      </w:r>
      <w:commentRangeEnd w:id="0"/>
      <w:r w:rsidR="007045D1">
        <w:rPr>
          <w:rStyle w:val="CommentReference"/>
          <w:rFonts w:asciiTheme="minorHAnsi" w:eastAsiaTheme="minorHAnsi" w:hAnsiTheme="minorHAnsi" w:cstheme="minorBidi"/>
          <w:color w:val="auto"/>
        </w:rPr>
        <w:commentReference w:id="0"/>
      </w:r>
    </w:p>
    <w:p w14:paraId="672E71C9" w14:textId="2650B222" w:rsidR="0023009D" w:rsidRDefault="0023009D" w:rsidP="0023009D">
      <w:pPr>
        <w:pStyle w:val="Heading1"/>
        <w:numPr>
          <w:ilvl w:val="0"/>
          <w:numId w:val="1"/>
        </w:numPr>
      </w:pPr>
      <w:r>
        <w:t>System development</w:t>
      </w:r>
    </w:p>
    <w:p w14:paraId="0F428CE2" w14:textId="77777777" w:rsidR="00A90201" w:rsidRDefault="00A90201" w:rsidP="00A90201">
      <w:pPr>
        <w:pStyle w:val="Heading2"/>
        <w:numPr>
          <w:ilvl w:val="1"/>
          <w:numId w:val="1"/>
        </w:numPr>
      </w:pPr>
      <w:r>
        <w:t>Stakeholders analysis</w:t>
      </w:r>
    </w:p>
    <w:p w14:paraId="00CE8EA2" w14:textId="62EDA98A" w:rsidR="00A90201" w:rsidRDefault="00A90201" w:rsidP="00A90201">
      <w:pPr>
        <w:pStyle w:val="Heading2"/>
        <w:numPr>
          <w:ilvl w:val="1"/>
          <w:numId w:val="1"/>
        </w:numPr>
      </w:pPr>
      <w:r>
        <w:t xml:space="preserve">User </w:t>
      </w:r>
      <w:commentRangeStart w:id="1"/>
      <w:r>
        <w:t>stories</w:t>
      </w:r>
      <w:commentRangeEnd w:id="1"/>
      <w:r w:rsidR="007045D1">
        <w:rPr>
          <w:rStyle w:val="CommentReference"/>
          <w:rFonts w:asciiTheme="minorHAnsi" w:eastAsiaTheme="minorHAnsi" w:hAnsiTheme="minorHAnsi" w:cstheme="minorBidi"/>
          <w:color w:val="auto"/>
        </w:rPr>
        <w:commentReference w:id="1"/>
      </w:r>
    </w:p>
    <w:p w14:paraId="34BA02F4" w14:textId="77FA51EF" w:rsidR="0023009D" w:rsidRDefault="0023009D" w:rsidP="0023009D">
      <w:pPr>
        <w:pStyle w:val="Heading2"/>
        <w:numPr>
          <w:ilvl w:val="1"/>
          <w:numId w:val="1"/>
        </w:numPr>
      </w:pPr>
      <w:r>
        <w:t>Development method</w:t>
      </w:r>
    </w:p>
    <w:p w14:paraId="5926370F" w14:textId="000ED3FC" w:rsidR="00404B88" w:rsidRDefault="004C1A89" w:rsidP="009B7561">
      <w:pPr>
        <w:pStyle w:val="Heading3"/>
        <w:numPr>
          <w:ilvl w:val="2"/>
          <w:numId w:val="1"/>
        </w:numPr>
      </w:pPr>
      <w:r>
        <w:t>Considered methods</w:t>
      </w:r>
    </w:p>
    <w:p w14:paraId="5C9BBA22" w14:textId="7FE0F736" w:rsidR="00203D05" w:rsidRPr="00203D05" w:rsidRDefault="00203D05" w:rsidP="009B7561">
      <w:pPr>
        <w:pStyle w:val="Heading3"/>
        <w:numPr>
          <w:ilvl w:val="2"/>
          <w:numId w:val="1"/>
        </w:numPr>
      </w:pPr>
      <w:r>
        <w:t>Bohem and turner chart</w:t>
      </w:r>
    </w:p>
    <w:p w14:paraId="44065261" w14:textId="5FDFE70B" w:rsidR="0023009D" w:rsidRDefault="004C1A89" w:rsidP="0071452F">
      <w:pPr>
        <w:pStyle w:val="Heading3"/>
        <w:numPr>
          <w:ilvl w:val="2"/>
          <w:numId w:val="1"/>
        </w:numPr>
      </w:pPr>
      <w:r>
        <w:t>Chosen method</w:t>
      </w:r>
    </w:p>
    <w:p w14:paraId="2BAF721B" w14:textId="6F22EFC2" w:rsidR="00816520" w:rsidRPr="00816520" w:rsidRDefault="00816520" w:rsidP="00816520">
      <w:pPr>
        <w:pStyle w:val="Heading3"/>
        <w:numPr>
          <w:ilvl w:val="2"/>
          <w:numId w:val="1"/>
        </w:numPr>
      </w:pPr>
      <w:commentRangeStart w:id="2"/>
      <w:r>
        <w:t>Workflow analysis</w:t>
      </w:r>
      <w:commentRangeEnd w:id="2"/>
      <w:r w:rsidR="008139F3">
        <w:rPr>
          <w:rStyle w:val="CommentReference"/>
          <w:rFonts w:asciiTheme="minorHAnsi" w:eastAsiaTheme="minorHAnsi" w:hAnsiTheme="minorHAnsi" w:cstheme="minorBidi"/>
          <w:color w:val="auto"/>
        </w:rPr>
        <w:commentReference w:id="2"/>
      </w:r>
    </w:p>
    <w:p w14:paraId="311D24F7" w14:textId="6181E128" w:rsidR="007137D9" w:rsidRDefault="007137D9" w:rsidP="00697428">
      <w:pPr>
        <w:pStyle w:val="Heading2"/>
        <w:numPr>
          <w:ilvl w:val="1"/>
          <w:numId w:val="1"/>
        </w:numPr>
      </w:pPr>
      <w:r>
        <w:t>Architecture</w:t>
      </w:r>
    </w:p>
    <w:p w14:paraId="4EA798F7" w14:textId="34252696" w:rsidR="00E0373A" w:rsidRDefault="008663EE" w:rsidP="00E0373A">
      <w:pPr>
        <w:pStyle w:val="Heading3"/>
        <w:numPr>
          <w:ilvl w:val="2"/>
          <w:numId w:val="1"/>
        </w:numPr>
      </w:pPr>
      <w:commentRangeStart w:id="3"/>
      <w:r>
        <w:t>System architecture</w:t>
      </w:r>
      <w:commentRangeEnd w:id="3"/>
      <w:r>
        <w:rPr>
          <w:rStyle w:val="CommentReference"/>
          <w:rFonts w:asciiTheme="minorHAnsi" w:eastAsiaTheme="minorHAnsi" w:hAnsiTheme="minorHAnsi" w:cstheme="minorBidi"/>
          <w:color w:val="auto"/>
        </w:rPr>
        <w:commentReference w:id="3"/>
      </w:r>
    </w:p>
    <w:p w14:paraId="1046282E" w14:textId="4A45CD41" w:rsidR="00E30F04" w:rsidRDefault="00E30F04" w:rsidP="00E30F04">
      <w:pPr>
        <w:pStyle w:val="Heading4"/>
        <w:numPr>
          <w:ilvl w:val="3"/>
          <w:numId w:val="1"/>
        </w:numPr>
      </w:pPr>
      <w:r>
        <w:t>Server side</w:t>
      </w:r>
    </w:p>
    <w:p w14:paraId="72E01625" w14:textId="06D9DA39" w:rsidR="00E30F04" w:rsidRPr="00E30F04" w:rsidRDefault="00E30F04" w:rsidP="00E30F04">
      <w:pPr>
        <w:pStyle w:val="Heading4"/>
        <w:numPr>
          <w:ilvl w:val="3"/>
          <w:numId w:val="1"/>
        </w:numPr>
      </w:pPr>
      <w:commentRangeStart w:id="4"/>
      <w:r>
        <w:t>Client side</w:t>
      </w:r>
      <w:commentRangeEnd w:id="4"/>
      <w:r w:rsidR="005E2343">
        <w:rPr>
          <w:rStyle w:val="CommentReference"/>
          <w:rFonts w:asciiTheme="minorHAnsi" w:eastAsiaTheme="minorHAnsi" w:hAnsiTheme="minorHAnsi" w:cstheme="minorBidi"/>
          <w:i w:val="0"/>
          <w:iCs w:val="0"/>
          <w:color w:val="auto"/>
        </w:rPr>
        <w:commentReference w:id="4"/>
      </w:r>
    </w:p>
    <w:p w14:paraId="335CC461" w14:textId="49BCC269" w:rsidR="007137D9" w:rsidRDefault="007137D9" w:rsidP="003B1294">
      <w:pPr>
        <w:pStyle w:val="Heading3"/>
        <w:numPr>
          <w:ilvl w:val="2"/>
          <w:numId w:val="1"/>
        </w:numPr>
      </w:pPr>
      <w:commentRangeStart w:id="5"/>
      <w:r>
        <w:t>ER</w:t>
      </w:r>
    </w:p>
    <w:p w14:paraId="23847964" w14:textId="27083821" w:rsidR="007137D9" w:rsidRDefault="007137D9" w:rsidP="00B242A2">
      <w:pPr>
        <w:pStyle w:val="Heading3"/>
        <w:numPr>
          <w:ilvl w:val="2"/>
          <w:numId w:val="1"/>
        </w:numPr>
      </w:pPr>
      <w:r>
        <w:t>EER</w:t>
      </w:r>
      <w:commentRangeEnd w:id="5"/>
      <w:r w:rsidR="008663EE">
        <w:rPr>
          <w:rStyle w:val="CommentReference"/>
          <w:rFonts w:asciiTheme="minorHAnsi" w:eastAsiaTheme="minorHAnsi" w:hAnsiTheme="minorHAnsi" w:cstheme="minorBidi"/>
          <w:color w:val="auto"/>
        </w:rPr>
        <w:commentReference w:id="5"/>
      </w:r>
    </w:p>
    <w:p w14:paraId="015E23C2" w14:textId="47D94D21" w:rsidR="0088779E" w:rsidRPr="0088779E" w:rsidRDefault="0088779E" w:rsidP="0088779E">
      <w:pPr>
        <w:pStyle w:val="Heading2"/>
        <w:numPr>
          <w:ilvl w:val="1"/>
          <w:numId w:val="1"/>
        </w:numPr>
      </w:pPr>
      <w:commentRangeStart w:id="6"/>
      <w:r>
        <w:t>Quality Assurance</w:t>
      </w:r>
      <w:commentRangeEnd w:id="6"/>
      <w:r w:rsidR="006B0363">
        <w:rPr>
          <w:rStyle w:val="CommentReference"/>
          <w:rFonts w:asciiTheme="minorHAnsi" w:eastAsiaTheme="minorHAnsi" w:hAnsiTheme="minorHAnsi" w:cstheme="minorBidi"/>
          <w:color w:val="auto"/>
        </w:rPr>
        <w:commentReference w:id="6"/>
      </w:r>
    </w:p>
    <w:p w14:paraId="50FD09D7" w14:textId="3FF984C9" w:rsidR="006A36B2" w:rsidRDefault="0023009D" w:rsidP="002C071E">
      <w:pPr>
        <w:pStyle w:val="Heading1"/>
        <w:numPr>
          <w:ilvl w:val="0"/>
          <w:numId w:val="1"/>
        </w:numPr>
      </w:pPr>
      <w:r>
        <w:t>Test</w:t>
      </w:r>
    </w:p>
    <w:p w14:paraId="61328D34" w14:textId="596D9485" w:rsidR="00751C2F" w:rsidRPr="00751C2F" w:rsidRDefault="00751C2F" w:rsidP="00751C2F">
      <w:pPr>
        <w:pStyle w:val="Heading2"/>
        <w:numPr>
          <w:ilvl w:val="1"/>
          <w:numId w:val="1"/>
        </w:numPr>
      </w:pPr>
      <w:commentRangeStart w:id="7"/>
      <w:r>
        <w:t>Testing Methodology</w:t>
      </w:r>
      <w:commentRangeEnd w:id="7"/>
      <w:r>
        <w:rPr>
          <w:rStyle w:val="CommentReference"/>
          <w:rFonts w:asciiTheme="minorHAnsi" w:eastAsiaTheme="minorHAnsi" w:hAnsiTheme="minorHAnsi" w:cstheme="minorBidi"/>
          <w:color w:val="auto"/>
        </w:rPr>
        <w:commentReference w:id="7"/>
      </w:r>
    </w:p>
    <w:p w14:paraId="488F27AB" w14:textId="3B276668" w:rsidR="00203D05" w:rsidRDefault="00203D05" w:rsidP="00690A8C">
      <w:pPr>
        <w:pStyle w:val="Heading2"/>
        <w:numPr>
          <w:ilvl w:val="1"/>
          <w:numId w:val="1"/>
        </w:numPr>
      </w:pPr>
      <w:r>
        <w:t>Strategy</w:t>
      </w:r>
    </w:p>
    <w:p w14:paraId="5AA08991" w14:textId="036840C8" w:rsidR="001F379A" w:rsidRDefault="008C1FED" w:rsidP="005C646C">
      <w:pPr>
        <w:pStyle w:val="Heading3"/>
        <w:numPr>
          <w:ilvl w:val="2"/>
          <w:numId w:val="1"/>
        </w:numPr>
      </w:pPr>
      <w:commentRangeStart w:id="8"/>
      <w:r>
        <w:t>Test Approach</w:t>
      </w:r>
      <w:r w:rsidR="001F379A" w:rsidRPr="001F379A">
        <w:t xml:space="preserve"> </w:t>
      </w:r>
      <w:commentRangeEnd w:id="8"/>
      <w:r w:rsidR="00815C03">
        <w:rPr>
          <w:rStyle w:val="CommentReference"/>
          <w:rFonts w:asciiTheme="minorHAnsi" w:eastAsiaTheme="minorHAnsi" w:hAnsiTheme="minorHAnsi" w:cstheme="minorBidi"/>
          <w:color w:val="auto"/>
        </w:rPr>
        <w:commentReference w:id="8"/>
      </w:r>
    </w:p>
    <w:p w14:paraId="5189E8FC" w14:textId="5D014AB9" w:rsidR="005C646C" w:rsidRDefault="005C646C" w:rsidP="005C646C">
      <w:pPr>
        <w:pStyle w:val="Heading3"/>
        <w:numPr>
          <w:ilvl w:val="2"/>
          <w:numId w:val="1"/>
        </w:numPr>
      </w:pPr>
      <w:commentRangeStart w:id="9"/>
      <w:r>
        <w:t>Test Environment</w:t>
      </w:r>
      <w:commentRangeEnd w:id="9"/>
      <w:r w:rsidR="000920D6">
        <w:rPr>
          <w:rStyle w:val="CommentReference"/>
          <w:rFonts w:asciiTheme="minorHAnsi" w:eastAsiaTheme="minorHAnsi" w:hAnsiTheme="minorHAnsi" w:cstheme="minorBidi"/>
          <w:color w:val="auto"/>
        </w:rPr>
        <w:commentReference w:id="9"/>
      </w:r>
    </w:p>
    <w:p w14:paraId="159C7E91" w14:textId="7D54C96B" w:rsidR="005C646C" w:rsidRDefault="005C646C" w:rsidP="005C646C">
      <w:pPr>
        <w:pStyle w:val="Heading3"/>
        <w:numPr>
          <w:ilvl w:val="2"/>
          <w:numId w:val="1"/>
        </w:numPr>
      </w:pPr>
      <w:commentRangeStart w:id="10"/>
      <w:r>
        <w:t>Testing tools</w:t>
      </w:r>
      <w:commentRangeEnd w:id="10"/>
      <w:r w:rsidR="00F034AC">
        <w:rPr>
          <w:rStyle w:val="CommentReference"/>
          <w:rFonts w:asciiTheme="minorHAnsi" w:eastAsiaTheme="minorHAnsi" w:hAnsiTheme="minorHAnsi" w:cstheme="minorBidi"/>
          <w:color w:val="auto"/>
        </w:rPr>
        <w:commentReference w:id="10"/>
      </w:r>
    </w:p>
    <w:p w14:paraId="38C000A9" w14:textId="76BD2749" w:rsidR="005C646C" w:rsidRDefault="005C646C" w:rsidP="005C646C">
      <w:pPr>
        <w:pStyle w:val="Heading3"/>
        <w:numPr>
          <w:ilvl w:val="2"/>
          <w:numId w:val="1"/>
        </w:numPr>
      </w:pPr>
      <w:commentRangeStart w:id="11"/>
      <w:r>
        <w:t>Release Control</w:t>
      </w:r>
      <w:commentRangeEnd w:id="11"/>
      <w:r w:rsidR="000920D6">
        <w:rPr>
          <w:rStyle w:val="CommentReference"/>
          <w:rFonts w:asciiTheme="minorHAnsi" w:eastAsiaTheme="minorHAnsi" w:hAnsiTheme="minorHAnsi" w:cstheme="minorBidi"/>
          <w:color w:val="auto"/>
        </w:rPr>
        <w:commentReference w:id="11"/>
      </w:r>
    </w:p>
    <w:p w14:paraId="519918B9" w14:textId="3A2FAC61" w:rsidR="005C646C" w:rsidRDefault="005C646C" w:rsidP="005C646C">
      <w:pPr>
        <w:pStyle w:val="Heading3"/>
        <w:numPr>
          <w:ilvl w:val="2"/>
          <w:numId w:val="1"/>
        </w:numPr>
      </w:pPr>
      <w:commentRangeStart w:id="12"/>
      <w:r>
        <w:t>Risk Analysis</w:t>
      </w:r>
      <w:commentRangeEnd w:id="12"/>
      <w:r w:rsidR="00C44EB4">
        <w:rPr>
          <w:rStyle w:val="CommentReference"/>
          <w:rFonts w:asciiTheme="minorHAnsi" w:eastAsiaTheme="minorHAnsi" w:hAnsiTheme="minorHAnsi" w:cstheme="minorBidi"/>
          <w:color w:val="auto"/>
        </w:rPr>
        <w:commentReference w:id="12"/>
      </w:r>
    </w:p>
    <w:p w14:paraId="51F4E838" w14:textId="01C5190C" w:rsidR="005C646C" w:rsidRPr="005C646C" w:rsidRDefault="005C646C" w:rsidP="005C646C">
      <w:pPr>
        <w:pStyle w:val="Heading3"/>
        <w:numPr>
          <w:ilvl w:val="2"/>
          <w:numId w:val="1"/>
        </w:numPr>
      </w:pPr>
      <w:commentRangeStart w:id="13"/>
      <w:r>
        <w:t>Review and Approval</w:t>
      </w:r>
      <w:commentRangeEnd w:id="13"/>
      <w:r w:rsidR="007045D1">
        <w:rPr>
          <w:rStyle w:val="CommentReference"/>
          <w:rFonts w:asciiTheme="minorHAnsi" w:eastAsiaTheme="minorHAnsi" w:hAnsiTheme="minorHAnsi" w:cstheme="minorBidi"/>
          <w:color w:val="auto"/>
        </w:rPr>
        <w:commentReference w:id="13"/>
      </w:r>
    </w:p>
    <w:p w14:paraId="746B4651" w14:textId="77777777" w:rsidR="005C646C" w:rsidRPr="005C646C" w:rsidRDefault="005C646C" w:rsidP="005C646C"/>
    <w:p w14:paraId="248D5590" w14:textId="42BA2C3D" w:rsidR="004C77B9" w:rsidRDefault="002C071E" w:rsidP="00C21B64">
      <w:pPr>
        <w:pStyle w:val="Heading2"/>
        <w:numPr>
          <w:ilvl w:val="1"/>
          <w:numId w:val="1"/>
        </w:numPr>
      </w:pPr>
      <w:commentRangeStart w:id="14"/>
      <w:r>
        <w:lastRenderedPageBreak/>
        <w:t>Static</w:t>
      </w:r>
      <w:commentRangeEnd w:id="14"/>
      <w:r w:rsidR="007F621F">
        <w:rPr>
          <w:rStyle w:val="CommentReference"/>
          <w:rFonts w:asciiTheme="minorHAnsi" w:eastAsiaTheme="minorHAnsi" w:hAnsiTheme="minorHAnsi" w:cstheme="minorBidi"/>
          <w:color w:val="auto"/>
        </w:rPr>
        <w:commentReference w:id="14"/>
      </w:r>
    </w:p>
    <w:p w14:paraId="7B400157" w14:textId="00759631" w:rsidR="000920D6" w:rsidRDefault="000920D6" w:rsidP="000920D6">
      <w:pPr>
        <w:pStyle w:val="Heading3"/>
        <w:numPr>
          <w:ilvl w:val="2"/>
          <w:numId w:val="1"/>
        </w:numPr>
      </w:pPr>
      <w:r>
        <w:t>Informal review</w:t>
      </w:r>
    </w:p>
    <w:p w14:paraId="3A0F7FE9" w14:textId="3C6CB816" w:rsidR="000920D6" w:rsidRPr="000920D6" w:rsidRDefault="007F621F" w:rsidP="007F621F">
      <w:pPr>
        <w:pStyle w:val="Heading3"/>
        <w:numPr>
          <w:ilvl w:val="2"/>
          <w:numId w:val="1"/>
        </w:numPr>
      </w:pPr>
      <w:r>
        <w:t>Code standards</w:t>
      </w:r>
    </w:p>
    <w:p w14:paraId="5E697163" w14:textId="77777777" w:rsidR="006C00AB" w:rsidRDefault="002C071E" w:rsidP="00690A8C">
      <w:pPr>
        <w:pStyle w:val="Heading2"/>
        <w:numPr>
          <w:ilvl w:val="1"/>
          <w:numId w:val="1"/>
        </w:numPr>
      </w:pPr>
      <w:r>
        <w:t>Dynamic</w:t>
      </w:r>
      <w:r>
        <w:tab/>
      </w:r>
    </w:p>
    <w:p w14:paraId="246032DB" w14:textId="77777777" w:rsidR="00D75E48" w:rsidRDefault="00D75E48" w:rsidP="00690A8C">
      <w:pPr>
        <w:pStyle w:val="Heading3"/>
        <w:numPr>
          <w:ilvl w:val="2"/>
          <w:numId w:val="1"/>
        </w:numPr>
      </w:pPr>
      <w:commentRangeStart w:id="15"/>
      <w:r>
        <w:t>Test cases</w:t>
      </w:r>
      <w:commentRangeEnd w:id="15"/>
      <w:r w:rsidR="00992900">
        <w:rPr>
          <w:rStyle w:val="CommentReference"/>
          <w:rFonts w:asciiTheme="minorHAnsi" w:eastAsiaTheme="minorHAnsi" w:hAnsiTheme="minorHAnsi" w:cstheme="minorBidi"/>
          <w:color w:val="auto"/>
        </w:rPr>
        <w:commentReference w:id="15"/>
      </w:r>
    </w:p>
    <w:p w14:paraId="07CB630F" w14:textId="3FCB532B" w:rsidR="00D75E48" w:rsidRDefault="00D75E48" w:rsidP="00690A8C">
      <w:pPr>
        <w:pStyle w:val="Heading3"/>
        <w:numPr>
          <w:ilvl w:val="2"/>
          <w:numId w:val="1"/>
        </w:numPr>
      </w:pPr>
      <w:commentRangeStart w:id="16"/>
      <w:r>
        <w:t>Test scenarios</w:t>
      </w:r>
      <w:commentRangeEnd w:id="16"/>
      <w:r w:rsidR="00992900">
        <w:rPr>
          <w:rStyle w:val="CommentReference"/>
          <w:rFonts w:asciiTheme="minorHAnsi" w:eastAsiaTheme="minorHAnsi" w:hAnsiTheme="minorHAnsi" w:cstheme="minorBidi"/>
          <w:color w:val="auto"/>
        </w:rPr>
        <w:commentReference w:id="16"/>
      </w:r>
    </w:p>
    <w:p w14:paraId="76425F93" w14:textId="6EE0A925" w:rsidR="0055536D" w:rsidRDefault="0055536D" w:rsidP="00690A8C">
      <w:pPr>
        <w:pStyle w:val="Heading3"/>
        <w:numPr>
          <w:ilvl w:val="2"/>
          <w:numId w:val="1"/>
        </w:numPr>
      </w:pPr>
      <w:r>
        <w:t xml:space="preserve">Test case </w:t>
      </w:r>
      <w:r w:rsidR="00800BD7">
        <w:t>specification</w:t>
      </w:r>
    </w:p>
    <w:p w14:paraId="413D912A" w14:textId="1D5755D5" w:rsidR="00E50250" w:rsidRDefault="00E50250" w:rsidP="00690A8C">
      <w:pPr>
        <w:pStyle w:val="Heading2"/>
        <w:numPr>
          <w:ilvl w:val="1"/>
          <w:numId w:val="1"/>
        </w:numPr>
      </w:pPr>
      <w:commentRangeStart w:id="17"/>
      <w:r>
        <w:t>Test coverage</w:t>
      </w:r>
      <w:commentRangeEnd w:id="17"/>
      <w:r w:rsidR="00C44EB4">
        <w:rPr>
          <w:rStyle w:val="CommentReference"/>
          <w:rFonts w:asciiTheme="minorHAnsi" w:eastAsiaTheme="minorHAnsi" w:hAnsiTheme="minorHAnsi" w:cstheme="minorBidi"/>
          <w:color w:val="auto"/>
        </w:rPr>
        <w:commentReference w:id="17"/>
      </w:r>
    </w:p>
    <w:p w14:paraId="07AB4BED" w14:textId="77777777" w:rsidR="00A465DB" w:rsidRDefault="00A465DB" w:rsidP="00A465DB">
      <w:pPr>
        <w:pStyle w:val="Heading1"/>
        <w:numPr>
          <w:ilvl w:val="0"/>
          <w:numId w:val="1"/>
        </w:numPr>
      </w:pPr>
      <w:r>
        <w:t>Database</w:t>
      </w:r>
    </w:p>
    <w:p w14:paraId="518C6BA2" w14:textId="77777777" w:rsidR="00A465DB" w:rsidRDefault="00A465DB" w:rsidP="00A465DB">
      <w:pPr>
        <w:pStyle w:val="Heading2"/>
        <w:numPr>
          <w:ilvl w:val="1"/>
          <w:numId w:val="1"/>
        </w:numPr>
      </w:pPr>
      <w:commentRangeStart w:id="18"/>
      <w:r>
        <w:t>Types of databases</w:t>
      </w:r>
      <w:commentRangeEnd w:id="18"/>
      <w:r>
        <w:rPr>
          <w:rStyle w:val="CommentReference"/>
          <w:rFonts w:asciiTheme="minorHAnsi" w:eastAsiaTheme="minorHAnsi" w:hAnsiTheme="minorHAnsi" w:cstheme="minorBidi"/>
          <w:color w:val="auto"/>
        </w:rPr>
        <w:commentReference w:id="18"/>
      </w:r>
    </w:p>
    <w:p w14:paraId="130A09F5" w14:textId="77777777" w:rsidR="00A465DB" w:rsidRDefault="00A465DB" w:rsidP="00A465DB">
      <w:pPr>
        <w:pStyle w:val="Heading2"/>
        <w:numPr>
          <w:ilvl w:val="1"/>
          <w:numId w:val="1"/>
        </w:numPr>
      </w:pPr>
      <w:r>
        <w:t>Chosen database</w:t>
      </w:r>
    </w:p>
    <w:p w14:paraId="032CC942" w14:textId="255C3900" w:rsidR="00A465DB" w:rsidRDefault="00E81419" w:rsidP="00A465DB">
      <w:pPr>
        <w:pStyle w:val="Heading2"/>
        <w:numPr>
          <w:ilvl w:val="1"/>
          <w:numId w:val="1"/>
        </w:numPr>
      </w:pPr>
      <w:r>
        <w:t>Conceptual database design</w:t>
      </w:r>
    </w:p>
    <w:p w14:paraId="5E037763" w14:textId="11453112" w:rsidR="00E81419" w:rsidRDefault="00E81419" w:rsidP="00E81419">
      <w:pPr>
        <w:pStyle w:val="Heading3"/>
        <w:numPr>
          <w:ilvl w:val="2"/>
          <w:numId w:val="1"/>
        </w:numPr>
      </w:pPr>
      <w:r>
        <w:t>ER</w:t>
      </w:r>
    </w:p>
    <w:p w14:paraId="26782A1A" w14:textId="153B83DE" w:rsidR="00E81419" w:rsidRDefault="00E81419" w:rsidP="00E81419">
      <w:pPr>
        <w:pStyle w:val="Heading3"/>
        <w:numPr>
          <w:ilvl w:val="2"/>
          <w:numId w:val="1"/>
        </w:numPr>
      </w:pPr>
      <w:r>
        <w:t>EER</w:t>
      </w:r>
    </w:p>
    <w:p w14:paraId="273EA441" w14:textId="1889DE6B" w:rsidR="00E81419" w:rsidRPr="00E81419" w:rsidRDefault="00E81419" w:rsidP="00E81419">
      <w:pPr>
        <w:pStyle w:val="Heading3"/>
        <w:numPr>
          <w:ilvl w:val="2"/>
          <w:numId w:val="1"/>
        </w:numPr>
      </w:pPr>
      <w:r>
        <w:t>Database diagram</w:t>
      </w:r>
      <w:bookmarkStart w:id="19" w:name="_GoBack"/>
      <w:bookmarkEnd w:id="19"/>
    </w:p>
    <w:p w14:paraId="571532F2" w14:textId="6553E030" w:rsidR="00351C55" w:rsidRPr="00351C55" w:rsidRDefault="00351C55" w:rsidP="00351C55">
      <w:pPr>
        <w:pStyle w:val="Heading2"/>
        <w:numPr>
          <w:ilvl w:val="1"/>
          <w:numId w:val="1"/>
        </w:numPr>
      </w:pPr>
      <w:r>
        <w:t>Normalization forms</w:t>
      </w:r>
    </w:p>
    <w:p w14:paraId="6831A6DD" w14:textId="77777777" w:rsidR="00A465DB" w:rsidRDefault="00A465DB" w:rsidP="00A465DB">
      <w:pPr>
        <w:pStyle w:val="Heading2"/>
        <w:numPr>
          <w:ilvl w:val="1"/>
          <w:numId w:val="1"/>
        </w:numPr>
      </w:pPr>
      <w:commentRangeStart w:id="20"/>
      <w:r>
        <w:t>Triggers</w:t>
      </w:r>
      <w:commentRangeEnd w:id="20"/>
      <w:r w:rsidR="00174A71">
        <w:rPr>
          <w:rStyle w:val="CommentReference"/>
          <w:rFonts w:asciiTheme="minorHAnsi" w:eastAsiaTheme="minorHAnsi" w:hAnsiTheme="minorHAnsi" w:cstheme="minorBidi"/>
          <w:color w:val="auto"/>
        </w:rPr>
        <w:commentReference w:id="20"/>
      </w:r>
    </w:p>
    <w:p w14:paraId="53DB6DD6" w14:textId="60C0397D" w:rsidR="00A465DB" w:rsidRDefault="00A465DB" w:rsidP="00A465DB">
      <w:pPr>
        <w:pStyle w:val="Heading2"/>
        <w:numPr>
          <w:ilvl w:val="1"/>
          <w:numId w:val="1"/>
        </w:numPr>
      </w:pPr>
      <w:commentRangeStart w:id="21"/>
      <w:r>
        <w:t>Script optimization</w:t>
      </w:r>
      <w:commentRangeEnd w:id="21"/>
      <w:r w:rsidR="00174A71">
        <w:rPr>
          <w:rStyle w:val="CommentReference"/>
          <w:rFonts w:asciiTheme="minorHAnsi" w:eastAsiaTheme="minorHAnsi" w:hAnsiTheme="minorHAnsi" w:cstheme="minorBidi"/>
          <w:color w:val="auto"/>
        </w:rPr>
        <w:commentReference w:id="21"/>
      </w:r>
    </w:p>
    <w:p w14:paraId="496A5CD5" w14:textId="304EF197" w:rsidR="00174A71" w:rsidRPr="00174A71" w:rsidRDefault="00174A71" w:rsidP="00174A71">
      <w:pPr>
        <w:pStyle w:val="Heading2"/>
        <w:numPr>
          <w:ilvl w:val="1"/>
          <w:numId w:val="1"/>
        </w:numPr>
      </w:pPr>
      <w:commentRangeStart w:id="22"/>
      <w:r>
        <w:t>Views</w:t>
      </w:r>
      <w:commentRangeEnd w:id="22"/>
      <w:r w:rsidR="00EC654B">
        <w:rPr>
          <w:rStyle w:val="CommentReference"/>
          <w:rFonts w:asciiTheme="minorHAnsi" w:eastAsiaTheme="minorHAnsi" w:hAnsiTheme="minorHAnsi" w:cstheme="minorBidi"/>
          <w:color w:val="auto"/>
        </w:rPr>
        <w:commentReference w:id="22"/>
      </w:r>
    </w:p>
    <w:p w14:paraId="3A847C8F" w14:textId="77777777" w:rsidR="00A465DB" w:rsidRPr="00A465DB" w:rsidRDefault="00A465DB" w:rsidP="00A465DB"/>
    <w:p w14:paraId="7087C387" w14:textId="77777072" w:rsidR="0023009D" w:rsidRDefault="0023009D" w:rsidP="0023009D">
      <w:pPr>
        <w:pStyle w:val="Heading1"/>
        <w:numPr>
          <w:ilvl w:val="0"/>
          <w:numId w:val="1"/>
        </w:numPr>
      </w:pPr>
      <w:commentRangeStart w:id="23"/>
      <w:r>
        <w:t>Implementation</w:t>
      </w:r>
      <w:commentRangeEnd w:id="23"/>
      <w:r w:rsidR="00EC654B">
        <w:rPr>
          <w:rStyle w:val="CommentReference"/>
          <w:rFonts w:asciiTheme="minorHAnsi" w:eastAsiaTheme="minorHAnsi" w:hAnsiTheme="minorHAnsi" w:cstheme="minorBidi"/>
          <w:color w:val="auto"/>
        </w:rPr>
        <w:commentReference w:id="23"/>
      </w:r>
    </w:p>
    <w:p w14:paraId="3396DDD3" w14:textId="69AB2AEF" w:rsidR="000D416D" w:rsidRPr="000D416D" w:rsidRDefault="004463B6" w:rsidP="000D416D">
      <w:pPr>
        <w:pStyle w:val="Heading2"/>
        <w:numPr>
          <w:ilvl w:val="1"/>
          <w:numId w:val="1"/>
        </w:numPr>
      </w:pPr>
      <w:commentRangeStart w:id="24"/>
      <w:r>
        <w:t>Database</w:t>
      </w:r>
      <w:commentRangeEnd w:id="24"/>
      <w:r w:rsidR="00174A71">
        <w:rPr>
          <w:rStyle w:val="CommentReference"/>
          <w:rFonts w:asciiTheme="minorHAnsi" w:eastAsiaTheme="minorHAnsi" w:hAnsiTheme="minorHAnsi" w:cstheme="minorBidi"/>
          <w:color w:val="auto"/>
        </w:rPr>
        <w:commentReference w:id="24"/>
      </w:r>
    </w:p>
    <w:p w14:paraId="7E59AF14" w14:textId="398D1F02" w:rsidR="004463B6" w:rsidRDefault="004463B6" w:rsidP="004463B6">
      <w:pPr>
        <w:pStyle w:val="Heading2"/>
        <w:numPr>
          <w:ilvl w:val="1"/>
          <w:numId w:val="1"/>
        </w:numPr>
      </w:pPr>
      <w:r>
        <w:t>Tests</w:t>
      </w:r>
    </w:p>
    <w:p w14:paraId="75EB6524" w14:textId="3DE4A0CE" w:rsidR="00BD0674" w:rsidRDefault="00143F0C" w:rsidP="00BD0674">
      <w:pPr>
        <w:pStyle w:val="Heading3"/>
        <w:numPr>
          <w:ilvl w:val="2"/>
          <w:numId w:val="1"/>
        </w:numPr>
      </w:pPr>
      <w:r>
        <w:t>Unit tests</w:t>
      </w:r>
    </w:p>
    <w:p w14:paraId="06F9CCD7" w14:textId="74B44262" w:rsidR="00143F0C" w:rsidRDefault="00143F0C" w:rsidP="00143F0C">
      <w:pPr>
        <w:pStyle w:val="Heading3"/>
        <w:numPr>
          <w:ilvl w:val="2"/>
          <w:numId w:val="1"/>
        </w:numPr>
      </w:pPr>
      <w:r>
        <w:t>Integration tests</w:t>
      </w:r>
    </w:p>
    <w:p w14:paraId="4263992C" w14:textId="53ABCAB3" w:rsidR="00143F0C" w:rsidRDefault="00143F0C" w:rsidP="00143F0C">
      <w:pPr>
        <w:pStyle w:val="Heading3"/>
        <w:numPr>
          <w:ilvl w:val="2"/>
          <w:numId w:val="1"/>
        </w:numPr>
      </w:pPr>
      <w:r>
        <w:t>Acceptance tests</w:t>
      </w:r>
    </w:p>
    <w:p w14:paraId="008C2594" w14:textId="63C5E272" w:rsidR="004302E6" w:rsidRPr="004302E6" w:rsidRDefault="004302E6" w:rsidP="004302E6">
      <w:pPr>
        <w:pStyle w:val="Heading2"/>
        <w:numPr>
          <w:ilvl w:val="1"/>
          <w:numId w:val="1"/>
        </w:numPr>
      </w:pPr>
      <w:commentRangeStart w:id="25"/>
      <w:r>
        <w:t>WCF</w:t>
      </w:r>
      <w:commentRangeEnd w:id="25"/>
      <w:r w:rsidR="00B96434">
        <w:rPr>
          <w:rStyle w:val="CommentReference"/>
          <w:rFonts w:asciiTheme="minorHAnsi" w:eastAsiaTheme="minorHAnsi" w:hAnsiTheme="minorHAnsi" w:cstheme="minorBidi"/>
          <w:color w:val="auto"/>
        </w:rPr>
        <w:commentReference w:id="25"/>
      </w:r>
    </w:p>
    <w:p w14:paraId="60ABF16B" w14:textId="05E398E6" w:rsidR="0023009D" w:rsidRDefault="0023009D" w:rsidP="0023009D">
      <w:pPr>
        <w:pStyle w:val="Heading1"/>
        <w:numPr>
          <w:ilvl w:val="0"/>
          <w:numId w:val="1"/>
        </w:numPr>
      </w:pPr>
      <w:r>
        <w:t>Conclusion</w:t>
      </w:r>
    </w:p>
    <w:p w14:paraId="774DFCAE" w14:textId="26CB3967" w:rsidR="0023009D" w:rsidRDefault="0023009D" w:rsidP="0023009D">
      <w:pPr>
        <w:pStyle w:val="Heading1"/>
        <w:numPr>
          <w:ilvl w:val="0"/>
          <w:numId w:val="1"/>
        </w:numPr>
      </w:pPr>
      <w:r>
        <w:t>References</w:t>
      </w:r>
    </w:p>
    <w:p w14:paraId="632D9FC6" w14:textId="7E1E59A0" w:rsidR="00023589" w:rsidRDefault="0023009D" w:rsidP="0023009D">
      <w:pPr>
        <w:pStyle w:val="Heading1"/>
        <w:numPr>
          <w:ilvl w:val="0"/>
          <w:numId w:val="1"/>
        </w:numPr>
      </w:pPr>
      <w:r>
        <w:t>Appendix</w:t>
      </w:r>
    </w:p>
    <w:p w14:paraId="7D3890F7" w14:textId="25F98AE7" w:rsidR="0023009D" w:rsidRPr="00023589" w:rsidRDefault="0023009D" w:rsidP="00023589">
      <w:pPr>
        <w:rPr>
          <w:rFonts w:asciiTheme="majorHAnsi" w:eastAsiaTheme="majorEastAsia" w:hAnsiTheme="majorHAnsi" w:cstheme="majorBidi"/>
          <w:color w:val="2F5496" w:themeColor="accent1" w:themeShade="BF"/>
          <w:sz w:val="32"/>
          <w:szCs w:val="32"/>
        </w:rPr>
      </w:pPr>
    </w:p>
    <w:p w14:paraId="1F4FF4F7" w14:textId="4E364DC5" w:rsidR="00D21ACA" w:rsidRDefault="00D21ACA" w:rsidP="00D21ACA">
      <w:pPr>
        <w:pStyle w:val="Heading2"/>
        <w:numPr>
          <w:ilvl w:val="1"/>
          <w:numId w:val="1"/>
        </w:numPr>
      </w:pPr>
      <w:r>
        <w:lastRenderedPageBreak/>
        <w:t>Group contract</w:t>
      </w:r>
    </w:p>
    <w:p w14:paraId="34029761" w14:textId="77777777" w:rsidR="00F03C9C" w:rsidRDefault="00F03C9C" w:rsidP="00F03C9C">
      <w:pPr>
        <w:pStyle w:val="Title"/>
        <w:jc w:val="center"/>
        <w:rPr>
          <w:rFonts w:ascii="Calibri" w:eastAsia="Calibri" w:hAnsi="Calibri" w:cs="Calibri"/>
        </w:rPr>
      </w:pPr>
      <w:r>
        <w:rPr>
          <w:rFonts w:eastAsia="Cambria"/>
        </w:rPr>
        <w:t xml:space="preserve">Group Contract </w:t>
      </w:r>
    </w:p>
    <w:p w14:paraId="627638C1" w14:textId="77777777" w:rsidR="00F03C9C" w:rsidRDefault="00F03C9C" w:rsidP="00F03C9C">
      <w:pPr>
        <w:spacing w:after="200" w:line="276" w:lineRule="auto"/>
        <w:rPr>
          <w:rFonts w:ascii="Calibri" w:eastAsia="Calibri" w:hAnsi="Calibri" w:cs="Calibri"/>
        </w:rPr>
      </w:pPr>
    </w:p>
    <w:p w14:paraId="6C6C401E" w14:textId="77777777" w:rsidR="00F03C9C" w:rsidRDefault="00F03C9C" w:rsidP="00F03C9C">
      <w:pPr>
        <w:spacing w:after="200" w:line="276" w:lineRule="auto"/>
        <w:rPr>
          <w:rFonts w:ascii="Calibri" w:eastAsia="Calibri" w:hAnsi="Calibri" w:cs="Calibri"/>
        </w:rPr>
      </w:pPr>
    </w:p>
    <w:p w14:paraId="0FE4B058"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 Definitions:</w:t>
      </w:r>
    </w:p>
    <w:p w14:paraId="534DD3BE" w14:textId="56D0EF4E"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PROJECT – Semester </w:t>
      </w:r>
      <w:r w:rsidR="00F46F63">
        <w:rPr>
          <w:rFonts w:ascii="Arial" w:eastAsia="Arial" w:hAnsi="Arial" w:cs="Arial"/>
          <w:sz w:val="24"/>
        </w:rPr>
        <w:t>1</w:t>
      </w:r>
      <w:r>
        <w:rPr>
          <w:rFonts w:ascii="Arial" w:eastAsia="Arial" w:hAnsi="Arial" w:cs="Arial"/>
          <w:sz w:val="24"/>
        </w:rPr>
        <w:t xml:space="preserve">, </w:t>
      </w:r>
      <w:r w:rsidR="00F46F63">
        <w:rPr>
          <w:rFonts w:ascii="Arial" w:eastAsia="Arial" w:hAnsi="Arial" w:cs="Arial"/>
          <w:sz w:val="24"/>
        </w:rPr>
        <w:t>Software Development Top-up</w:t>
      </w:r>
      <w:r>
        <w:rPr>
          <w:rFonts w:ascii="Arial" w:eastAsia="Arial" w:hAnsi="Arial" w:cs="Arial"/>
          <w:sz w:val="24"/>
        </w:rPr>
        <w:t>, project. The official name of the project being:</w:t>
      </w:r>
      <w:r w:rsidR="00F46F63">
        <w:rPr>
          <w:rFonts w:ascii="Arial" w:eastAsia="Arial" w:hAnsi="Arial" w:cs="Arial"/>
          <w:sz w:val="24"/>
        </w:rPr>
        <w:t xml:space="preserve"> </w:t>
      </w:r>
      <w:proofErr w:type="spellStart"/>
      <w:r w:rsidR="00F46F63">
        <w:rPr>
          <w:rFonts w:ascii="Arial" w:eastAsia="Arial" w:hAnsi="Arial" w:cs="Arial"/>
          <w:sz w:val="24"/>
        </w:rPr>
        <w:t>GeorgiaTechLibrary</w:t>
      </w:r>
      <w:proofErr w:type="spellEnd"/>
      <w:r w:rsidR="00F46F63">
        <w:rPr>
          <w:rFonts w:ascii="Arial" w:eastAsia="Arial" w:hAnsi="Arial" w:cs="Arial"/>
          <w:sz w:val="24"/>
        </w:rPr>
        <w:t xml:space="preserve"> system</w:t>
      </w:r>
      <w:r>
        <w:rPr>
          <w:rFonts w:ascii="Arial" w:eastAsia="Arial" w:hAnsi="Arial" w:cs="Arial"/>
          <w:sz w:val="24"/>
        </w:rPr>
        <w:t>.</w:t>
      </w:r>
    </w:p>
    <w:p w14:paraId="6BC10D91" w14:textId="77777777"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MEMBER – Refers to </w:t>
      </w:r>
      <w:proofErr w:type="gramStart"/>
      <w:r>
        <w:rPr>
          <w:rFonts w:ascii="Arial" w:eastAsia="Arial" w:hAnsi="Arial" w:cs="Arial"/>
          <w:sz w:val="24"/>
        </w:rPr>
        <w:t>each individual</w:t>
      </w:r>
      <w:proofErr w:type="gramEnd"/>
      <w:r>
        <w:rPr>
          <w:rFonts w:ascii="Arial" w:eastAsia="Arial" w:hAnsi="Arial" w:cs="Arial"/>
          <w:sz w:val="24"/>
        </w:rPr>
        <w:t xml:space="preserve"> that signed the contract.</w:t>
      </w:r>
    </w:p>
    <w:p w14:paraId="683262F1" w14:textId="57D6E7F8" w:rsidR="00F03C9C" w:rsidRDefault="00F03C9C" w:rsidP="00F03C9C">
      <w:pPr>
        <w:spacing w:after="200" w:line="276" w:lineRule="auto"/>
        <w:rPr>
          <w:rFonts w:ascii="Arial" w:eastAsia="Arial" w:hAnsi="Arial" w:cs="Arial"/>
          <w:b/>
          <w:sz w:val="24"/>
        </w:rPr>
      </w:pPr>
      <w:r>
        <w:rPr>
          <w:rFonts w:ascii="Arial" w:eastAsia="Arial" w:hAnsi="Arial" w:cs="Arial"/>
          <w:b/>
          <w:sz w:val="24"/>
        </w:rPr>
        <w:t>Official means of communication: Slack group, Physical meetings, Provided email</w:t>
      </w:r>
      <w:r w:rsidR="00821DD5">
        <w:rPr>
          <w:rFonts w:ascii="Arial" w:eastAsia="Arial" w:hAnsi="Arial" w:cs="Arial"/>
          <w:b/>
          <w:sz w:val="24"/>
        </w:rPr>
        <w:t xml:space="preserve"> addresses</w:t>
      </w:r>
      <w:r>
        <w:rPr>
          <w:rFonts w:ascii="Arial" w:eastAsia="Arial" w:hAnsi="Arial" w:cs="Arial"/>
          <w:b/>
          <w:sz w:val="24"/>
        </w:rPr>
        <w:t>.</w:t>
      </w:r>
    </w:p>
    <w:p w14:paraId="700AADB6" w14:textId="77777777" w:rsidR="00F03C9C" w:rsidRDefault="00F03C9C" w:rsidP="00F03C9C">
      <w:pPr>
        <w:spacing w:after="200" w:line="276" w:lineRule="auto"/>
        <w:rPr>
          <w:rFonts w:ascii="Calibri" w:eastAsia="Calibri" w:hAnsi="Calibri" w:cs="Calibri"/>
        </w:rPr>
      </w:pPr>
    </w:p>
    <w:p w14:paraId="64B70A1D"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II Contract Terms:</w:t>
      </w:r>
    </w:p>
    <w:p w14:paraId="5D0BE30F"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This Temporary Collaboration Contract states the terms and conditions that govern the contractual agreement between members of Group who agree to be bound by this Contract.</w:t>
      </w:r>
    </w:p>
    <w:p w14:paraId="2C129F33"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Whereas, The Group is engaged in the PROJECT; and</w:t>
      </w:r>
    </w:p>
    <w:p w14:paraId="61723ED1"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Whereas, The Group desires to employ and retain the services of </w:t>
      </w:r>
      <w:hyperlink r:id="rId11">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on a temporary basis according to the terms and conditions herein.</w:t>
      </w:r>
    </w:p>
    <w:p w14:paraId="76E0C937"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covenants and promises made by the parties hereto, The Group and </w:t>
      </w:r>
      <w:hyperlink r:id="rId12">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covenant agree as follows:</w:t>
      </w:r>
    </w:p>
    <w:p w14:paraId="28943566"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TERM. The term of this Temporary Collaboration Contract shall commence on 01.11.2018 and continue until the completion of the PROJECT.</w:t>
      </w:r>
    </w:p>
    <w:p w14:paraId="58D14B9E"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13">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just as they have the right to terminate their collaboration with The Group at any time for any reason, The Group has the same right, and may terminate their collaboration with The Group at any time for any reason</w:t>
      </w:r>
    </w:p>
    <w:p w14:paraId="704EC3C3"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 7 shall employ </w:t>
      </w:r>
      <w:hyperlink r:id="rId14">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as Project Worker. </w:t>
      </w:r>
      <w:hyperlink r:id="rId15">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accepts collaboration with Group 7 on the terms and conditions set forth in this Temporary Collaboration Contract and agrees to devote their full time and attention to the performance of their </w:t>
      </w:r>
      <w:r>
        <w:rPr>
          <w:rFonts w:ascii="Calibri" w:eastAsia="Calibri" w:hAnsi="Calibri" w:cs="Calibri"/>
          <w:sz w:val="24"/>
        </w:rPr>
        <w:lastRenderedPageBreak/>
        <w:t xml:space="preserve">duties under this Agreement, as stated on Exhibit B attached hereto. In general, </w:t>
      </w:r>
      <w:hyperlink r:id="rId16">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shall perform all the duties as described on Exhibit A attached hereto.</w:t>
      </w:r>
    </w:p>
    <w:p w14:paraId="18B9081A"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Temporary Collaboration Contract, whether by expiration or otherwise, </w:t>
      </w:r>
      <w:hyperlink r:id="rId17">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The Group, all products, samples, or models, and all documents, retaining no copies or notes, relating to the Company’s business including, but not limited to, UML Models, ID numbers, Code lines, Contracts, in any form or measure, obtained by </w:t>
      </w:r>
      <w:hyperlink r:id="rId18">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 The Group.</w:t>
      </w:r>
    </w:p>
    <w:p w14:paraId="0D789574"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9">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he or she shall comply with The Group’s established disciplinary code as well as any other rules, policies, and procedures that may be introduced from time to time. Copies of such documents are available upon request.</w:t>
      </w:r>
    </w:p>
    <w:p w14:paraId="660A4BF8"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NO MODIFICATION UNLESS IN WRITING. No modification of this Agreement shall be valid unless in writing and agreed upon by all parties.</w:t>
      </w:r>
    </w:p>
    <w:p w14:paraId="34115837"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 The Group must strictly follow the code stated on Exhibit C, attached hereto. Any violations of the code will immediately lead to the consequences stated on Exhibit B attached hereto.</w:t>
      </w:r>
    </w:p>
    <w:p w14:paraId="1871F7C5"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APPLICABLE LAW. This Temporary Collaboration Contract and the interpretation of its terms shall be governed by and construed in accordance with the laws of the Danish State and subject to the exclusive jurisdiction of the federal and state courts located in Denmark, unless specified in the contract.</w:t>
      </w:r>
    </w:p>
    <w:p w14:paraId="673B0679"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IN WITNESS WHEREOF each of the parties has executed this Temporary Collaboration Contract, both parties by its duly authorized officer, as of the day and year set forth below.</w:t>
      </w:r>
    </w:p>
    <w:p w14:paraId="5E743BDA" w14:textId="77777777" w:rsidR="00F03C9C" w:rsidRDefault="00F03C9C" w:rsidP="00F03C9C">
      <w:pPr>
        <w:spacing w:after="200" w:line="276" w:lineRule="auto"/>
        <w:rPr>
          <w:rFonts w:ascii="Calibri" w:eastAsia="Calibri" w:hAnsi="Calibri" w:cs="Calibri"/>
        </w:rPr>
      </w:pPr>
    </w:p>
    <w:p w14:paraId="2C29099D" w14:textId="77777777" w:rsidR="00F03C9C" w:rsidRDefault="00F03C9C" w:rsidP="00F03C9C">
      <w:pPr>
        <w:spacing w:after="200" w:line="276" w:lineRule="auto"/>
        <w:rPr>
          <w:rFonts w:ascii="Calibri" w:eastAsia="Calibri" w:hAnsi="Calibri" w:cs="Calibri"/>
        </w:rPr>
      </w:pPr>
    </w:p>
    <w:p w14:paraId="3D62A9B2" w14:textId="77777777" w:rsidR="00F03C9C" w:rsidRDefault="00F03C9C" w:rsidP="00F03C9C">
      <w:pPr>
        <w:spacing w:after="200" w:line="276" w:lineRule="auto"/>
        <w:rPr>
          <w:rFonts w:ascii="Calibri" w:eastAsia="Calibri" w:hAnsi="Calibri" w:cs="Calibri"/>
        </w:rPr>
      </w:pPr>
    </w:p>
    <w:p w14:paraId="0D14ED74" w14:textId="77777777" w:rsidR="00F03C9C" w:rsidRDefault="00F03C9C" w:rsidP="00F03C9C">
      <w:pPr>
        <w:spacing w:after="200" w:line="276" w:lineRule="auto"/>
        <w:rPr>
          <w:rFonts w:ascii="Calibri" w:eastAsia="Calibri" w:hAnsi="Calibri" w:cs="Calibri"/>
        </w:rPr>
      </w:pPr>
    </w:p>
    <w:p w14:paraId="76E6422B" w14:textId="77777777" w:rsidR="00F03C9C" w:rsidRDefault="00F03C9C" w:rsidP="00F03C9C">
      <w:pPr>
        <w:spacing w:after="200" w:line="276" w:lineRule="auto"/>
        <w:rPr>
          <w:rFonts w:ascii="Calibri" w:eastAsia="Calibri" w:hAnsi="Calibri" w:cs="Calibri"/>
        </w:rPr>
      </w:pPr>
    </w:p>
    <w:p w14:paraId="7A857350" w14:textId="77777777" w:rsidR="00F03C9C" w:rsidRDefault="00F03C9C" w:rsidP="00F03C9C">
      <w:pPr>
        <w:spacing w:after="200" w:line="276" w:lineRule="auto"/>
        <w:rPr>
          <w:rFonts w:ascii="Calibri" w:eastAsia="Calibri" w:hAnsi="Calibri" w:cs="Calibri"/>
        </w:rPr>
      </w:pPr>
    </w:p>
    <w:p w14:paraId="6CA5C277" w14:textId="77777777" w:rsidR="00F03C9C" w:rsidRDefault="00F03C9C" w:rsidP="00F03C9C">
      <w:pPr>
        <w:spacing w:after="200" w:line="276" w:lineRule="auto"/>
        <w:rPr>
          <w:rFonts w:ascii="Calibri" w:eastAsia="Calibri" w:hAnsi="Calibri" w:cs="Calibri"/>
        </w:rPr>
      </w:pPr>
    </w:p>
    <w:p w14:paraId="2E22398E" w14:textId="77777777" w:rsidR="00F03C9C" w:rsidRDefault="00F03C9C" w:rsidP="00F03C9C">
      <w:pPr>
        <w:spacing w:after="200" w:line="276" w:lineRule="auto"/>
        <w:rPr>
          <w:rFonts w:ascii="Calibri" w:eastAsia="Calibri" w:hAnsi="Calibri" w:cs="Calibri"/>
        </w:rPr>
      </w:pPr>
    </w:p>
    <w:p w14:paraId="7206CCD5" w14:textId="77777777" w:rsidR="00F03C9C" w:rsidRDefault="00F03C9C" w:rsidP="00F03C9C">
      <w:pPr>
        <w:spacing w:after="200" w:line="276" w:lineRule="auto"/>
        <w:rPr>
          <w:rFonts w:ascii="Calibri" w:eastAsia="Calibri" w:hAnsi="Calibri" w:cs="Calibri"/>
        </w:rPr>
      </w:pPr>
    </w:p>
    <w:p w14:paraId="09ECF5D4" w14:textId="77777777" w:rsidR="00F03C9C" w:rsidRDefault="00F03C9C" w:rsidP="00F03C9C">
      <w:pPr>
        <w:spacing w:after="200" w:line="276" w:lineRule="auto"/>
        <w:rPr>
          <w:rFonts w:ascii="Calibri" w:eastAsia="Calibri" w:hAnsi="Calibri" w:cs="Calibri"/>
        </w:rPr>
      </w:pPr>
    </w:p>
    <w:p w14:paraId="629F6F9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14:paraId="19893985" w14:textId="77777777" w:rsidR="00F03C9C" w:rsidRDefault="00F03C9C" w:rsidP="00F03C9C">
      <w:pPr>
        <w:spacing w:after="200" w:line="276" w:lineRule="auto"/>
        <w:rPr>
          <w:rFonts w:ascii="Calibri" w:eastAsia="Calibri" w:hAnsi="Calibri" w:cs="Calibri"/>
        </w:rPr>
      </w:pPr>
    </w:p>
    <w:p w14:paraId="40705D3C" w14:textId="77777777" w:rsidR="00F03C9C" w:rsidRDefault="00F03C9C" w:rsidP="00F03C9C">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14:paraId="31B5B04C" w14:textId="11E678DD" w:rsidR="00F03C9C" w:rsidRDefault="00F03C9C" w:rsidP="00F03C9C">
      <w:pPr>
        <w:spacing w:after="200" w:line="276" w:lineRule="auto"/>
        <w:rPr>
          <w:rFonts w:ascii="Calibri" w:eastAsia="Calibri" w:hAnsi="Calibri" w:cs="Calibri"/>
        </w:rPr>
      </w:pPr>
      <w:r>
        <w:rPr>
          <w:rFonts w:ascii="Calibri" w:eastAsia="Calibri" w:hAnsi="Calibri" w:cs="Calibri"/>
        </w:rPr>
        <w:t xml:space="preserve">[see </w:t>
      </w:r>
      <w:proofErr w:type="spellStart"/>
      <w:r w:rsidR="007A595B">
        <w:rPr>
          <w:rFonts w:ascii="Calibri" w:eastAsia="Calibri" w:hAnsi="Calibri" w:cs="Calibri"/>
        </w:rPr>
        <w:t>trello</w:t>
      </w:r>
      <w:proofErr w:type="spellEnd"/>
      <w:r w:rsidR="007A595B">
        <w:rPr>
          <w:rFonts w:ascii="Calibri" w:eastAsia="Calibri" w:hAnsi="Calibri" w:cs="Calibri"/>
        </w:rPr>
        <w:t xml:space="preserve"> board</w:t>
      </w:r>
      <w:r>
        <w:rPr>
          <w:rFonts w:ascii="Calibri" w:eastAsia="Calibri" w:hAnsi="Calibri" w:cs="Calibri"/>
        </w:rPr>
        <w:t>]</w:t>
      </w:r>
    </w:p>
    <w:p w14:paraId="223923DC" w14:textId="77777777" w:rsidR="00F03C9C" w:rsidRDefault="00F03C9C" w:rsidP="00F03C9C">
      <w:pPr>
        <w:spacing w:after="200" w:line="276" w:lineRule="auto"/>
        <w:rPr>
          <w:rFonts w:ascii="Calibri" w:eastAsia="Calibri" w:hAnsi="Calibri" w:cs="Calibri"/>
        </w:rPr>
      </w:pPr>
    </w:p>
    <w:p w14:paraId="05217702" w14:textId="77777777" w:rsidR="00F03C9C" w:rsidRDefault="00F03C9C" w:rsidP="00F03C9C">
      <w:pPr>
        <w:spacing w:after="200" w:line="276" w:lineRule="auto"/>
        <w:rPr>
          <w:rFonts w:ascii="Calibri" w:eastAsia="Calibri" w:hAnsi="Calibri" w:cs="Calibri"/>
        </w:rPr>
      </w:pPr>
    </w:p>
    <w:p w14:paraId="6FDF312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14:paraId="606DDCE4" w14:textId="77777777" w:rsidR="00F03C9C" w:rsidRDefault="00F03C9C" w:rsidP="00F03C9C">
      <w:pPr>
        <w:spacing w:after="200" w:line="276" w:lineRule="auto"/>
        <w:rPr>
          <w:rFonts w:ascii="Calibri" w:eastAsia="Calibri" w:hAnsi="Calibri" w:cs="Calibri"/>
        </w:rPr>
      </w:pPr>
    </w:p>
    <w:p w14:paraId="71BFFF5A"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In general, the employee shall fulfill his duties, as stated on Exhibit A attached herein. In case one of the employee is not able to fulfill his duties, he must announce at least one of the other employees of The Group which can be seen on The Group participants, attached hereto, in case the employer who is not capable of fulfilling his job and does not announce at least one of the other employees of The Group, or has no valid reason for doing so, the other employers of The Group get to decide which consequences he must suffer, decision made by voting. For a vote to pass it requires at least 51% of the votes to be positive. In case on or more of the employers are not present for the voting, they must contact The Group 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14:paraId="6DB40871" w14:textId="77777777" w:rsidR="00F03C9C" w:rsidRDefault="00F03C9C" w:rsidP="00F03C9C">
      <w:pPr>
        <w:spacing w:after="200" w:line="276" w:lineRule="auto"/>
        <w:rPr>
          <w:rFonts w:ascii="Calibri" w:eastAsia="Calibri" w:hAnsi="Calibri" w:cs="Calibri"/>
        </w:rPr>
      </w:pPr>
    </w:p>
    <w:p w14:paraId="2EB4D4DB"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14:paraId="6A56AE7F" w14:textId="77777777" w:rsidR="00F03C9C" w:rsidRDefault="00F03C9C" w:rsidP="00F03C9C">
      <w:pPr>
        <w:spacing w:after="200" w:line="276" w:lineRule="auto"/>
        <w:rPr>
          <w:rFonts w:ascii="Calibri" w:eastAsia="Calibri" w:hAnsi="Calibri" w:cs="Calibri"/>
        </w:rPr>
      </w:pPr>
    </w:p>
    <w:p w14:paraId="1A712F48"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Working place and hours are decided on a weekly basis,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14:paraId="032F9B47" w14:textId="77777777" w:rsidR="00F03C9C"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 xml:space="preserve">Participate to the daily stand-up meetings, held in Slack and conducted by the </w:t>
      </w:r>
      <w:proofErr w:type="spellStart"/>
      <w:r>
        <w:rPr>
          <w:rFonts w:ascii="Calibri" w:eastAsia="Calibri" w:hAnsi="Calibri" w:cs="Calibri"/>
        </w:rPr>
        <w:t>GeekBot</w:t>
      </w:r>
      <w:proofErr w:type="spellEnd"/>
      <w:r>
        <w:rPr>
          <w:rFonts w:ascii="Calibri" w:eastAsia="Calibri" w:hAnsi="Calibri" w:cs="Calibri"/>
        </w:rPr>
        <w:t>;</w:t>
      </w:r>
    </w:p>
    <w:p w14:paraId="54649629"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Participate to the Refinement and Retrospective meetings, regularly held;</w:t>
      </w:r>
    </w:p>
    <w:p w14:paraId="31E1728C" w14:textId="77777777" w:rsidR="00F03C9C" w:rsidRDefault="00F03C9C" w:rsidP="00F03C9C">
      <w:pPr>
        <w:pStyle w:val="ListParagraph"/>
        <w:numPr>
          <w:ilvl w:val="0"/>
          <w:numId w:val="4"/>
        </w:numPr>
        <w:spacing w:after="200" w:line="276" w:lineRule="auto"/>
        <w:rPr>
          <w:rFonts w:ascii="Calibri" w:eastAsia="Calibri" w:hAnsi="Calibri" w:cs="Calibri"/>
        </w:rPr>
      </w:pPr>
      <w:proofErr w:type="gramStart"/>
      <w:r w:rsidRPr="00A66228">
        <w:rPr>
          <w:rFonts w:ascii="Calibri" w:eastAsia="Calibri" w:hAnsi="Calibri" w:cs="Calibri"/>
        </w:rPr>
        <w:lastRenderedPageBreak/>
        <w:t>In order to</w:t>
      </w:r>
      <w:proofErr w:type="gramEnd"/>
      <w:r w:rsidRPr="00A66228">
        <w:rPr>
          <w:rFonts w:ascii="Calibri" w:eastAsia="Calibri" w:hAnsi="Calibri" w:cs="Calibri"/>
        </w:rPr>
        <w:t xml:space="preserve"> keep a level of traceability, please always work in new branches, based on the Development branch, with the same name as the task you're currently working on (including the </w:t>
      </w:r>
      <w:proofErr w:type="spellStart"/>
      <w:r w:rsidRPr="00A66228">
        <w:rPr>
          <w:rFonts w:ascii="Calibri" w:eastAsia="Calibri" w:hAnsi="Calibri" w:cs="Calibri"/>
        </w:rPr>
        <w:t>trello</w:t>
      </w:r>
      <w:proofErr w:type="spellEnd"/>
      <w:r w:rsidRPr="00A66228">
        <w:rPr>
          <w:rFonts w:ascii="Calibri" w:eastAsia="Calibri" w:hAnsi="Calibri" w:cs="Calibri"/>
        </w:rPr>
        <w:t xml:space="preserve"> card number) ex</w:t>
      </w:r>
      <w:r>
        <w:rPr>
          <w:rFonts w:ascii="Calibri" w:eastAsia="Calibri" w:hAnsi="Calibri" w:cs="Calibri"/>
        </w:rPr>
        <w:t>: #</w:t>
      </w:r>
      <w:proofErr w:type="spellStart"/>
      <w:r>
        <w:rPr>
          <w:rFonts w:ascii="Calibri" w:eastAsia="Calibri" w:hAnsi="Calibri" w:cs="Calibri"/>
        </w:rPr>
        <w:t>CardNumber</w:t>
      </w:r>
      <w:proofErr w:type="spellEnd"/>
      <w:r>
        <w:rPr>
          <w:rFonts w:ascii="Calibri" w:eastAsia="Calibri" w:hAnsi="Calibri" w:cs="Calibri"/>
        </w:rPr>
        <w:t>-card-title;</w:t>
      </w:r>
    </w:p>
    <w:p w14:paraId="30F43290" w14:textId="77777777" w:rsidR="00F03C9C" w:rsidRPr="002441D5"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Commits should be named as follows: #</w:t>
      </w:r>
      <w:proofErr w:type="spellStart"/>
      <w:r>
        <w:rPr>
          <w:rFonts w:ascii="Calibri" w:eastAsia="Calibri" w:hAnsi="Calibri" w:cs="Calibri"/>
        </w:rPr>
        <w:t>CardNumber</w:t>
      </w:r>
      <w:proofErr w:type="spellEnd"/>
      <w:r>
        <w:rPr>
          <w:rFonts w:ascii="Calibri" w:eastAsia="Calibri" w:hAnsi="Calibri" w:cs="Calibri"/>
        </w:rPr>
        <w:t xml:space="preserve"> commit message;</w:t>
      </w:r>
    </w:p>
    <w:p w14:paraId="23447FA7"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Pr>
          <w:rFonts w:ascii="Calibri" w:eastAsia="Calibri" w:hAnsi="Calibri" w:cs="Calibri"/>
        </w:rPr>
        <w:t>DO NOT MERGE WITH Dev or Master;</w:t>
      </w:r>
    </w:p>
    <w:p w14:paraId="15E1EC22"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Once the branch is approved (passes </w:t>
      </w:r>
      <w:proofErr w:type="spellStart"/>
      <w:r w:rsidRPr="00A66228">
        <w:rPr>
          <w:rFonts w:ascii="Calibri" w:eastAsia="Calibri" w:hAnsi="Calibri" w:cs="Calibri"/>
        </w:rPr>
        <w:t>ap</w:t>
      </w:r>
      <w:r>
        <w:rPr>
          <w:rFonts w:ascii="Calibri" w:eastAsia="Calibri" w:hAnsi="Calibri" w:cs="Calibri"/>
        </w:rPr>
        <w:t>p</w:t>
      </w:r>
      <w:r w:rsidRPr="00A66228">
        <w:rPr>
          <w:rFonts w:ascii="Calibri" w:eastAsia="Calibri" w:hAnsi="Calibri" w:cs="Calibri"/>
        </w:rPr>
        <w:t>veyour</w:t>
      </w:r>
      <w:proofErr w:type="spellEnd"/>
      <w:r w:rsidRPr="00A66228">
        <w:rPr>
          <w:rFonts w:ascii="Calibri" w:eastAsia="Calibri" w:hAnsi="Calibri" w:cs="Calibri"/>
        </w:rPr>
        <w:t xml:space="preserve"> checks and gets a positive review), the owner of said branch, will merge with development branch</w:t>
      </w:r>
      <w:r>
        <w:rPr>
          <w:rFonts w:ascii="Calibri" w:eastAsia="Calibri" w:hAnsi="Calibri" w:cs="Calibri"/>
        </w:rPr>
        <w:t>;</w:t>
      </w:r>
    </w:p>
    <w:p w14:paraId="172C8C4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Pr>
          <w:rFonts w:ascii="Calibri" w:eastAsia="Calibri" w:hAnsi="Calibri" w:cs="Calibri"/>
        </w:rPr>
        <w:t>at the end of each sprint</w:t>
      </w:r>
      <w:r w:rsidRPr="00A66228">
        <w:rPr>
          <w:rFonts w:ascii="Calibri" w:eastAsia="Calibri" w:hAnsi="Calibri" w:cs="Calibri"/>
        </w:rPr>
        <w:t xml:space="preserve"> or when enough tasks are done</w:t>
      </w:r>
      <w:r>
        <w:rPr>
          <w:rFonts w:ascii="Calibri" w:eastAsia="Calibri" w:hAnsi="Calibri" w:cs="Calibri"/>
        </w:rPr>
        <w:t>;</w:t>
      </w:r>
    </w:p>
    <w:p w14:paraId="230D3A0F"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Pr>
          <w:rFonts w:ascii="Calibri" w:eastAsia="Calibri" w:hAnsi="Calibri" w:cs="Calibri"/>
        </w:rPr>
        <w:t>;</w:t>
      </w:r>
    </w:p>
    <w:p w14:paraId="4D791DE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Pr>
          <w:rFonts w:ascii="Calibri" w:eastAsia="Calibri" w:hAnsi="Calibri" w:cs="Calibri"/>
        </w:rPr>
        <w:t>tend scheduled meetings;</w:t>
      </w:r>
    </w:p>
    <w:p w14:paraId="3A7BFEB4" w14:textId="77777777" w:rsidR="00F03C9C" w:rsidRDefault="00F03C9C" w:rsidP="00F03C9C">
      <w:pPr>
        <w:spacing w:after="200" w:line="276" w:lineRule="auto"/>
        <w:rPr>
          <w:rFonts w:ascii="Calibri" w:eastAsia="Calibri" w:hAnsi="Calibri" w:cs="Calibri"/>
        </w:rPr>
      </w:pPr>
    </w:p>
    <w:p w14:paraId="41E7218C" w14:textId="77777777" w:rsidR="00F03C9C" w:rsidRDefault="00F03C9C" w:rsidP="00F03C9C">
      <w:pPr>
        <w:spacing w:after="200" w:line="276" w:lineRule="auto"/>
        <w:rPr>
          <w:rFonts w:ascii="Calibri" w:eastAsia="Calibri" w:hAnsi="Calibri" w:cs="Calibri"/>
        </w:rPr>
      </w:pPr>
    </w:p>
    <w:p w14:paraId="5AFECFC0" w14:textId="77777777" w:rsidR="00F03C9C" w:rsidRDefault="00F03C9C" w:rsidP="00F03C9C">
      <w:pPr>
        <w:spacing w:after="0" w:line="240" w:lineRule="auto"/>
        <w:jc w:val="both"/>
        <w:rPr>
          <w:rStyle w:val="TitleChar"/>
        </w:rPr>
      </w:pPr>
      <w:r>
        <w:rPr>
          <w:rStyle w:val="TitleChar"/>
        </w:rPr>
        <w:t>The Group</w:t>
      </w:r>
      <w:r w:rsidRPr="00934513">
        <w:rPr>
          <w:rStyle w:val="TitleChar"/>
        </w:rPr>
        <w:t xml:space="preserve"> Participants</w:t>
      </w:r>
    </w:p>
    <w:p w14:paraId="7C74D50F" w14:textId="77777777" w:rsidR="00F03C9C" w:rsidRPr="00934513" w:rsidRDefault="00F03C9C" w:rsidP="00F03C9C">
      <w:pPr>
        <w:spacing w:after="0" w:line="240" w:lineRule="auto"/>
        <w:jc w:val="both"/>
        <w:rPr>
          <w:rStyle w:val="TitleChar"/>
          <w:b/>
          <w:sz w:val="72"/>
        </w:rPr>
      </w:pPr>
    </w:p>
    <w:p w14:paraId="291E9843"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Zangis</w:t>
      </w:r>
    </w:p>
    <w:p w14:paraId="15C406E7" w14:textId="77777777" w:rsidR="00F03C9C" w:rsidRPr="002739D5" w:rsidRDefault="00F03C9C" w:rsidP="00F03C9C">
      <w:pPr>
        <w:spacing w:after="200" w:line="240" w:lineRule="auto"/>
        <w:ind w:firstLine="720"/>
        <w:jc w:val="both"/>
      </w:pPr>
      <w:r w:rsidRPr="002739D5">
        <w:t xml:space="preserve">-Date of birth: 08.03.1997 </w:t>
      </w:r>
    </w:p>
    <w:p w14:paraId="1C49871D" w14:textId="77777777" w:rsidR="00F03C9C" w:rsidRPr="00934513" w:rsidRDefault="00F03C9C" w:rsidP="00F03C9C">
      <w:pPr>
        <w:spacing w:after="200" w:line="240" w:lineRule="auto"/>
        <w:ind w:firstLine="720"/>
        <w:jc w:val="both"/>
        <w:rPr>
          <w:rFonts w:cs="Arial"/>
          <w:szCs w:val="18"/>
          <w:shd w:val="clear" w:color="auto" w:fill="F1F0F0"/>
        </w:rPr>
      </w:pPr>
      <w:r>
        <w:t xml:space="preserve">-Contact: </w:t>
      </w:r>
      <w:hyperlink r:id="rId20" w:history="1">
        <w:r w:rsidRPr="00903DC7">
          <w:t>1062012@ucn.dk</w:t>
        </w:r>
      </w:hyperlink>
      <w:r w:rsidRPr="00934513">
        <w:rPr>
          <w:rFonts w:cs="Arial"/>
          <w:szCs w:val="18"/>
          <w:shd w:val="clear" w:color="auto" w:fill="F1F0F0"/>
        </w:rPr>
        <w:t xml:space="preserve"> </w:t>
      </w:r>
    </w:p>
    <w:p w14:paraId="4BD12A0B" w14:textId="77777777" w:rsidR="00F03C9C" w:rsidRPr="00934513" w:rsidRDefault="00F03C9C" w:rsidP="00F03C9C">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14:paraId="3246BEEA" w14:textId="77777777" w:rsidR="00F03C9C" w:rsidRPr="002739D5" w:rsidRDefault="00F03C9C" w:rsidP="00F03C9C">
      <w:pPr>
        <w:spacing w:after="200" w:line="240" w:lineRule="auto"/>
        <w:ind w:firstLine="720"/>
        <w:jc w:val="both"/>
      </w:pPr>
      <w:r w:rsidRPr="002739D5">
        <w:t xml:space="preserve">-Date of birth: 11.02.1998 </w:t>
      </w:r>
    </w:p>
    <w:p w14:paraId="5F16E575" w14:textId="77777777" w:rsidR="00F03C9C" w:rsidRPr="002739D5" w:rsidRDefault="00F03C9C" w:rsidP="00F03C9C">
      <w:pPr>
        <w:spacing w:after="200" w:line="240" w:lineRule="auto"/>
        <w:ind w:firstLine="720"/>
        <w:jc w:val="both"/>
      </w:pPr>
      <w:r w:rsidRPr="002739D5">
        <w:t xml:space="preserve">-Contact: </w:t>
      </w:r>
      <w:hyperlink r:id="rId21" w:history="1">
        <w:r w:rsidRPr="00903DC7">
          <w:t>1062021@ucn.dk</w:t>
        </w:r>
      </w:hyperlink>
      <w:r w:rsidRPr="002739D5">
        <w:t xml:space="preserve"> </w:t>
      </w:r>
    </w:p>
    <w:p w14:paraId="0C6D9A2A"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Pr>
          <w:rFonts w:ascii="Arial" w:hAnsi="Arial" w:cs="Arial"/>
          <w:b/>
          <w:sz w:val="24"/>
          <w:szCs w:val="18"/>
          <w:shd w:val="clear" w:color="auto" w:fill="F1F0F0"/>
        </w:rPr>
        <w:t xml:space="preserve">Adam </w:t>
      </w:r>
      <w:proofErr w:type="spellStart"/>
      <w:r w:rsidRPr="00A20A84">
        <w:rPr>
          <w:rFonts w:ascii="Arial" w:hAnsi="Arial" w:cs="Arial"/>
          <w:b/>
          <w:sz w:val="24"/>
          <w:szCs w:val="18"/>
          <w:shd w:val="clear" w:color="auto" w:fill="F1F0F0"/>
        </w:rPr>
        <w:t>Blázsek</w:t>
      </w:r>
      <w:proofErr w:type="spellEnd"/>
    </w:p>
    <w:p w14:paraId="63BFFCDF" w14:textId="77777777" w:rsidR="00F03C9C" w:rsidRDefault="00F03C9C" w:rsidP="00F03C9C">
      <w:pPr>
        <w:spacing w:after="200" w:line="240" w:lineRule="auto"/>
        <w:ind w:firstLine="720"/>
        <w:jc w:val="both"/>
      </w:pPr>
      <w:r>
        <w:t xml:space="preserve"> </w:t>
      </w:r>
      <w:r w:rsidRPr="002739D5">
        <w:t xml:space="preserve">-Date of birth: </w:t>
      </w:r>
      <w:r>
        <w:t>25.03.</w:t>
      </w:r>
      <w:r w:rsidRPr="00A66228">
        <w:t>1997</w:t>
      </w:r>
      <w:r>
        <w:t xml:space="preserve"> </w:t>
      </w:r>
    </w:p>
    <w:p w14:paraId="5754D904" w14:textId="77777777" w:rsidR="00F03C9C" w:rsidRPr="002739D5" w:rsidRDefault="00F03C9C" w:rsidP="00F03C9C">
      <w:pPr>
        <w:spacing w:after="200" w:line="240" w:lineRule="auto"/>
        <w:ind w:firstLine="720"/>
        <w:jc w:val="both"/>
      </w:pPr>
      <w:r>
        <w:t xml:space="preserve">-Contact:  </w:t>
      </w:r>
      <w:r w:rsidRPr="002739D5">
        <w:t>10620</w:t>
      </w:r>
      <w:r>
        <w:t>84</w:t>
      </w:r>
      <w:r w:rsidRPr="002739D5">
        <w:t>@ucn.dk</w:t>
      </w:r>
    </w:p>
    <w:p w14:paraId="14524A8C" w14:textId="77777777" w:rsidR="00F03C9C" w:rsidRPr="00F03C9C" w:rsidRDefault="00F03C9C" w:rsidP="00F03C9C"/>
    <w:sectPr w:rsidR="00F03C9C" w:rsidRPr="00F03C9C">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4-17T13:17:00Z" w:initials="AB">
    <w:p w14:paraId="1E40ADE0" w14:textId="37E9084C" w:rsidR="007045D1" w:rsidRDefault="007045D1">
      <w:pPr>
        <w:pStyle w:val="CommentText"/>
      </w:pPr>
      <w:r>
        <w:rPr>
          <w:rStyle w:val="CommentReference"/>
        </w:rPr>
        <w:annotationRef/>
      </w:r>
      <w:r>
        <w:t xml:space="preserve">Distributed system using </w:t>
      </w:r>
      <w:proofErr w:type="spellStart"/>
      <w:r>
        <w:t>wcf</w:t>
      </w:r>
      <w:proofErr w:type="spellEnd"/>
      <w:r>
        <w:t xml:space="preserve">, </w:t>
      </w:r>
      <w:proofErr w:type="spellStart"/>
      <w:r>
        <w:t>sql</w:t>
      </w:r>
      <w:proofErr w:type="spellEnd"/>
      <w:r>
        <w:t xml:space="preserve"> </w:t>
      </w:r>
      <w:proofErr w:type="spellStart"/>
      <w:r>
        <w:t>db</w:t>
      </w:r>
      <w:proofErr w:type="spellEnd"/>
      <w:r>
        <w:t>, high quality future proof software, C#</w:t>
      </w:r>
    </w:p>
  </w:comment>
  <w:comment w:id="1" w:author="Andrei-Eugen Birta" w:date="2019-04-17T13:19:00Z" w:initials="AB">
    <w:p w14:paraId="590BCA35" w14:textId="77777777" w:rsidR="007045D1" w:rsidRDefault="007045D1">
      <w:pPr>
        <w:pStyle w:val="CommentText"/>
      </w:pPr>
      <w:r>
        <w:rPr>
          <w:rStyle w:val="CommentReference"/>
        </w:rPr>
        <w:annotationRef/>
      </w:r>
      <w:r>
        <w:t>Indexed table of stories,</w:t>
      </w:r>
    </w:p>
    <w:p w14:paraId="75494BFF" w14:textId="77777777" w:rsidR="007045D1" w:rsidRDefault="007045D1">
      <w:pPr>
        <w:pStyle w:val="CommentText"/>
      </w:pPr>
      <w:r>
        <w:t>How we chose them</w:t>
      </w:r>
    </w:p>
    <w:p w14:paraId="01F026A7" w14:textId="2EC9F47F" w:rsidR="007045D1" w:rsidRDefault="007045D1">
      <w:pPr>
        <w:pStyle w:val="CommentText"/>
      </w:pPr>
      <w:r>
        <w:t>Why we chose them</w:t>
      </w:r>
    </w:p>
  </w:comment>
  <w:comment w:id="2" w:author="Andrei-Eugen Birta" w:date="2019-05-03T11:25:00Z" w:initials="AB">
    <w:p w14:paraId="58A8CCD3" w14:textId="30334068" w:rsidR="008139F3" w:rsidRDefault="008139F3">
      <w:pPr>
        <w:pStyle w:val="CommentText"/>
      </w:pPr>
      <w:r>
        <w:rPr>
          <w:rStyle w:val="CommentReference"/>
        </w:rPr>
        <w:annotationRef/>
      </w:r>
      <w:r>
        <w:t xml:space="preserve">Task #7 in </w:t>
      </w:r>
      <w:proofErr w:type="spellStart"/>
      <w:r>
        <w:t>trello</w:t>
      </w:r>
      <w:proofErr w:type="spellEnd"/>
      <w:r>
        <w:t xml:space="preserve"> :D</w:t>
      </w:r>
    </w:p>
  </w:comment>
  <w:comment w:id="3" w:author="Andrei-Eugen Birta" w:date="2019-04-17T13:22:00Z" w:initials="AB">
    <w:p w14:paraId="520B0C7B" w14:textId="2F3BC61E" w:rsidR="008663EE" w:rsidRDefault="008663EE" w:rsidP="008663EE">
      <w:pPr>
        <w:pStyle w:val="CommentText"/>
      </w:pPr>
      <w:r>
        <w:rPr>
          <w:rStyle w:val="CommentReference"/>
        </w:rPr>
        <w:annotationRef/>
      </w:r>
      <w:r>
        <w:t>Distributed vs Stand alone,</w:t>
      </w:r>
    </w:p>
    <w:p w14:paraId="2748998B" w14:textId="2A890512" w:rsidR="008663EE" w:rsidRDefault="008663EE" w:rsidP="008663EE">
      <w:pPr>
        <w:pStyle w:val="CommentText"/>
      </w:pPr>
      <w:proofErr w:type="spellStart"/>
      <w:r>
        <w:t>Wcf</w:t>
      </w:r>
      <w:proofErr w:type="spellEnd"/>
      <w:r>
        <w:t xml:space="preserve"> vs web </w:t>
      </w:r>
      <w:proofErr w:type="spellStart"/>
      <w:r>
        <w:t>api</w:t>
      </w:r>
      <w:proofErr w:type="spellEnd"/>
      <w:r>
        <w:t>,</w:t>
      </w:r>
      <w:r w:rsidR="00C75BCE">
        <w:t xml:space="preserve"> Dedicated vs web,</w:t>
      </w:r>
    </w:p>
    <w:p w14:paraId="412EB08D" w14:textId="77777777" w:rsidR="008663EE" w:rsidRDefault="008663EE">
      <w:pPr>
        <w:pStyle w:val="CommentText"/>
      </w:pPr>
      <w:r>
        <w:t>Which we chose and why,</w:t>
      </w:r>
    </w:p>
    <w:p w14:paraId="0E8FD4E1" w14:textId="76598172" w:rsidR="008663EE" w:rsidRDefault="008663EE">
      <w:pPr>
        <w:pStyle w:val="CommentText"/>
      </w:pPr>
      <w:r>
        <w:t>Design class diagram?</w:t>
      </w:r>
    </w:p>
  </w:comment>
  <w:comment w:id="4" w:author="Andrei-Eugen Birta" w:date="2019-04-17T14:20:00Z" w:initials="AB">
    <w:p w14:paraId="6BFB9B74" w14:textId="5A984C99" w:rsidR="005E2343" w:rsidRDefault="005E2343">
      <w:pPr>
        <w:pStyle w:val="CommentText"/>
      </w:pPr>
      <w:r>
        <w:rPr>
          <w:rStyle w:val="CommentReference"/>
        </w:rPr>
        <w:annotationRef/>
      </w:r>
      <w:r w:rsidR="009E0D60">
        <w:t>web</w:t>
      </w:r>
    </w:p>
  </w:comment>
  <w:comment w:id="5" w:author="Andrei-Eugen Birta" w:date="2019-04-17T13:21:00Z" w:initials="AB">
    <w:p w14:paraId="66EED330" w14:textId="4264E251" w:rsidR="008663EE" w:rsidRDefault="008663EE">
      <w:pPr>
        <w:pStyle w:val="CommentText"/>
      </w:pPr>
      <w:r>
        <w:rPr>
          <w:rStyle w:val="CommentReference"/>
        </w:rPr>
        <w:annotationRef/>
      </w:r>
      <w:r>
        <w:t>What they are and why do we need them</w:t>
      </w:r>
    </w:p>
  </w:comment>
  <w:comment w:id="6" w:author="Andrei-Eugen Birta" w:date="2019-04-17T13:00:00Z" w:initials="AB">
    <w:p w14:paraId="4BEA9EE0" w14:textId="4053C013" w:rsidR="00A465DB" w:rsidRDefault="006B0363">
      <w:pPr>
        <w:pStyle w:val="CommentText"/>
      </w:pPr>
      <w:r>
        <w:rPr>
          <w:rStyle w:val="CommentReference"/>
        </w:rPr>
        <w:annotationRef/>
      </w:r>
      <w:r w:rsidR="00A465DB">
        <w:t>Why focus on QA</w:t>
      </w:r>
    </w:p>
    <w:p w14:paraId="563CD380" w14:textId="6DCC266A" w:rsidR="006B0363" w:rsidRDefault="006B0363">
      <w:pPr>
        <w:pStyle w:val="CommentText"/>
      </w:pPr>
      <w:r>
        <w:t>FURPS</w:t>
      </w:r>
    </w:p>
    <w:p w14:paraId="6821A537" w14:textId="77777777" w:rsidR="006B0363" w:rsidRDefault="00A465DB">
      <w:pPr>
        <w:pStyle w:val="CommentText"/>
      </w:pPr>
      <w:proofErr w:type="spellStart"/>
      <w:r>
        <w:t>Cyclimatic</w:t>
      </w:r>
      <w:proofErr w:type="spellEnd"/>
      <w:r>
        <w:t xml:space="preserve"> complexity</w:t>
      </w:r>
    </w:p>
    <w:p w14:paraId="5A2AA86C" w14:textId="5017CFDD" w:rsidR="00A465DB" w:rsidRDefault="00A465DB">
      <w:pPr>
        <w:pStyle w:val="CommentText"/>
      </w:pPr>
      <w:r>
        <w:t>Quick mention of test coverage (ex: we ensure QA by having multiple levels of coverage due to risks, etc.)</w:t>
      </w:r>
    </w:p>
  </w:comment>
  <w:comment w:id="7" w:author="Andrei-Eugen Birta" w:date="2019-04-17T12:19:00Z" w:initials="AB">
    <w:p w14:paraId="29339D38" w14:textId="77777777" w:rsidR="00751C2F" w:rsidRDefault="00751C2F">
      <w:pPr>
        <w:pStyle w:val="CommentText"/>
      </w:pPr>
      <w:r>
        <w:rPr>
          <w:rStyle w:val="CommentReference"/>
        </w:rPr>
        <w:annotationRef/>
      </w:r>
      <w:r>
        <w:t>V model vs. 4Q in general</w:t>
      </w:r>
    </w:p>
    <w:p w14:paraId="07351776" w14:textId="16FE0660" w:rsidR="00751C2F" w:rsidRDefault="00751C2F">
      <w:pPr>
        <w:pStyle w:val="CommentText"/>
      </w:pPr>
      <w:r>
        <w:t>Which we chose and why</w:t>
      </w:r>
    </w:p>
    <w:p w14:paraId="5BE7A807" w14:textId="106547D0" w:rsidR="00751C2F" w:rsidRDefault="00751C2F">
      <w:pPr>
        <w:pStyle w:val="CommentText"/>
      </w:pPr>
      <w:r>
        <w:t>Pro, cons of what we chose</w:t>
      </w:r>
    </w:p>
  </w:comment>
  <w:comment w:id="8" w:author="Andrei-Eugen Birta" w:date="2019-04-17T13:26:00Z" w:initials="AB">
    <w:p w14:paraId="35E20969" w14:textId="127DB76F" w:rsidR="00815C03" w:rsidRDefault="00815C03">
      <w:pPr>
        <w:pStyle w:val="CommentText"/>
      </w:pPr>
      <w:r>
        <w:rPr>
          <w:rStyle w:val="CommentReference"/>
        </w:rPr>
        <w:annotationRef/>
      </w:r>
      <w:r>
        <w:t xml:space="preserve">Unit tests, integration tests, acceptance tests, manual tests, </w:t>
      </w:r>
      <w:r w:rsidR="00322D89">
        <w:t>performance test (reference Ralfs),</w:t>
      </w:r>
    </w:p>
    <w:p w14:paraId="25B66647" w14:textId="3B8FDE22" w:rsidR="00815C03" w:rsidRDefault="00815C03">
      <w:pPr>
        <w:pStyle w:val="CommentText"/>
      </w:pPr>
      <w:r>
        <w:t>code standards, informal reviews,</w:t>
      </w:r>
    </w:p>
    <w:p w14:paraId="3E4888DF" w14:textId="3EB404BD" w:rsidR="00815C03" w:rsidRDefault="00815C03">
      <w:pPr>
        <w:pStyle w:val="CommentText"/>
      </w:pPr>
      <w:r>
        <w:t xml:space="preserve">Team member roles, </w:t>
      </w:r>
    </w:p>
  </w:comment>
  <w:comment w:id="9" w:author="Andrei-Eugen Birta" w:date="2019-04-17T13:34:00Z" w:initials="AB">
    <w:p w14:paraId="6C069746" w14:textId="127772EB" w:rsidR="000920D6" w:rsidRDefault="000920D6">
      <w:pPr>
        <w:pStyle w:val="CommentText"/>
      </w:pPr>
      <w:r>
        <w:rPr>
          <w:rStyle w:val="CommentReference"/>
        </w:rPr>
        <w:annotationRef/>
      </w:r>
      <w:r>
        <w:t>Environment-test case table (Simon)</w:t>
      </w:r>
    </w:p>
  </w:comment>
  <w:comment w:id="10" w:author="Andrei-Eugen Birta" w:date="2019-04-17T13:07:00Z" w:initials="AB">
    <w:p w14:paraId="74BBE381" w14:textId="1C9C968E" w:rsidR="00F034AC" w:rsidRDefault="00F034AC">
      <w:pPr>
        <w:pStyle w:val="CommentText"/>
      </w:pPr>
      <w:r>
        <w:rPr>
          <w:rStyle w:val="CommentReference"/>
        </w:rPr>
        <w:annotationRef/>
      </w:r>
      <w:r w:rsidR="00815C03">
        <w:t xml:space="preserve">Selenium, </w:t>
      </w:r>
      <w:proofErr w:type="spellStart"/>
      <w:r w:rsidR="00815C03">
        <w:t>appveyor</w:t>
      </w:r>
      <w:proofErr w:type="spellEnd"/>
      <w:r w:rsidR="00815C03">
        <w:t>, n-unit</w:t>
      </w:r>
    </w:p>
  </w:comment>
  <w:comment w:id="11" w:author="Andrei-Eugen Birta" w:date="2019-04-17T13:39:00Z" w:initials="AB">
    <w:p w14:paraId="54400494" w14:textId="77777777" w:rsidR="000920D6" w:rsidRDefault="000920D6">
      <w:pPr>
        <w:pStyle w:val="CommentText"/>
      </w:pPr>
      <w:r>
        <w:rPr>
          <w:rStyle w:val="CommentReference"/>
        </w:rPr>
        <w:annotationRef/>
      </w:r>
      <w:r>
        <w:t xml:space="preserve">When do we release, </w:t>
      </w:r>
    </w:p>
    <w:p w14:paraId="0B8066FC" w14:textId="0591BADC" w:rsidR="000920D6" w:rsidRDefault="000920D6">
      <w:pPr>
        <w:pStyle w:val="CommentText"/>
      </w:pPr>
      <w:r>
        <w:t>How do we release,</w:t>
      </w:r>
    </w:p>
  </w:comment>
  <w:comment w:id="12" w:author="Andrei-Eugen Birta" w:date="2019-04-17T13:04:00Z" w:initials="AB">
    <w:p w14:paraId="4D15D61A" w14:textId="62E20253" w:rsidR="00C44EB4" w:rsidRDefault="00C44EB4">
      <w:pPr>
        <w:pStyle w:val="CommentText"/>
      </w:pPr>
      <w:r>
        <w:rPr>
          <w:rStyle w:val="CommentReference"/>
        </w:rPr>
        <w:annotationRef/>
      </w:r>
      <w:r>
        <w:t>Table of risk levels (low, medium, OMG) (which use cases go where and why),</w:t>
      </w:r>
    </w:p>
    <w:p w14:paraId="075EAE32" w14:textId="116928F4" w:rsidR="00C44EB4" w:rsidRDefault="00C44EB4">
      <w:pPr>
        <w:pStyle w:val="CommentText"/>
      </w:pPr>
      <w:r>
        <w:t>Why we chose them,</w:t>
      </w:r>
    </w:p>
  </w:comment>
  <w:comment w:id="13" w:author="Andrei-Eugen Birta" w:date="2019-04-17T13:13:00Z" w:initials="AB">
    <w:p w14:paraId="38081169" w14:textId="0676FFD1" w:rsidR="007045D1" w:rsidRDefault="007045D1">
      <w:pPr>
        <w:pStyle w:val="CommentText"/>
      </w:pPr>
      <w:r>
        <w:rPr>
          <w:rStyle w:val="CommentReference"/>
        </w:rPr>
        <w:annotationRef/>
      </w:r>
      <w:proofErr w:type="spellStart"/>
      <w:r>
        <w:t>Appveyor</w:t>
      </w:r>
      <w:proofErr w:type="spellEnd"/>
      <w:r>
        <w:t xml:space="preserve"> checks, peer review (which is informal)</w:t>
      </w:r>
    </w:p>
  </w:comment>
  <w:comment w:id="14" w:author="Andrei-Eugen Birta" w:date="2019-04-17T13:46:00Z" w:initials="AB">
    <w:p w14:paraId="702EC603" w14:textId="77777777" w:rsidR="007F621F" w:rsidRDefault="007F621F" w:rsidP="007F621F">
      <w:pPr>
        <w:pStyle w:val="Heading3"/>
        <w:numPr>
          <w:ilvl w:val="2"/>
          <w:numId w:val="1"/>
        </w:numPr>
      </w:pPr>
      <w:r>
        <w:rPr>
          <w:rStyle w:val="CommentReference"/>
        </w:rPr>
        <w:annotationRef/>
      </w:r>
      <w:r>
        <w:t>Maybe Data flow</w:t>
      </w:r>
    </w:p>
    <w:p w14:paraId="4D6F627E" w14:textId="77777777" w:rsidR="007F621F" w:rsidRDefault="007F621F" w:rsidP="007F621F">
      <w:pPr>
        <w:pStyle w:val="Heading3"/>
        <w:numPr>
          <w:ilvl w:val="2"/>
          <w:numId w:val="1"/>
        </w:numPr>
      </w:pPr>
      <w:r>
        <w:t>Control flow</w:t>
      </w:r>
    </w:p>
    <w:p w14:paraId="75A9E951" w14:textId="4CBB2CFB" w:rsidR="007F621F" w:rsidRDefault="007F621F">
      <w:pPr>
        <w:pStyle w:val="CommentText"/>
      </w:pPr>
      <w:r>
        <w:t>? if yes, add them to test approach as well.</w:t>
      </w:r>
    </w:p>
  </w:comment>
  <w:comment w:id="15" w:author="Andrei-Eugen Birta" w:date="2019-04-17T13:51:00Z" w:initials="AB">
    <w:p w14:paraId="2D063D5D" w14:textId="77777777" w:rsidR="00992900" w:rsidRDefault="00992900">
      <w:pPr>
        <w:pStyle w:val="CommentText"/>
      </w:pPr>
      <w:r>
        <w:rPr>
          <w:rStyle w:val="CommentReference"/>
        </w:rPr>
        <w:annotationRef/>
      </w:r>
      <w:r>
        <w:t>Indexed Test case table corelating the actual user stories,</w:t>
      </w:r>
    </w:p>
    <w:p w14:paraId="3F9247F3" w14:textId="77777777" w:rsidR="00992900" w:rsidRDefault="00992900">
      <w:pPr>
        <w:pStyle w:val="CommentText"/>
      </w:pPr>
      <w:r>
        <w:t>How we chose them (reference testing near borders),</w:t>
      </w:r>
    </w:p>
    <w:p w14:paraId="2F8E1785" w14:textId="21B1DDAF" w:rsidR="00992900" w:rsidRDefault="00992900">
      <w:pPr>
        <w:pStyle w:val="CommentText"/>
      </w:pPr>
    </w:p>
  </w:comment>
  <w:comment w:id="16" w:author="Andrei-Eugen Birta" w:date="2019-04-17T13:53:00Z" w:initials="AB">
    <w:p w14:paraId="69DF0782" w14:textId="370BDC44" w:rsidR="00992900" w:rsidRDefault="00992900">
      <w:pPr>
        <w:pStyle w:val="CommentText"/>
      </w:pPr>
      <w:r>
        <w:rPr>
          <w:rStyle w:val="CommentReference"/>
        </w:rPr>
        <w:annotationRef/>
      </w:r>
      <w:r>
        <w:t xml:space="preserve">Indexed test </w:t>
      </w:r>
      <w:r w:rsidR="00174A71">
        <w:t>scenario table</w:t>
      </w:r>
    </w:p>
  </w:comment>
  <w:comment w:id="17" w:author="Andrei-Eugen Birta" w:date="2019-04-17T13:03:00Z" w:initials="AB">
    <w:p w14:paraId="7D01D9B0" w14:textId="77777777" w:rsidR="00C44EB4" w:rsidRDefault="00C44EB4">
      <w:pPr>
        <w:pStyle w:val="CommentText"/>
      </w:pPr>
      <w:r>
        <w:rPr>
          <w:rStyle w:val="CommentReference"/>
        </w:rPr>
        <w:annotationRef/>
      </w:r>
      <w:r>
        <w:t>Table of test coverage for each risk level,</w:t>
      </w:r>
    </w:p>
    <w:p w14:paraId="10A13362" w14:textId="2F310A23" w:rsidR="00C44EB4" w:rsidRDefault="00C44EB4">
      <w:pPr>
        <w:pStyle w:val="CommentText"/>
      </w:pPr>
      <w:r>
        <w:t>Why we chose those coverages</w:t>
      </w:r>
    </w:p>
  </w:comment>
  <w:comment w:id="18" w:author="Andrei-Eugen Birta" w:date="2019-04-10T15:53:00Z" w:initials="AB">
    <w:p w14:paraId="24119DC2" w14:textId="503D1A81" w:rsidR="00A465DB" w:rsidRDefault="00A465DB" w:rsidP="00A465DB">
      <w:pPr>
        <w:pStyle w:val="CommentText"/>
      </w:pPr>
      <w:r>
        <w:rPr>
          <w:rStyle w:val="CommentReference"/>
        </w:rPr>
        <w:annotationRef/>
      </w:r>
      <w:proofErr w:type="spellStart"/>
      <w:r>
        <w:t>Sql</w:t>
      </w:r>
      <w:proofErr w:type="spellEnd"/>
      <w:r>
        <w:t xml:space="preserve"> vs </w:t>
      </w:r>
      <w:proofErr w:type="spellStart"/>
      <w:r>
        <w:t>nosql</w:t>
      </w:r>
      <w:proofErr w:type="spellEnd"/>
      <w:r>
        <w:t xml:space="preserve"> vs </w:t>
      </w:r>
      <w:r w:rsidR="00174A71">
        <w:t>blockchain</w:t>
      </w:r>
    </w:p>
  </w:comment>
  <w:comment w:id="20" w:author="Andrei-Eugen Birta" w:date="2019-04-17T13:57:00Z" w:initials="AB">
    <w:p w14:paraId="474EA542" w14:textId="77777777" w:rsidR="00174A71" w:rsidRDefault="00174A71">
      <w:pPr>
        <w:pStyle w:val="CommentText"/>
      </w:pPr>
      <w:r>
        <w:rPr>
          <w:rStyle w:val="CommentReference"/>
        </w:rPr>
        <w:annotationRef/>
      </w:r>
      <w:r>
        <w:t>Why we chose them</w:t>
      </w:r>
    </w:p>
    <w:p w14:paraId="7588B74C" w14:textId="77777777" w:rsidR="00174A71" w:rsidRDefault="00174A71">
      <w:pPr>
        <w:pStyle w:val="CommentText"/>
      </w:pPr>
      <w:r>
        <w:t>How we chose them</w:t>
      </w:r>
    </w:p>
    <w:p w14:paraId="532E9FF4" w14:textId="38E66F87" w:rsidR="00174A71" w:rsidRDefault="00174A71">
      <w:pPr>
        <w:pStyle w:val="CommentText"/>
      </w:pPr>
      <w:r>
        <w:t>What are used for</w:t>
      </w:r>
    </w:p>
  </w:comment>
  <w:comment w:id="21" w:author="Andrei-Eugen Birta" w:date="2019-04-17T13:57:00Z" w:initials="AB">
    <w:p w14:paraId="29C3DC1A" w14:textId="77777777" w:rsidR="00174A71" w:rsidRDefault="00174A71">
      <w:pPr>
        <w:pStyle w:val="CommentText"/>
      </w:pPr>
      <w:r>
        <w:rPr>
          <w:rStyle w:val="CommentReference"/>
        </w:rPr>
        <w:annotationRef/>
      </w:r>
      <w:r>
        <w:t xml:space="preserve">Why </w:t>
      </w:r>
      <w:proofErr w:type="spellStart"/>
      <w:r>
        <w:t>its</w:t>
      </w:r>
      <w:proofErr w:type="spellEnd"/>
      <w:r>
        <w:t xml:space="preserve"> important</w:t>
      </w:r>
    </w:p>
    <w:p w14:paraId="5065B411" w14:textId="77777777" w:rsidR="00174A71" w:rsidRDefault="00174A71">
      <w:pPr>
        <w:pStyle w:val="CommentText"/>
      </w:pPr>
      <w:r>
        <w:t>How we did it</w:t>
      </w:r>
    </w:p>
    <w:p w14:paraId="7B515B71" w14:textId="1C535FAA" w:rsidR="00174A71" w:rsidRDefault="00174A71">
      <w:pPr>
        <w:pStyle w:val="CommentText"/>
      </w:pPr>
      <w:r>
        <w:t>How can improve future releases</w:t>
      </w:r>
    </w:p>
  </w:comment>
  <w:comment w:id="22" w:author="Andrei-Eugen Birta" w:date="2019-04-17T13:59:00Z" w:initials="AB">
    <w:p w14:paraId="368D87D9" w14:textId="77777777" w:rsidR="00EC654B" w:rsidRDefault="00EC654B">
      <w:pPr>
        <w:pStyle w:val="CommentText"/>
      </w:pPr>
      <w:r>
        <w:rPr>
          <w:rStyle w:val="CommentReference"/>
        </w:rPr>
        <w:annotationRef/>
      </w:r>
      <w:r>
        <w:t>Where they are used</w:t>
      </w:r>
    </w:p>
    <w:p w14:paraId="4CB8FDD6" w14:textId="6834B7D9" w:rsidR="00EC654B" w:rsidRDefault="00EC654B">
      <w:pPr>
        <w:pStyle w:val="CommentText"/>
      </w:pPr>
      <w:r>
        <w:t>Why we use them</w:t>
      </w:r>
    </w:p>
  </w:comment>
  <w:comment w:id="23" w:author="Andrei-Eugen Birta" w:date="2019-04-17T14:03:00Z" w:initials="AB">
    <w:p w14:paraId="497DF758" w14:textId="357C1B06" w:rsidR="00EC654B" w:rsidRDefault="00EC654B">
      <w:pPr>
        <w:pStyle w:val="CommentText"/>
      </w:pPr>
      <w:r>
        <w:rPr>
          <w:rStyle w:val="CommentReference"/>
        </w:rPr>
        <w:annotationRef/>
      </w:r>
      <w:r>
        <w:t>Show actual code and talk about it</w:t>
      </w:r>
    </w:p>
  </w:comment>
  <w:comment w:id="24" w:author="Andrei-Eugen Birta" w:date="2019-04-17T13:58:00Z" w:initials="AB">
    <w:p w14:paraId="4589C4B0" w14:textId="7A9FD521" w:rsidR="00174A71" w:rsidRDefault="00174A71">
      <w:pPr>
        <w:pStyle w:val="CommentText"/>
      </w:pPr>
      <w:r>
        <w:rPr>
          <w:rStyle w:val="CommentReference"/>
        </w:rPr>
        <w:annotationRef/>
      </w:r>
      <w:r>
        <w:t>Show interesting scripts</w:t>
      </w:r>
    </w:p>
  </w:comment>
  <w:comment w:id="25" w:author="Andrei-Eugen Birta" w:date="2019-04-17T14:03:00Z" w:initials="AB">
    <w:p w14:paraId="5F4D3069" w14:textId="77777777" w:rsidR="00B96434" w:rsidRDefault="00B96434">
      <w:pPr>
        <w:pStyle w:val="CommentText"/>
      </w:pPr>
      <w:r>
        <w:rPr>
          <w:rStyle w:val="CommentReference"/>
        </w:rPr>
        <w:annotationRef/>
      </w:r>
      <w:r>
        <w:t>Configuration,</w:t>
      </w:r>
    </w:p>
    <w:p w14:paraId="64307F99" w14:textId="1D2EDCE1" w:rsidR="00B96434" w:rsidRDefault="00B96434">
      <w:pPr>
        <w:pStyle w:val="CommentText"/>
      </w:pPr>
      <w:r>
        <w:t>How to communicate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ADE0" w15:done="0"/>
  <w15:commentEx w15:paraId="01F026A7" w15:done="0"/>
  <w15:commentEx w15:paraId="58A8CCD3" w15:done="0"/>
  <w15:commentEx w15:paraId="0E8FD4E1" w15:done="0"/>
  <w15:commentEx w15:paraId="6BFB9B74" w15:done="0"/>
  <w15:commentEx w15:paraId="66EED330" w15:done="0"/>
  <w15:commentEx w15:paraId="5A2AA86C" w15:done="0"/>
  <w15:commentEx w15:paraId="5BE7A807" w15:done="0"/>
  <w15:commentEx w15:paraId="3E4888DF" w15:done="0"/>
  <w15:commentEx w15:paraId="6C069746" w15:done="0"/>
  <w15:commentEx w15:paraId="74BBE381" w15:done="0"/>
  <w15:commentEx w15:paraId="0B8066FC" w15:done="0"/>
  <w15:commentEx w15:paraId="075EAE32" w15:done="0"/>
  <w15:commentEx w15:paraId="38081169" w15:done="0"/>
  <w15:commentEx w15:paraId="75A9E951" w15:done="0"/>
  <w15:commentEx w15:paraId="2F8E1785" w15:done="0"/>
  <w15:commentEx w15:paraId="69DF0782" w15:done="0"/>
  <w15:commentEx w15:paraId="10A13362" w15:done="0"/>
  <w15:commentEx w15:paraId="24119DC2" w15:done="0"/>
  <w15:commentEx w15:paraId="532E9FF4" w15:done="0"/>
  <w15:commentEx w15:paraId="7B515B71" w15:done="0"/>
  <w15:commentEx w15:paraId="4CB8FDD6" w15:done="0"/>
  <w15:commentEx w15:paraId="497DF758" w15:done="0"/>
  <w15:commentEx w15:paraId="4589C4B0" w15:done="0"/>
  <w15:commentEx w15:paraId="64307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ADE0" w16cid:durableId="2061A5D0"/>
  <w16cid:commentId w16cid:paraId="01F026A7" w16cid:durableId="2061A66F"/>
  <w16cid:commentId w16cid:paraId="58A8CCD3" w16cid:durableId="2076A3B7"/>
  <w16cid:commentId w16cid:paraId="0E8FD4E1" w16cid:durableId="2061A71A"/>
  <w16cid:commentId w16cid:paraId="6BFB9B74" w16cid:durableId="2061B4BF"/>
  <w16cid:commentId w16cid:paraId="66EED330" w16cid:durableId="2061A6C3"/>
  <w16cid:commentId w16cid:paraId="5A2AA86C" w16cid:durableId="2061A1E0"/>
  <w16cid:commentId w16cid:paraId="5BE7A807" w16cid:durableId="20619847"/>
  <w16cid:commentId w16cid:paraId="3E4888DF" w16cid:durableId="2061A80D"/>
  <w16cid:commentId w16cid:paraId="6C069746" w16cid:durableId="2061A9E1"/>
  <w16cid:commentId w16cid:paraId="74BBE381" w16cid:durableId="2061A379"/>
  <w16cid:commentId w16cid:paraId="0B8066FC" w16cid:durableId="2061AAFF"/>
  <w16cid:commentId w16cid:paraId="075EAE32" w16cid:durableId="2061A2E1"/>
  <w16cid:commentId w16cid:paraId="38081169" w16cid:durableId="2061A4E3"/>
  <w16cid:commentId w16cid:paraId="75A9E951" w16cid:durableId="2061ACD3"/>
  <w16cid:commentId w16cid:paraId="2F8E1785" w16cid:durableId="2061ADD6"/>
  <w16cid:commentId w16cid:paraId="69DF0782" w16cid:durableId="2061AE55"/>
  <w16cid:commentId w16cid:paraId="10A13362" w16cid:durableId="2061A299"/>
  <w16cid:commentId w16cid:paraId="24119DC2" w16cid:durableId="20588FEB"/>
  <w16cid:commentId w16cid:paraId="532E9FF4" w16cid:durableId="2061AF2E"/>
  <w16cid:commentId w16cid:paraId="7B515B71" w16cid:durableId="2061AF50"/>
  <w16cid:commentId w16cid:paraId="4CB8FDD6" w16cid:durableId="2061AFA4"/>
  <w16cid:commentId w16cid:paraId="497DF758" w16cid:durableId="2061B0A0"/>
  <w16cid:commentId w16cid:paraId="4589C4B0" w16cid:durableId="2061AF88"/>
  <w16cid:commentId w16cid:paraId="64307F99" w16cid:durableId="2061B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718D0" w14:textId="77777777" w:rsidR="00104E7D" w:rsidRDefault="00104E7D" w:rsidP="000873CF">
      <w:pPr>
        <w:spacing w:after="0" w:line="240" w:lineRule="auto"/>
      </w:pPr>
      <w:r>
        <w:separator/>
      </w:r>
    </w:p>
  </w:endnote>
  <w:endnote w:type="continuationSeparator" w:id="0">
    <w:p w14:paraId="6DF75F1C" w14:textId="77777777" w:rsidR="00104E7D" w:rsidRDefault="00104E7D" w:rsidP="0008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931171"/>
      <w:docPartObj>
        <w:docPartGallery w:val="Page Numbers (Bottom of Page)"/>
        <w:docPartUnique/>
      </w:docPartObj>
    </w:sdtPr>
    <w:sdtEndPr>
      <w:rPr>
        <w:color w:val="7F7F7F" w:themeColor="background1" w:themeShade="7F"/>
        <w:spacing w:val="60"/>
      </w:rPr>
    </w:sdtEndPr>
    <w:sdtContent>
      <w:p w14:paraId="6741DDAE" w14:textId="58F4F7B7" w:rsidR="00D34669" w:rsidRDefault="00D346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A2AD3B" w14:textId="77777777" w:rsidR="00D34669" w:rsidRDefault="00D3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0E75E" w14:textId="77777777" w:rsidR="00104E7D" w:rsidRDefault="00104E7D" w:rsidP="000873CF">
      <w:pPr>
        <w:spacing w:after="0" w:line="240" w:lineRule="auto"/>
      </w:pPr>
      <w:r>
        <w:separator/>
      </w:r>
    </w:p>
  </w:footnote>
  <w:footnote w:type="continuationSeparator" w:id="0">
    <w:p w14:paraId="408B7BAA" w14:textId="77777777" w:rsidR="00104E7D" w:rsidRDefault="00104E7D" w:rsidP="00087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300920"/>
    <w:multiLevelType w:val="hybridMultilevel"/>
    <w:tmpl w:val="36E429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08"/>
    <w:rsid w:val="00010CF7"/>
    <w:rsid w:val="00023589"/>
    <w:rsid w:val="00035AD6"/>
    <w:rsid w:val="00065708"/>
    <w:rsid w:val="00072910"/>
    <w:rsid w:val="000873CF"/>
    <w:rsid w:val="000920D6"/>
    <w:rsid w:val="000D416D"/>
    <w:rsid w:val="00104E7D"/>
    <w:rsid w:val="00143F0C"/>
    <w:rsid w:val="00174A71"/>
    <w:rsid w:val="001D06BC"/>
    <w:rsid w:val="001F379A"/>
    <w:rsid w:val="001F76E4"/>
    <w:rsid w:val="00203D05"/>
    <w:rsid w:val="0023009D"/>
    <w:rsid w:val="002C071E"/>
    <w:rsid w:val="00322D89"/>
    <w:rsid w:val="00351C55"/>
    <w:rsid w:val="003B1294"/>
    <w:rsid w:val="004028E7"/>
    <w:rsid w:val="00404B88"/>
    <w:rsid w:val="004302E6"/>
    <w:rsid w:val="004463B6"/>
    <w:rsid w:val="00483C6B"/>
    <w:rsid w:val="004C0CDF"/>
    <w:rsid w:val="004C1A89"/>
    <w:rsid w:val="004C77B9"/>
    <w:rsid w:val="005038BA"/>
    <w:rsid w:val="00510843"/>
    <w:rsid w:val="00524763"/>
    <w:rsid w:val="0053292A"/>
    <w:rsid w:val="0055536D"/>
    <w:rsid w:val="005A7850"/>
    <w:rsid w:val="005C646C"/>
    <w:rsid w:val="005E2343"/>
    <w:rsid w:val="00611E5D"/>
    <w:rsid w:val="00630DAC"/>
    <w:rsid w:val="0063585D"/>
    <w:rsid w:val="00676866"/>
    <w:rsid w:val="00690A8C"/>
    <w:rsid w:val="00692CA1"/>
    <w:rsid w:val="00697428"/>
    <w:rsid w:val="006A36B2"/>
    <w:rsid w:val="006B0363"/>
    <w:rsid w:val="006C00AB"/>
    <w:rsid w:val="006C134C"/>
    <w:rsid w:val="007045D1"/>
    <w:rsid w:val="007137D9"/>
    <w:rsid w:val="0071452F"/>
    <w:rsid w:val="00727774"/>
    <w:rsid w:val="007315A4"/>
    <w:rsid w:val="00751C2F"/>
    <w:rsid w:val="007A595B"/>
    <w:rsid w:val="007E1473"/>
    <w:rsid w:val="007F621F"/>
    <w:rsid w:val="007F7D95"/>
    <w:rsid w:val="00800BD7"/>
    <w:rsid w:val="00810CF8"/>
    <w:rsid w:val="008139F3"/>
    <w:rsid w:val="00815C03"/>
    <w:rsid w:val="00816520"/>
    <w:rsid w:val="00821DD5"/>
    <w:rsid w:val="008351DA"/>
    <w:rsid w:val="008663EE"/>
    <w:rsid w:val="0088779E"/>
    <w:rsid w:val="008A33F0"/>
    <w:rsid w:val="008C1FED"/>
    <w:rsid w:val="009753C6"/>
    <w:rsid w:val="00992900"/>
    <w:rsid w:val="009B668F"/>
    <w:rsid w:val="009B7561"/>
    <w:rsid w:val="009E0D60"/>
    <w:rsid w:val="009E4F48"/>
    <w:rsid w:val="009E5DB4"/>
    <w:rsid w:val="00A465DB"/>
    <w:rsid w:val="00A612CB"/>
    <w:rsid w:val="00A90201"/>
    <w:rsid w:val="00B242A2"/>
    <w:rsid w:val="00B3039B"/>
    <w:rsid w:val="00B86F6D"/>
    <w:rsid w:val="00B96434"/>
    <w:rsid w:val="00BD0674"/>
    <w:rsid w:val="00C20901"/>
    <w:rsid w:val="00C21B64"/>
    <w:rsid w:val="00C22CB0"/>
    <w:rsid w:val="00C32CF3"/>
    <w:rsid w:val="00C44EB4"/>
    <w:rsid w:val="00C47335"/>
    <w:rsid w:val="00C75BCE"/>
    <w:rsid w:val="00CD5B72"/>
    <w:rsid w:val="00D21ACA"/>
    <w:rsid w:val="00D34669"/>
    <w:rsid w:val="00D75E48"/>
    <w:rsid w:val="00E0373A"/>
    <w:rsid w:val="00E30F04"/>
    <w:rsid w:val="00E50250"/>
    <w:rsid w:val="00E5258A"/>
    <w:rsid w:val="00E81419"/>
    <w:rsid w:val="00E91416"/>
    <w:rsid w:val="00EA4F8D"/>
    <w:rsid w:val="00EC654B"/>
    <w:rsid w:val="00F034AC"/>
    <w:rsid w:val="00F03C9C"/>
    <w:rsid w:val="00F46F63"/>
    <w:rsid w:val="00F608E7"/>
    <w:rsid w:val="00FA6552"/>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84E"/>
  <w15:chartTrackingRefBased/>
  <w15:docId w15:val="{95145942-2502-4230-B87C-8CC1A392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F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09D"/>
    <w:pPr>
      <w:ind w:left="720"/>
      <w:contextualSpacing/>
    </w:pPr>
  </w:style>
  <w:style w:type="character" w:customStyle="1" w:styleId="Heading3Char">
    <w:name w:val="Heading 3 Char"/>
    <w:basedOn w:val="DefaultParagraphFont"/>
    <w:link w:val="Heading3"/>
    <w:uiPriority w:val="9"/>
    <w:rsid w:val="00404B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83C6B"/>
    <w:rPr>
      <w:sz w:val="16"/>
      <w:szCs w:val="16"/>
    </w:rPr>
  </w:style>
  <w:style w:type="paragraph" w:styleId="CommentText">
    <w:name w:val="annotation text"/>
    <w:basedOn w:val="Normal"/>
    <w:link w:val="CommentTextChar"/>
    <w:uiPriority w:val="99"/>
    <w:semiHidden/>
    <w:unhideWhenUsed/>
    <w:rsid w:val="00483C6B"/>
    <w:pPr>
      <w:spacing w:line="240" w:lineRule="auto"/>
    </w:pPr>
    <w:rPr>
      <w:sz w:val="20"/>
      <w:szCs w:val="20"/>
    </w:rPr>
  </w:style>
  <w:style w:type="character" w:customStyle="1" w:styleId="CommentTextChar">
    <w:name w:val="Comment Text Char"/>
    <w:basedOn w:val="DefaultParagraphFont"/>
    <w:link w:val="CommentText"/>
    <w:uiPriority w:val="99"/>
    <w:semiHidden/>
    <w:rsid w:val="00483C6B"/>
    <w:rPr>
      <w:sz w:val="20"/>
      <w:szCs w:val="20"/>
    </w:rPr>
  </w:style>
  <w:style w:type="paragraph" w:styleId="CommentSubject">
    <w:name w:val="annotation subject"/>
    <w:basedOn w:val="CommentText"/>
    <w:next w:val="CommentText"/>
    <w:link w:val="CommentSubjectChar"/>
    <w:uiPriority w:val="99"/>
    <w:semiHidden/>
    <w:unhideWhenUsed/>
    <w:rsid w:val="00483C6B"/>
    <w:rPr>
      <w:b/>
      <w:bCs/>
    </w:rPr>
  </w:style>
  <w:style w:type="character" w:customStyle="1" w:styleId="CommentSubjectChar">
    <w:name w:val="Comment Subject Char"/>
    <w:basedOn w:val="CommentTextChar"/>
    <w:link w:val="CommentSubject"/>
    <w:uiPriority w:val="99"/>
    <w:semiHidden/>
    <w:rsid w:val="00483C6B"/>
    <w:rPr>
      <w:b/>
      <w:bCs/>
      <w:sz w:val="20"/>
      <w:szCs w:val="20"/>
    </w:rPr>
  </w:style>
  <w:style w:type="paragraph" w:styleId="BalloonText">
    <w:name w:val="Balloon Text"/>
    <w:basedOn w:val="Normal"/>
    <w:link w:val="BalloonTextChar"/>
    <w:uiPriority w:val="99"/>
    <w:semiHidden/>
    <w:unhideWhenUsed/>
    <w:rsid w:val="00483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6B"/>
    <w:rPr>
      <w:rFonts w:ascii="Segoe UI" w:hAnsi="Segoe UI" w:cs="Segoe UI"/>
      <w:sz w:val="18"/>
      <w:szCs w:val="18"/>
    </w:rPr>
  </w:style>
  <w:style w:type="paragraph" w:styleId="Header">
    <w:name w:val="header"/>
    <w:basedOn w:val="Normal"/>
    <w:link w:val="HeaderChar"/>
    <w:uiPriority w:val="99"/>
    <w:unhideWhenUsed/>
    <w:rsid w:val="0008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CF"/>
  </w:style>
  <w:style w:type="paragraph" w:styleId="Footer">
    <w:name w:val="footer"/>
    <w:basedOn w:val="Normal"/>
    <w:link w:val="FooterChar"/>
    <w:uiPriority w:val="99"/>
    <w:unhideWhenUsed/>
    <w:rsid w:val="0008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CF"/>
  </w:style>
  <w:style w:type="character" w:customStyle="1" w:styleId="Heading4Char">
    <w:name w:val="Heading 4 Char"/>
    <w:basedOn w:val="DefaultParagraphFont"/>
    <w:link w:val="Heading4"/>
    <w:uiPriority w:val="9"/>
    <w:rsid w:val="00E30F0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3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cervinka.marek" TargetMode="External"/><Relationship Id="rId18" Type="http://schemas.openxmlformats.org/officeDocument/2006/relationships/hyperlink" Target="https://www.facebook.com/cervinka.marek" TargetMode="External"/><Relationship Id="rId3" Type="http://schemas.openxmlformats.org/officeDocument/2006/relationships/styles" Target="styles.xml"/><Relationship Id="rId21" Type="http://schemas.openxmlformats.org/officeDocument/2006/relationships/hyperlink" Target="mailto:1062021@ucn.dk" TargetMode="External"/><Relationship Id="rId7" Type="http://schemas.openxmlformats.org/officeDocument/2006/relationships/endnotes" Target="endnotes.xml"/><Relationship Id="rId12" Type="http://schemas.openxmlformats.org/officeDocument/2006/relationships/hyperlink" Target="https://www.facebook.com/cervinka.marek" TargetMode="External"/><Relationship Id="rId17" Type="http://schemas.openxmlformats.org/officeDocument/2006/relationships/hyperlink" Target="https://www.facebook.com/cervinka.mare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cebook.com/cervinka.marek" TargetMode="External"/><Relationship Id="rId20" Type="http://schemas.openxmlformats.org/officeDocument/2006/relationships/hyperlink" Target="mailto:1062012@ucn.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taniek.rajmund"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facebook.com/cervinka.marek"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facebook.com/cervinka.mare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cebook.com/cervinka.mare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C8AD6-5173-449A-ADFB-21E0EC9C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85</cp:revision>
  <dcterms:created xsi:type="dcterms:W3CDTF">2019-04-10T13:28:00Z</dcterms:created>
  <dcterms:modified xsi:type="dcterms:W3CDTF">2019-05-03T09:59:00Z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0358838b-e7c5-35f4-8896-3c3f2a58e015</vt:lpwstr>
  </property>
</Properties>
</file>