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Indomie VS Mie Sedap</w:t>
      </w:r>
    </w:p>
    <w:p>
      <w:pPr>
        <w:pStyle w:val="5"/>
        <w:keepNext w:val="0"/>
        <w:keepLines w:val="0"/>
        <w:widowControl/>
        <w:suppressLineNumbers w:val="0"/>
      </w:pPr>
      <w:r>
        <w:rPr>
          <w:b/>
          <w:bCs/>
        </w:rPr>
        <w:t>Dari segi profil rasa</w:t>
      </w:r>
      <w:r>
        <w:t xml:space="preserve">, </w:t>
      </w:r>
      <w:r>
        <w:rPr>
          <w:b/>
          <w:bCs/>
        </w:rPr>
        <w:t>Indomie Goreng</w:t>
      </w:r>
      <w:r>
        <w:t xml:space="preserve"> dikenal dengan cita rasanya yang klasik, seimbang, dan lebih menonjolkan rasa asin-gurih yang pas di lidah, membuatnya dianggap sebagai "standar emas" mie instan Indonesia. Sementara itu, </w:t>
      </w:r>
      <w:r>
        <w:rPr>
          <w:b/>
          <w:bCs/>
        </w:rPr>
        <w:t>Mie Sedaap Goreng</w:t>
      </w:r>
      <w:r>
        <w:t xml:space="preserve"> hadir dengan bumbu yang terasa lebih "medok" dan tajam, dengan dominasi rasa manis kecap yang lebih kuat serta aroma bumbu yang lebih menyengat, yang sering kali disukai oleh mereka yang gemar cita rasa lebih berani (</w:t>
      </w:r>
      <w:r>
        <w:rPr>
          <w:i/>
          <w:iCs/>
        </w:rPr>
        <w:t>bold</w:t>
      </w:r>
      <w:r>
        <w:t>).</w:t>
      </w:r>
    </w:p>
    <w:p>
      <w:pPr>
        <w:pStyle w:val="5"/>
        <w:keepNext w:val="0"/>
        <w:keepLines w:val="0"/>
        <w:widowControl/>
        <w:suppressLineNumbers w:val="0"/>
      </w:pPr>
      <w:r>
        <w:rPr>
          <w:b/>
          <w:bCs/>
        </w:rPr>
        <w:t>Dari sisi tekstur dan pelengkap</w:t>
      </w:r>
      <w:r>
        <w:t xml:space="preserve">, mie pada </w:t>
      </w:r>
      <w:r>
        <w:rPr>
          <w:b/>
          <w:bCs/>
        </w:rPr>
        <w:t>Indomie</w:t>
      </w:r>
      <w:r>
        <w:t xml:space="preserve"> cenderung lebih tipis, lembut, dan kenyal, dilengkapi dengan taburan bawang goreng asli yang aromatik. Sebaliknya, </w:t>
      </w:r>
      <w:r>
        <w:rPr>
          <w:b/>
          <w:bCs/>
        </w:rPr>
        <w:t>Mie Sedaap</w:t>
      </w:r>
      <w:r>
        <w:t xml:space="preserve"> memiliki karakter mie yang sedikit lebih tebal dan kenyal saat digigit, dengan keunggulan utama pada taburan "kriuk" (bawang goreng berbalut tepung) yang memberikan sensasi renyah yang lebih tahan lama dan tekstur yang lebih kaya dibandingkan bawang goreng biasa.</w:t>
      </w:r>
    </w:p>
    <w:p>
      <w:pPr>
        <w:pStyle w:val="5"/>
        <w:keepNext w:val="0"/>
        <w:keepLines w:val="0"/>
        <w:widowControl/>
        <w:suppressLineNumbers w:val="0"/>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5D7D8C38"/>
    <w:rsid w:val="7FFF2FC6"/>
    <w:rsid w:val="7FFFA1BD"/>
    <w:rsid w:val="DAD53277"/>
    <w:rsid w:val="FFAF17F7"/>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2026-01-03T20:43:21Z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