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Motor Manual Pertama</w:t>
      </w:r>
    </w:p>
    <w:p>
      <w:pPr>
        <w:jc w:val="center"/>
        <w:rPr>
          <w:rFonts w:hint="default"/>
          <w:b/>
          <w:bCs/>
          <w:sz w:val="28"/>
          <w:szCs w:val="28"/>
          <w:lang w:val="en-US"/>
        </w:rPr>
      </w:pPr>
    </w:p>
    <w:p>
      <w:pPr>
        <w:pStyle w:val="5"/>
        <w:keepNext w:val="0"/>
        <w:keepLines w:val="0"/>
        <w:widowControl/>
        <w:suppressLineNumbers w:val="0"/>
      </w:pPr>
      <w:r>
        <w:rPr>
          <w:b/>
          <w:bCs/>
        </w:rPr>
        <w:t>Di tingkat global</w:t>
      </w:r>
      <w:r>
        <w:t xml:space="preserve">, motor manual pertama di dunia adalah </w:t>
      </w:r>
      <w:r>
        <w:rPr>
          <w:b/>
          <w:bCs/>
        </w:rPr>
        <w:t>Daimler Reitwagen</w:t>
      </w:r>
      <w:r>
        <w:t xml:space="preserve"> yang diciptakan oleh Gottlieb Daimler dan Wilhelm Maybach pada tahun </w:t>
      </w:r>
      <w:r>
        <w:rPr>
          <w:b/>
          <w:bCs/>
        </w:rPr>
        <w:t>1885</w:t>
      </w:r>
      <w:r>
        <w:t xml:space="preserve"> di Jerman. Meskipun bentuknya masih menyerupai sepeda kayu dengan roda penyeimbang, inovasi ini menjadi dasar bagi </w:t>
      </w:r>
      <w:r>
        <w:rPr>
          <w:b/>
          <w:bCs/>
        </w:rPr>
        <w:t>Hildebrand &amp; Wolfmüller</w:t>
      </w:r>
      <w:r>
        <w:t xml:space="preserve"> (1894), yang tercatat sebagai motor manual produksi massal pertama di dunia. Motor ini memiliki mesin 1.489 cc 2-silinder dan sudah menggunakan sistem pembakaran internal, meskipun sistem transmisinya masih sangat sederhana dibandingkan motor manual modern.</w:t>
      </w:r>
    </w:p>
    <w:p>
      <w:pPr>
        <w:pStyle w:val="5"/>
        <w:keepNext w:val="0"/>
        <w:keepLines w:val="0"/>
        <w:widowControl/>
        <w:suppressLineNumbers w:val="0"/>
      </w:pPr>
      <w:r>
        <w:rPr>
          <w:b/>
          <w:bCs/>
        </w:rPr>
        <w:t>Di Indonesia</w:t>
      </w:r>
      <w:r>
        <w:t xml:space="preserve">, motor manual pertama hadir jauh lebih awal dari dugaan banyak orang, yakni pada tahun </w:t>
      </w:r>
      <w:r>
        <w:rPr>
          <w:b/>
          <w:bCs/>
        </w:rPr>
        <w:t>1893</w:t>
      </w:r>
      <w:r>
        <w:t xml:space="preserve">. Motor tersebut adalah </w:t>
      </w:r>
      <w:r>
        <w:rPr>
          <w:b/>
          <w:bCs/>
        </w:rPr>
        <w:t>Hildebrand &amp; Wolfmüller</w:t>
      </w:r>
      <w:r>
        <w:t xml:space="preserve"> milik </w:t>
      </w:r>
      <w:r>
        <w:rPr>
          <w:b/>
          <w:bCs/>
        </w:rPr>
        <w:t>John C. Potter</w:t>
      </w:r>
      <w:r>
        <w:t>, seorang masinis pabrik gula di Probolinggo. Kehadiran motor ini menjadikan Indonesia (saat itu Hindia Belanda) sebagai salah satu negara pertama di Asia yang memiliki kendaraan bermotor, bahkan mendahului kehadiran mobil pertama di tanah air. Hal ini membuktikan bahwa era motor manual (non-matic) di Indonesia sebenarnya telah dimulai sejak akhir abad ke-19, jauh sebelum serbuan motor bebek Jepang pada tahun 1970-an.</w:t>
      </w:r>
    </w:p>
    <w:p>
      <w:pPr>
        <w:pStyle w:val="5"/>
        <w:keepNext w:val="0"/>
        <w:keepLines w:val="0"/>
        <w:widowControl/>
        <w:suppressLineNumbers w:val="0"/>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7FFF2FC6"/>
    <w:rsid w:val="7FFFA1BD"/>
    <w:rsid w:val="FFAF17F7"/>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2026-01-03T20:37:45Z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