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Normalización TechGamer: Primera Forma Normal (1FN)</w:t>
      </w:r>
    </w:p>
    <w:p>
      <w:pPr>
        <w:pStyle w:val="Heading1"/>
      </w:pPr>
      <w:r>
        <w:rPr>
          <w:rFonts w:ascii="Arial" w:cs="Arial" w:eastAsia="Arial" w:hAnsi="Arial"/>
        </w:rPr>
        <w:t xml:space="preserve">1. Qué pide la 1FN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</w:rPr>
        <w:t xml:space="preserve">Cada campo guarda un solo valor (atómico).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</w:rPr>
        <w:t xml:space="preserve">Cada tabla tiene una clave primaria única y sin nulos.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</w:rPr>
        <w:t xml:space="preserve">No hay columnas con varios valores ni filas repetidas.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</w:rPr>
        <w:t xml:space="preserve">Si hay datos que se repiten en grupo, se pasan a otra tabla y se agrega la clave de la tabla original como parte de la clave de la nueva.</w:t>
      </w:r>
    </w:p>
    <w:p>
      <w:pPr>
        <w:pStyle w:val="Heading1"/>
      </w:pPr>
      <w:r>
        <w:rPr>
          <w:rFonts w:ascii="Arial" w:cs="Arial" w:eastAsia="Arial" w:hAnsi="Arial"/>
        </w:rPr>
        <w:t xml:space="preserve">2. Problemas del DER original</w:t>
      </w:r>
    </w:p>
    <w:p>
      <w:pPr>
        <w:spacing w:after="120" w:line="288"/>
      </w:pPr>
      <w:r>
        <w:rPr>
          <w:rFonts w:ascii="Arial" w:cs="Arial" w:eastAsia="Arial" w:hAnsi="Arial"/>
          <w:b/>
          <w:bCs/>
        </w:rPr>
        <w:t xml:space="preserve">Venta e id_detalle:</w:t>
      </w:r>
      <w:r>
        <w:rPr>
          <w:rFonts w:ascii="Arial" w:cs="Arial" w:eastAsia="Arial" w:hAnsi="Arial"/>
        </w:rPr>
        <w:t xml:space="preserve"> Venta tenía un solo id_detalle, entonces una venta podía tener un solo detalle. Como una venta tiene varios productos, había que guardar varios valores en ese campo o repetir la venta por cada producto. Es el mismo caso de la tabla FACTURA del PDF.</w:t>
      </w:r>
    </w:p>
    <w:p>
      <w:pPr>
        <w:spacing w:after="120" w:line="288"/>
      </w:pPr>
      <w:r>
        <w:rPr>
          <w:rFonts w:ascii="Arial" w:cs="Arial" w:eastAsia="Arial" w:hAnsi="Arial"/>
          <w:b/>
          <w:bCs/>
        </w:rPr>
        <w:t xml:space="preserve">Empleado e id_venta:</w:t>
      </w:r>
      <w:r>
        <w:rPr>
          <w:rFonts w:ascii="Arial" w:cs="Arial" w:eastAsia="Arial" w:hAnsi="Arial"/>
        </w:rPr>
        <w:t xml:space="preserve"> Empleado tenía el id_venta, entonces cada empleado quedaba asociado a una sola venta. Para registrar más ventas había que repetir los datos del empleado.</w:t>
      </w:r>
    </w:p>
    <w:p>
      <w:pPr>
        <w:pStyle w:val="Heading1"/>
      </w:pPr>
      <w:r>
        <w:rPr>
          <w:rFonts w:ascii="Arial" w:cs="Arial" w:eastAsia="Arial" w:hAnsi="Arial"/>
        </w:rPr>
        <w:t xml:space="preserve">3. Cambios realizados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</w:rPr>
        <w:t xml:space="preserve">Se quitó id_detalle de Venta.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</w:rPr>
        <w:t xml:space="preserve">Se agregó id_venta a Detalle_Venta, y la clave primaria pasó a ser (id_venta, id_producto).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</w:rPr>
        <w:t xml:space="preserve">Se quitó id_venta de Empleado.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</w:rPr>
        <w:t xml:space="preserve">Se agregó id_empleado a Venta.</w:t>
      </w:r>
    </w:p>
    <w:p>
      <w:pPr>
        <w:pStyle w:val="Heading1"/>
      </w:pPr>
      <w:r>
        <w:rPr>
          <w:rFonts w:ascii="Arial" w:cs="Arial" w:eastAsia="Arial" w:hAnsi="Arial"/>
        </w:rPr>
        <w:t xml:space="preserve">4. Resultado en 1FN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id_empleado (PK), nombre, apellido, telefono, legajo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id_cliente (PK), dni, nombre, apellido, email, telefono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Forma_Pago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id_forma_pago (PK), descripcion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id_venta (PK), fecha, total, id_forma_pago (FK), id_cliente (FK), id_empleado (FK)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Detalle_Venta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id_venta (PK, FK), id_producto (PK, FK), cantidad, precio_unitario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id_producto (PK), nombre, precio, stock, id_categoria (FK), id_proveedor (FK)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id_categoria (PK), nombre, descripcion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Proveedor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id_proveedor (PK), cuil, telefono, razon_social, email</w:t>
            </w:r>
          </w:p>
        </w:tc>
      </w:tr>
    </w:tbl>
    <w:p>
      <w:pPr>
        <w:spacing w:after="0" w:before="200"/>
      </w:pPr>
    </w:p>
    <w:p>
      <w:pPr>
        <w:spacing w:after="120" w:line="288"/>
      </w:pPr>
      <w:r>
        <w:rPr>
          <w:rFonts w:ascii="Arial" w:cs="Arial" w:eastAsia="Arial" w:hAnsi="Arial"/>
        </w:rPr>
        <w:t xml:space="preserve">Las demás tablas ya cumplían la 1FN y no se modificaron.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2026-09-23T20:45:58.041Z</dcterms:created>
  <dcterms:modified xsi:type="dcterms:W3CDTF">2026-09-23T20:45:58.042Z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