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Normalización TechGamer: Tercera Forma Normal (3FN)</w:t>
      </w:r>
    </w:p>
    <w:p>
      <w:pPr>
        <w:pStyle w:val="Heading1"/>
      </w:pPr>
      <w:r>
        <w:t>1. Qué pide la 3FN</w:t>
      </w:r>
    </w:p>
    <w:p>
      <w:pPr>
        <w:pStyle w:val="ListBullet"/>
      </w:pPr>
      <w:r>
        <w:t>• Que la estructura de datos se encuentre en la 3FN.</w:t>
      </w:r>
    </w:p>
    <w:p>
      <w:pPr>
        <w:pStyle w:val="ListBullet"/>
      </w:pPr>
      <w:r>
        <w:t>• Las columnas que no forman parte de la clave primaria deben depender sólo de la clave, nunca de otra columna no clave.</w:t>
      </w:r>
    </w:p>
    <w:p>
      <w:pPr>
        <w:pStyle w:val="ListBullet"/>
      </w:pPr>
      <w:r>
        <w:t>• Evitar la dependencia transitiva.</w:t>
      </w:r>
    </w:p>
    <w:p>
      <w:pPr>
        <w:pStyle w:val="Heading1"/>
      </w:pPr>
      <w:r>
        <w:t>2. Problemas del modelo en 2FN</w:t>
      </w:r>
    </w:p>
    <w:p>
      <w:r>
        <w:t>Al revisar el diseño obtenido tras la aplicación de la 2FN, se observa que en las tablas actuales los atributos que no son clave ya dependen de manera directa y exclusiva de su respectiva clave primaria.</w:t>
      </w:r>
    </w:p>
    <w:p>
      <w:r>
        <w:t>No se presentan casos donde una columna no clave dependa funcionalmente de otra columna que tampoco sea clave dentro de la misma tabla, evitando así las dependencias transitivas.</w:t>
      </w:r>
    </w:p>
    <w:p>
      <w:pPr>
        <w:pStyle w:val="Heading1"/>
      </w:pPr>
      <w:r>
        <w:t>3. Cambios realizados</w:t>
      </w:r>
    </w:p>
    <w:p>
      <w:r>
        <w:t>No fue necesario realizar modificaciones estructurales ni extraer atributos hacia nuevas tablas, dado que la organización de los datos heredada de la etapa anterior ya satisface plenamente las reglas de la 3FN.</w:t>
      </w:r>
    </w:p>
    <w:p>
      <w:pPr>
        <w:pStyle w:val="Heading1"/>
      </w:pPr>
      <w:r>
        <w:t>4. Resultado en 3FN</w:t>
      </w:r>
    </w:p>
    <w:tbl>
      <w:tblPr>
        <w:tblStyle w:val="TableGrid"/>
        <w:tblW w:type="auto" w:w="0"/>
        <w:tblLook w:firstColumn="1" w:firstRow="1" w:lastColumn="0" w:lastRow="0" w:noHBand="0" w:noVBand="1" w:val="04A0"/>
      </w:tblPr>
      <w:tblGrid>
        <w:gridCol w:w="4320"/>
        <w:gridCol w:w="4320"/>
      </w:tblGrid>
      <w:tr>
        <w:tc>
          <w:tcPr>
            <w:tcW w:type="dxa" w:w="4320"/>
          </w:tcPr>
          <w:p>
            <w:r>
              <w:t>Tabla</w:t>
            </w:r>
          </w:p>
        </w:tc>
        <w:tc>
          <w:tcPr>
            <w:tcW w:type="dxa" w:w="4320"/>
          </w:tcPr>
          <w:p>
            <w:r>
              <w:t>Atributos</w:t>
            </w:r>
          </w:p>
        </w:tc>
      </w:tr>
      <w:tr>
        <w:tc>
          <w:tcPr>
            <w:tcW w:type="dxa" w:w="4320"/>
          </w:tcPr>
          <w:p>
            <w:r>
              <w:rPr>
                <w:b/>
              </w:rPr>
              <w:t>Empleado</w:t>
            </w:r>
          </w:p>
        </w:tc>
        <w:tc>
          <w:tcPr>
            <w:tcW w:type="dxa" w:w="4320"/>
          </w:tcPr>
          <w:p>
            <w:r>
              <w:t>id_empleado (PK), nombre, apellido, telefono, legajo</w:t>
            </w:r>
          </w:p>
        </w:tc>
      </w:tr>
      <w:tr>
        <w:tc>
          <w:tcPr>
            <w:tcW w:type="dxa" w:w="4320"/>
          </w:tcPr>
          <w:p>
            <w:r>
              <w:rPr>
                <w:b/>
              </w:rPr>
              <w:t>Cliente</w:t>
            </w:r>
          </w:p>
        </w:tc>
        <w:tc>
          <w:tcPr>
            <w:tcW w:type="dxa" w:w="4320"/>
          </w:tcPr>
          <w:p>
            <w:r>
              <w:t>id_cliente (PK), dni, nombre, apellido, email, telefono</w:t>
            </w:r>
          </w:p>
        </w:tc>
      </w:tr>
      <w:tr>
        <w:tc>
          <w:tcPr>
            <w:tcW w:type="dxa" w:w="4320"/>
          </w:tcPr>
          <w:p>
            <w:r>
              <w:rPr>
                <w:b/>
              </w:rPr>
              <w:t>Forma_Pago</w:t>
            </w:r>
          </w:p>
        </w:tc>
        <w:tc>
          <w:tcPr>
            <w:tcW w:type="dxa" w:w="4320"/>
          </w:tcPr>
          <w:p>
            <w:r>
              <w:t>id_forma_pago (PK), descripcion</w:t>
            </w:r>
          </w:p>
        </w:tc>
      </w:tr>
      <w:tr>
        <w:tc>
          <w:tcPr>
            <w:tcW w:type="dxa" w:w="4320"/>
          </w:tcPr>
          <w:p>
            <w:r>
              <w:rPr>
                <w:b/>
              </w:rPr>
              <w:t>Venta</w:t>
            </w:r>
          </w:p>
        </w:tc>
        <w:tc>
          <w:tcPr>
            <w:tcW w:type="dxa" w:w="4320"/>
          </w:tcPr>
          <w:p>
            <w:r>
              <w:t>id_venta (PK), fecha, total, id_forma_pago (FK), id_cliente (FK), id_empleado (FK)</w:t>
            </w:r>
          </w:p>
        </w:tc>
      </w:tr>
      <w:tr>
        <w:tc>
          <w:tcPr>
            <w:tcW w:type="dxa" w:w="4320"/>
          </w:tcPr>
          <w:p>
            <w:r>
              <w:rPr>
                <w:b/>
              </w:rPr>
              <w:t>Detalle_Venta</w:t>
            </w:r>
          </w:p>
        </w:tc>
        <w:tc>
          <w:tcPr>
            <w:tcW w:type="dxa" w:w="4320"/>
          </w:tcPr>
          <w:p>
            <w:r>
              <w:t>id_detalle (PK), id_venta (FK), id_producto (FK), cantidad, precio_unitario</w:t>
            </w:r>
          </w:p>
        </w:tc>
      </w:tr>
      <w:tr>
        <w:tc>
          <w:tcPr>
            <w:tcW w:type="dxa" w:w="4320"/>
          </w:tcPr>
          <w:p>
            <w:r>
              <w:rPr>
                <w:b/>
              </w:rPr>
              <w:t>Producto</w:t>
            </w:r>
          </w:p>
        </w:tc>
        <w:tc>
          <w:tcPr>
            <w:tcW w:type="dxa" w:w="4320"/>
          </w:tcPr>
          <w:p>
            <w:r>
              <w:t>id_producto (PK), nombre, precio, stock, id_categoria (FK), id_proveedor (FK)</w:t>
            </w:r>
          </w:p>
        </w:tc>
      </w:tr>
      <w:tr>
        <w:tc>
          <w:tcPr>
            <w:tcW w:type="dxa" w:w="4320"/>
          </w:tcPr>
          <w:p>
            <w:r>
              <w:rPr>
                <w:b/>
              </w:rPr>
              <w:t>Categoria</w:t>
            </w:r>
          </w:p>
        </w:tc>
        <w:tc>
          <w:tcPr>
            <w:tcW w:type="dxa" w:w="4320"/>
          </w:tcPr>
          <w:p>
            <w:r>
              <w:t>id_categoria (PK), nombre, descripcion</w:t>
            </w:r>
          </w:p>
        </w:tc>
      </w:tr>
      <w:tr>
        <w:tc>
          <w:tcPr>
            <w:tcW w:type="dxa" w:w="4320"/>
          </w:tcPr>
          <w:p>
            <w:r>
              <w:rPr>
                <w:b/>
              </w:rPr>
              <w:t>Proveedor</w:t>
            </w:r>
          </w:p>
        </w:tc>
        <w:tc>
          <w:tcPr>
            <w:tcW w:type="dxa" w:w="4320"/>
          </w:tcPr>
          <w:p>
            <w:r>
              <w:t>id_proveedor (PK), cuil, telefono, razon_social, email</w:t>
            </w:r>
          </w:p>
        </w:tc>
      </w:tr>
    </w:tbl>
    <w:p>
      <w:r>
        <w:br/>
        <w:t>Todas las tablas del modelo cumplen con la 3FN y se mantienen con la misma estructura establecida en la 2FN.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