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B2" w:rsidRPr="00EA6E0C" w:rsidRDefault="002A10F6" w:rsidP="002A10F6">
      <w:pPr>
        <w:pStyle w:val="Listenabsatz"/>
        <w:numPr>
          <w:ilvl w:val="0"/>
          <w:numId w:val="1"/>
        </w:numPr>
        <w:rPr>
          <w:b/>
          <w:lang w:val="en-US"/>
        </w:rPr>
      </w:pPr>
      <w:r w:rsidRPr="00EA6E0C">
        <w:rPr>
          <w:b/>
          <w:lang w:val="en-US"/>
        </w:rPr>
        <w:t xml:space="preserve">PCA using (available) </w:t>
      </w:r>
      <w:proofErr w:type="spellStart"/>
      <w:r w:rsidRPr="00EA6E0C">
        <w:rPr>
          <w:b/>
          <w:lang w:val="en-US"/>
        </w:rPr>
        <w:t>Sadanandam</w:t>
      </w:r>
      <w:proofErr w:type="spellEnd"/>
      <w:r w:rsidRPr="00EA6E0C">
        <w:rPr>
          <w:b/>
          <w:lang w:val="en-US"/>
        </w:rPr>
        <w:t xml:space="preserve"> Genes</w:t>
      </w:r>
      <w:r w:rsidR="00EA6E0C" w:rsidRPr="00EA6E0C">
        <w:rPr>
          <w:b/>
          <w:lang w:val="en-US"/>
        </w:rPr>
        <w:t xml:space="preserve"> – Discovery cohort</w:t>
      </w:r>
    </w:p>
    <w:p w:rsidR="00A209F7" w:rsidRPr="00EA6E0C" w:rsidRDefault="00A209F7" w:rsidP="00A209F7">
      <w:pPr>
        <w:pStyle w:val="Listenabsatz"/>
        <w:numPr>
          <w:ilvl w:val="0"/>
          <w:numId w:val="2"/>
        </w:numPr>
        <w:rPr>
          <w:lang w:val="en-US"/>
        </w:rPr>
      </w:pPr>
      <w:r w:rsidRPr="00A209F7">
        <w:rPr>
          <w:lang w:val="en-US"/>
        </w:rPr>
        <w:t>For the MASTER cohort (= validation cohort), Tincy could pick up 206 of the previ</w:t>
      </w:r>
      <w:r w:rsidR="00EA6E0C">
        <w:rPr>
          <w:lang w:val="en-US"/>
        </w:rPr>
        <w:t xml:space="preserve">ously 207 used </w:t>
      </w:r>
      <w:proofErr w:type="spellStart"/>
      <w:r w:rsidR="00EA6E0C">
        <w:rPr>
          <w:lang w:val="en-US"/>
        </w:rPr>
        <w:t>Sadanandam</w:t>
      </w:r>
      <w:proofErr w:type="spellEnd"/>
      <w:r w:rsidR="00EA6E0C">
        <w:rPr>
          <w:lang w:val="en-US"/>
        </w:rPr>
        <w:t xml:space="preserve"> Genes; </w:t>
      </w:r>
      <w:r w:rsidR="00EA6E0C" w:rsidRPr="00EA6E0C">
        <w:rPr>
          <w:rFonts w:ascii="LMRoman10-Regular" w:hAnsi="LMRoman10-Regular" w:cs="LMRoman10-Regular"/>
          <w:sz w:val="20"/>
          <w:szCs w:val="20"/>
          <w:lang w:val="en-US"/>
        </w:rPr>
        <w:t>PRSS2</w:t>
      </w:r>
      <w:r w:rsidR="00EA6E0C">
        <w:rPr>
          <w:rFonts w:ascii="LMRoman10-Regular" w:hAnsi="LMRoman10-Regular" w:cs="LMRoman10-Regular"/>
          <w:sz w:val="20"/>
          <w:szCs w:val="20"/>
          <w:lang w:val="en-US"/>
        </w:rPr>
        <w:t xml:space="preserve"> is missing =&gt; to keep it homogeneous, </w:t>
      </w:r>
      <w:r w:rsidR="008620CE">
        <w:rPr>
          <w:rFonts w:ascii="LMRoman10-Regular" w:hAnsi="LMRoman10-Regular" w:cs="LMRoman10-Regular"/>
          <w:sz w:val="20"/>
          <w:szCs w:val="20"/>
          <w:lang w:val="en-US"/>
        </w:rPr>
        <w:t xml:space="preserve">we should </w:t>
      </w:r>
      <w:r w:rsidR="00EA6E0C">
        <w:rPr>
          <w:rFonts w:ascii="LMRoman10-Regular" w:hAnsi="LMRoman10-Regular" w:cs="LMRoman10-Regular"/>
          <w:sz w:val="20"/>
          <w:szCs w:val="20"/>
          <w:lang w:val="en-US"/>
        </w:rPr>
        <w:t>redo PCA with 206 genes for the Discovery cohort (=</w:t>
      </w:r>
      <w:proofErr w:type="spellStart"/>
      <w:r w:rsidR="00EA6E0C">
        <w:rPr>
          <w:rFonts w:ascii="LMRoman10-Regular" w:hAnsi="LMRoman10-Regular" w:cs="LMRoman10-Regular"/>
          <w:sz w:val="20"/>
          <w:szCs w:val="20"/>
          <w:lang w:val="en-US"/>
        </w:rPr>
        <w:t>Scarpa</w:t>
      </w:r>
      <w:proofErr w:type="spellEnd"/>
      <w:r w:rsidR="00EA6E0C">
        <w:rPr>
          <w:rFonts w:ascii="LMRoman10-Regular" w:hAnsi="LMRoman10-Regular" w:cs="LMRoman10-Regular"/>
          <w:sz w:val="20"/>
          <w:szCs w:val="20"/>
          <w:lang w:val="en-US"/>
        </w:rPr>
        <w:t xml:space="preserve"> + </w:t>
      </w:r>
      <w:proofErr w:type="spellStart"/>
      <w:r w:rsidR="00EA6E0C">
        <w:rPr>
          <w:rFonts w:ascii="LMRoman10-Regular" w:hAnsi="LMRoman10-Regular" w:cs="LMRoman10-Regular"/>
          <w:sz w:val="20"/>
          <w:szCs w:val="20"/>
          <w:lang w:val="en-US"/>
        </w:rPr>
        <w:t>Grötzinger</w:t>
      </w:r>
      <w:proofErr w:type="spellEnd"/>
      <w:r w:rsidR="00EA6E0C">
        <w:rPr>
          <w:rFonts w:ascii="LMRoman10-Regular" w:hAnsi="LMRoman10-Regular" w:cs="LMRoman10-Regular"/>
          <w:sz w:val="20"/>
          <w:szCs w:val="20"/>
          <w:lang w:val="en-US"/>
        </w:rPr>
        <w:t>)</w:t>
      </w:r>
    </w:p>
    <w:p w:rsidR="00EA6E0C" w:rsidRPr="008620CE" w:rsidRDefault="00EA6E0C" w:rsidP="00AF5B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 xml:space="preserve">We would like to identify the samples for which the pathologists disagree =&gt; 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colour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 xml:space="preserve"> the “ambiguous” samples purple instead of either red or blue. Which samples should be 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coloured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 xml:space="preserve"> red/blue/purple is given in the Excel file </w:t>
      </w:r>
      <w:r w:rsidR="00AF5B45">
        <w:rPr>
          <w:rFonts w:ascii="LMRoman10-Regular" w:hAnsi="LMRoman10-Regular" w:cs="LMRoman10-Regular"/>
          <w:sz w:val="20"/>
          <w:szCs w:val="20"/>
          <w:lang w:val="en-US"/>
        </w:rPr>
        <w:t>“</w:t>
      </w:r>
      <w:proofErr w:type="spellStart"/>
      <w:r w:rsidR="00AF5B45" w:rsidRPr="00AF5B45">
        <w:rPr>
          <w:rFonts w:ascii="LMRoman10-Regular" w:hAnsi="LMRoman10-Regular" w:cs="LMRoman10-Regular"/>
          <w:sz w:val="20"/>
          <w:szCs w:val="20"/>
          <w:lang w:val="en-US"/>
        </w:rPr>
        <w:t>Metadaten</w:t>
      </w:r>
      <w:proofErr w:type="spellEnd"/>
      <w:r w:rsidR="00AF5B45" w:rsidRPr="00AF5B45">
        <w:rPr>
          <w:rFonts w:ascii="LMRoman10-Regular" w:hAnsi="LMRoman10-Regular" w:cs="LMRoman10-Regular"/>
          <w:sz w:val="20"/>
          <w:szCs w:val="20"/>
          <w:lang w:val="en-US"/>
        </w:rPr>
        <w:t xml:space="preserve"> </w:t>
      </w:r>
      <w:proofErr w:type="spellStart"/>
      <w:r w:rsidR="00AF5B45" w:rsidRPr="00AF5B45">
        <w:rPr>
          <w:rFonts w:ascii="LMRoman10-Regular" w:hAnsi="LMRoman10-Regular" w:cs="LMRoman10-Regular"/>
          <w:sz w:val="20"/>
          <w:szCs w:val="20"/>
          <w:lang w:val="en-US"/>
        </w:rPr>
        <w:t>RNAseq</w:t>
      </w:r>
      <w:proofErr w:type="spellEnd"/>
      <w:r w:rsidR="00AF5B45" w:rsidRPr="00AF5B45">
        <w:rPr>
          <w:rFonts w:ascii="LMRoman10-Regular" w:hAnsi="LMRoman10-Regular" w:cs="LMRoman10-Regular"/>
          <w:sz w:val="20"/>
          <w:szCs w:val="20"/>
          <w:lang w:val="en-US"/>
        </w:rPr>
        <w:t xml:space="preserve"> </w:t>
      </w:r>
      <w:proofErr w:type="spellStart"/>
      <w:r w:rsidR="00AF5B45" w:rsidRPr="00AF5B45">
        <w:rPr>
          <w:rFonts w:ascii="LMRoman10-Regular" w:hAnsi="LMRoman10-Regular" w:cs="LMRoman10-Regular"/>
          <w:sz w:val="20"/>
          <w:szCs w:val="20"/>
          <w:lang w:val="en-US"/>
        </w:rPr>
        <w:t>Kollektiv</w:t>
      </w:r>
      <w:proofErr w:type="spellEnd"/>
      <w:r w:rsidR="00AF5B45" w:rsidRPr="00AF5B45">
        <w:rPr>
          <w:rFonts w:ascii="LMRoman10-Regular" w:hAnsi="LMRoman10-Regular" w:cs="LMRoman10-Regular"/>
          <w:sz w:val="20"/>
          <w:szCs w:val="20"/>
          <w:lang w:val="en-US"/>
        </w:rPr>
        <w:t xml:space="preserve">_ </w:t>
      </w:r>
      <w:proofErr w:type="spellStart"/>
      <w:r w:rsidR="00AF5B45" w:rsidRPr="00AF5B45">
        <w:rPr>
          <w:rFonts w:ascii="LMRoman10-Regular" w:hAnsi="LMRoman10-Regular" w:cs="LMRoman10-Regular"/>
          <w:sz w:val="20"/>
          <w:szCs w:val="20"/>
          <w:lang w:val="en-US"/>
        </w:rPr>
        <w:t>patholog</w:t>
      </w:r>
      <w:r w:rsidR="000B7A50">
        <w:rPr>
          <w:rFonts w:ascii="LMRoman10-Regular" w:hAnsi="LMRoman10-Regular" w:cs="LMRoman10-Regular"/>
          <w:sz w:val="20"/>
          <w:szCs w:val="20"/>
          <w:lang w:val="en-US"/>
        </w:rPr>
        <w:t>isch</w:t>
      </w:r>
      <w:proofErr w:type="spellEnd"/>
      <w:r w:rsidR="000B7A50">
        <w:rPr>
          <w:rFonts w:ascii="LMRoman10-Regular" w:hAnsi="LMRoman10-Regular" w:cs="LMRoman10-Regular"/>
          <w:sz w:val="20"/>
          <w:szCs w:val="20"/>
          <w:lang w:val="en-US"/>
        </w:rPr>
        <w:t xml:space="preserve"> </w:t>
      </w:r>
      <w:proofErr w:type="spellStart"/>
      <w:r w:rsidR="000B7A50">
        <w:rPr>
          <w:rFonts w:ascii="LMRoman10-Regular" w:hAnsi="LMRoman10-Regular" w:cs="LMRoman10-Regular"/>
          <w:sz w:val="20"/>
          <w:szCs w:val="20"/>
          <w:lang w:val="en-US"/>
        </w:rPr>
        <w:t>morphologische</w:t>
      </w:r>
      <w:proofErr w:type="spellEnd"/>
      <w:r w:rsidR="000B7A50">
        <w:rPr>
          <w:rFonts w:ascii="LMRoman10-Regular" w:hAnsi="LMRoman10-Regular" w:cs="LMRoman10-Regular"/>
          <w:sz w:val="20"/>
          <w:szCs w:val="20"/>
          <w:lang w:val="en-US"/>
        </w:rPr>
        <w:t xml:space="preserve"> Einordnung-1.xlsx</w:t>
      </w:r>
      <w:r w:rsidR="00AF5B45">
        <w:rPr>
          <w:rFonts w:ascii="LMRoman10-Regular" w:hAnsi="LMRoman10-Regular" w:cs="LMRoman10-Regular"/>
          <w:sz w:val="20"/>
          <w:szCs w:val="20"/>
          <w:lang w:val="en-US"/>
        </w:rPr>
        <w:t>”</w:t>
      </w:r>
    </w:p>
    <w:p w:rsidR="008620CE" w:rsidRPr="00EA6E0C" w:rsidRDefault="008620CE" w:rsidP="00A209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No need to include a legend, I will add it later when putting together the figures (font will probably have to be adapted, I suppose)</w:t>
      </w:r>
    </w:p>
    <w:p w:rsidR="00EA6E0C" w:rsidRDefault="00EA6E0C" w:rsidP="00EA6E0C">
      <w:pPr>
        <w:ind w:left="720"/>
        <w:rPr>
          <w:lang w:val="en-US"/>
        </w:rPr>
      </w:pPr>
      <w:r>
        <w:rPr>
          <w:lang w:val="en-US"/>
        </w:rPr>
        <w:t>Aimed plot should look like this, but based on 206 instead of 207 genes, and all samples with and arrow should be purple</w:t>
      </w:r>
      <w:r w:rsidR="008620CE">
        <w:rPr>
          <w:lang w:val="en-US"/>
        </w:rPr>
        <w:t>:</w:t>
      </w:r>
    </w:p>
    <w:p w:rsidR="00C955FE" w:rsidRDefault="008620CE" w:rsidP="00EA6E0C">
      <w:pPr>
        <w:ind w:left="72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3F0210A" wp14:editId="40001089">
            <wp:extent cx="5760720" cy="37058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pStyle w:val="Listenabsatz"/>
        <w:numPr>
          <w:ilvl w:val="0"/>
          <w:numId w:val="1"/>
        </w:numPr>
        <w:rPr>
          <w:b/>
          <w:lang w:val="en-US"/>
        </w:rPr>
      </w:pPr>
      <w:r w:rsidRPr="00EA6E0C">
        <w:rPr>
          <w:b/>
          <w:lang w:val="en-US"/>
        </w:rPr>
        <w:t>PCA using (available</w:t>
      </w:r>
      <w:r w:rsidR="003417B5">
        <w:rPr>
          <w:b/>
          <w:lang w:val="en-US"/>
        </w:rPr>
        <w:t xml:space="preserve"> 206</w:t>
      </w:r>
      <w:bookmarkStart w:id="0" w:name="_GoBack"/>
      <w:bookmarkEnd w:id="0"/>
      <w:r w:rsidRPr="00EA6E0C">
        <w:rPr>
          <w:b/>
          <w:lang w:val="en-US"/>
        </w:rPr>
        <w:t xml:space="preserve">) </w:t>
      </w:r>
      <w:proofErr w:type="spellStart"/>
      <w:r w:rsidRPr="00EA6E0C">
        <w:rPr>
          <w:b/>
          <w:lang w:val="en-US"/>
        </w:rPr>
        <w:t>Sadanandam</w:t>
      </w:r>
      <w:proofErr w:type="spellEnd"/>
      <w:r w:rsidRPr="00EA6E0C">
        <w:rPr>
          <w:b/>
          <w:lang w:val="en-US"/>
        </w:rPr>
        <w:t xml:space="preserve"> Genes – </w:t>
      </w:r>
      <w:r>
        <w:rPr>
          <w:b/>
          <w:lang w:val="en-US"/>
        </w:rPr>
        <w:t>Validation cohort</w:t>
      </w:r>
    </w:p>
    <w:p w:rsidR="00C955FE" w:rsidRPr="00EA6E0C" w:rsidRDefault="00C955FE" w:rsidP="00C955FE">
      <w:pPr>
        <w:pStyle w:val="Listenabsatz"/>
        <w:rPr>
          <w:b/>
          <w:lang w:val="en-US"/>
        </w:rPr>
      </w:pPr>
    </w:p>
    <w:p w:rsidR="008620CE" w:rsidRDefault="00C955FE" w:rsidP="000B7A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PCA exactly like the one described above using the MASTER samples </w:t>
      </w:r>
      <w:r w:rsidR="00AF5B45">
        <w:rPr>
          <w:lang w:val="en-US"/>
        </w:rPr>
        <w:t xml:space="preserve">(using 206 </w:t>
      </w:r>
      <w:proofErr w:type="spellStart"/>
      <w:r w:rsidR="00AF5B45">
        <w:rPr>
          <w:lang w:val="en-US"/>
        </w:rPr>
        <w:t>Sadanandam</w:t>
      </w:r>
      <w:proofErr w:type="spellEnd"/>
      <w:r w:rsidR="00AF5B45">
        <w:rPr>
          <w:lang w:val="en-US"/>
        </w:rPr>
        <w:t xml:space="preserve"> genes); here, we only have the initial evaluation of the tumor, so it’s either red</w:t>
      </w:r>
      <w:r w:rsidR="007C372C">
        <w:rPr>
          <w:lang w:val="en-US"/>
        </w:rPr>
        <w:t xml:space="preserve"> or blue according to the table</w:t>
      </w:r>
      <w:r w:rsidR="000B7A50">
        <w:rPr>
          <w:lang w:val="en-US"/>
        </w:rPr>
        <w:t>; data are in Excel file “</w:t>
      </w:r>
      <w:r w:rsidR="000B7A50" w:rsidRPr="000B7A50">
        <w:rPr>
          <w:lang w:val="en-US"/>
        </w:rPr>
        <w:t xml:space="preserve">Heidelberg_ </w:t>
      </w:r>
      <w:proofErr w:type="spellStart"/>
      <w:r w:rsidR="000B7A50" w:rsidRPr="000B7A50">
        <w:rPr>
          <w:lang w:val="en-US"/>
        </w:rPr>
        <w:t>gep_nen_data_GEP_NEN</w:t>
      </w:r>
      <w:proofErr w:type="spellEnd"/>
      <w:r w:rsidR="000B7A50" w:rsidRPr="000B7A50">
        <w:rPr>
          <w:lang w:val="en-US"/>
        </w:rPr>
        <w:t xml:space="preserve"> only_</w:t>
      </w:r>
      <w:r w:rsidR="007C372C">
        <w:rPr>
          <w:lang w:val="en-US"/>
        </w:rPr>
        <w:t>.xlsx”</w:t>
      </w:r>
    </w:p>
    <w:p w:rsidR="007C372C" w:rsidRDefault="007C372C" w:rsidP="007C372C">
      <w:pPr>
        <w:pStyle w:val="Listenabsatz"/>
        <w:ind w:left="1080"/>
        <w:rPr>
          <w:lang w:val="en-US"/>
        </w:rPr>
      </w:pPr>
      <w:r>
        <w:rPr>
          <w:lang w:val="en-US"/>
        </w:rPr>
        <w:t>Grade: sheet “clinical GI only” column B</w:t>
      </w:r>
    </w:p>
    <w:p w:rsidR="007C372C" w:rsidRDefault="007C372C" w:rsidP="007C372C">
      <w:pPr>
        <w:pStyle w:val="Listenabsatz"/>
        <w:ind w:left="1080"/>
        <w:rPr>
          <w:lang w:val="en-US"/>
        </w:rPr>
      </w:pPr>
      <w:r>
        <w:rPr>
          <w:lang w:val="en-US"/>
        </w:rPr>
        <w:t xml:space="preserve">NEC/NET for G3: </w:t>
      </w:r>
      <w:r>
        <w:rPr>
          <w:lang w:val="en-US"/>
        </w:rPr>
        <w:t>sheet “clinical GI only</w:t>
      </w:r>
      <w:r>
        <w:rPr>
          <w:lang w:val="en-US"/>
        </w:rPr>
        <w:t>” column P</w:t>
      </w:r>
    </w:p>
    <w:p w:rsidR="007C372C" w:rsidRDefault="007C372C" w:rsidP="007C372C">
      <w:pPr>
        <w:pStyle w:val="Listenabsatz"/>
        <w:ind w:left="1080"/>
        <w:rPr>
          <w:lang w:val="en-US"/>
        </w:rPr>
      </w:pPr>
      <w:r>
        <w:rPr>
          <w:lang w:val="en-US"/>
        </w:rPr>
        <w:t>MEN1 mutations: sheet “</w:t>
      </w:r>
      <w:proofErr w:type="spellStart"/>
      <w:r>
        <w:rPr>
          <w:lang w:val="en-US"/>
        </w:rPr>
        <w:t>snvs_indels</w:t>
      </w:r>
      <w:proofErr w:type="spellEnd"/>
      <w:r>
        <w:rPr>
          <w:lang w:val="en-US"/>
        </w:rPr>
        <w:t>” columns G and H</w:t>
      </w:r>
    </w:p>
    <w:p w:rsidR="007C372C" w:rsidRDefault="007C372C" w:rsidP="007C372C">
      <w:pPr>
        <w:pStyle w:val="Listenabsatz"/>
        <w:ind w:left="1080"/>
        <w:rPr>
          <w:lang w:val="en-US"/>
        </w:rPr>
      </w:pPr>
    </w:p>
    <w:p w:rsidR="007C372C" w:rsidRPr="003417B5" w:rsidRDefault="007C372C" w:rsidP="007C372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3417B5">
        <w:rPr>
          <w:b/>
          <w:lang w:val="en-US"/>
        </w:rPr>
        <w:t xml:space="preserve">Do a PCA (206 </w:t>
      </w:r>
      <w:proofErr w:type="spellStart"/>
      <w:r w:rsidRPr="003417B5">
        <w:rPr>
          <w:b/>
          <w:lang w:val="en-US"/>
        </w:rPr>
        <w:t>Sadanandam</w:t>
      </w:r>
      <w:proofErr w:type="spellEnd"/>
      <w:r w:rsidRPr="003417B5">
        <w:rPr>
          <w:b/>
          <w:lang w:val="en-US"/>
        </w:rPr>
        <w:t xml:space="preserve"> genes) with the combined Discovery and Validation cohorts </w:t>
      </w:r>
    </w:p>
    <w:p w:rsidR="007C372C" w:rsidRDefault="007C372C" w:rsidP="007C372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to see how both cohorts behave with respect to each other</w:t>
      </w:r>
    </w:p>
    <w:p w:rsidR="007C372C" w:rsidRPr="007C372C" w:rsidRDefault="007C372C" w:rsidP="007C372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be able to tell apart if a sample came from the Discovery or the Validation cohort</w:t>
      </w:r>
      <w:r w:rsidR="00CA4092">
        <w:rPr>
          <w:lang w:val="en-US"/>
        </w:rPr>
        <w:t xml:space="preserve"> without losing any information (grade, MEN1 mutation)</w:t>
      </w:r>
      <w:r>
        <w:rPr>
          <w:lang w:val="en-US"/>
        </w:rPr>
        <w:t xml:space="preserve">, maybe use a lighter shade of blue </w:t>
      </w:r>
      <w:r w:rsidR="00CA4092">
        <w:rPr>
          <w:lang w:val="en-US"/>
        </w:rPr>
        <w:t>and red for the Validation samples (or other suggestions?)</w:t>
      </w:r>
    </w:p>
    <w:sectPr w:rsidR="007C372C" w:rsidRPr="007C37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0CC"/>
    <w:multiLevelType w:val="hybridMultilevel"/>
    <w:tmpl w:val="55921770"/>
    <w:lvl w:ilvl="0" w:tplc="EF9E1C4E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560930"/>
    <w:multiLevelType w:val="hybridMultilevel"/>
    <w:tmpl w:val="873CA3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49"/>
    <w:rsid w:val="000B7A50"/>
    <w:rsid w:val="002A10F6"/>
    <w:rsid w:val="003417B5"/>
    <w:rsid w:val="004770B2"/>
    <w:rsid w:val="007C372C"/>
    <w:rsid w:val="008620CE"/>
    <w:rsid w:val="00A209F7"/>
    <w:rsid w:val="00AF5B45"/>
    <w:rsid w:val="00C955FE"/>
    <w:rsid w:val="00CA4092"/>
    <w:rsid w:val="00D53649"/>
    <w:rsid w:val="00E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9DCB"/>
  <w15:chartTrackingRefBased/>
  <w15:docId w15:val="{879DB40C-ED8B-429C-971E-385FDC3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 Pamela</dc:creator>
  <cp:keywords/>
  <dc:description/>
  <cp:lastModifiedBy>Riemer, Pamela</cp:lastModifiedBy>
  <cp:revision>7</cp:revision>
  <dcterms:created xsi:type="dcterms:W3CDTF">2020-02-27T10:42:00Z</dcterms:created>
  <dcterms:modified xsi:type="dcterms:W3CDTF">2020-02-27T11:58:00Z</dcterms:modified>
</cp:coreProperties>
</file>