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6B53A8" w:rsidRDefault="006B53A8" w:rsidP="006B53A8">
      <w:pPr>
        <w:numPr>
          <w:ilvl w:val="0"/>
          <w:numId w:val="1"/>
        </w:numPr>
        <w:spacing w:after="0" w:line="240" w:lineRule="auto"/>
      </w:pPr>
      <w:r>
        <w:rPr>
          <w:rFonts w:hint="cs"/>
          <w:rtl/>
        </w:rPr>
        <w:t>[</w:t>
      </w:r>
      <w:r w:rsidR="003379DC">
        <w:rPr>
          <w:rFonts w:hint="cs"/>
          <w:rtl/>
        </w:rPr>
        <w:t>הפיצר הראשון יוצר רשימה ומציג למשתמש, את חבריו בפייסבוק, החברים החדשים שלו, וחברים שהסירו אותו מרשימת החברות.</w:t>
      </w:r>
      <w:r>
        <w:rPr>
          <w:rFonts w:hint="cs"/>
          <w:rtl/>
        </w:rPr>
        <w:t>]</w:t>
      </w:r>
    </w:p>
    <w:p w:rsidR="00A4237B" w:rsidRDefault="006B53A8" w:rsidP="000D510B">
      <w:pPr>
        <w:numPr>
          <w:ilvl w:val="0"/>
          <w:numId w:val="1"/>
        </w:numPr>
        <w:spacing w:after="0" w:line="240" w:lineRule="auto"/>
        <w:ind w:right="-426"/>
      </w:pPr>
      <w:r>
        <w:rPr>
          <w:rFonts w:hint="cs"/>
          <w:rtl/>
        </w:rPr>
        <w:t>[</w:t>
      </w:r>
      <w:r w:rsidR="000D510B">
        <w:rPr>
          <w:rFonts w:hint="cs"/>
          <w:rtl/>
        </w:rPr>
        <w:t>הפיצר השני יוצר שני רשימות למשתמש לפי החיפוש שבחר בעצם כדי למצוא דייט מרשימת החברים הקיימים, בין אם הכי מתאים או מתאים אבל לא לגמרי</w:t>
      </w:r>
      <w:r>
        <w:rPr>
          <w:rFonts w:hint="cs"/>
          <w:rtl/>
        </w:rPr>
        <w:t>]</w:t>
      </w:r>
    </w:p>
    <w:p w:rsidR="005D0457" w:rsidRDefault="005D0457" w:rsidP="005D0457">
      <w:pPr>
        <w:spacing w:after="0" w:line="240" w:lineRule="auto"/>
        <w:ind w:left="720" w:right="-426"/>
      </w:pPr>
    </w:p>
    <w:p w:rsidR="008B6580" w:rsidRDefault="006B53A8" w:rsidP="008B6580">
      <w:pPr>
        <w:pStyle w:val="Heading3"/>
        <w:rPr>
          <w:rtl/>
        </w:rPr>
      </w:pPr>
      <w:r>
        <w:rPr>
          <w:rFonts w:hint="cs"/>
          <w:rtl/>
        </w:rPr>
        <w:t xml:space="preserve">תבנית מס' 1 </w:t>
      </w:r>
      <w:r>
        <w:rPr>
          <w:rtl/>
        </w:rPr>
        <w:t>–</w:t>
      </w:r>
      <w:r>
        <w:rPr>
          <w:rFonts w:hint="cs"/>
          <w:rtl/>
        </w:rPr>
        <w:t xml:space="preserve"> [</w:t>
      </w:r>
      <w:r w:rsidR="003379DC">
        <w:rPr>
          <w:rFonts w:hint="cs"/>
          <w:rtl/>
        </w:rPr>
        <w:t>סינגלטון</w:t>
      </w:r>
      <w:r>
        <w:rPr>
          <w:rFonts w:hint="cs"/>
          <w:rtl/>
        </w:rPr>
        <w:t>]</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3379DC" w:rsidP="003379DC">
      <w:pPr>
        <w:spacing w:after="0" w:line="240" w:lineRule="auto"/>
        <w:ind w:left="360" w:right="720"/>
      </w:pPr>
      <w:r>
        <w:rPr>
          <w:rFonts w:hint="cs"/>
          <w:rtl/>
        </w:rPr>
        <w:t xml:space="preserve">[במערכת שלנו קיימת מחלקה מיוחדת ויחודית שנקראת </w:t>
      </w:r>
      <w:r>
        <w:t>LoginForm</w:t>
      </w:r>
      <w:r>
        <w:rPr>
          <w:rFonts w:hint="cs"/>
          <w:rtl/>
        </w:rPr>
        <w:t>, היא מחלקה שיש לה מטרה אחת, היא מציגה חלון (</w:t>
      </w:r>
      <w:r>
        <w:t>form</w:t>
      </w:r>
      <w:r>
        <w:rPr>
          <w:rFonts w:hint="cs"/>
          <w:rtl/>
        </w:rPr>
        <w:t xml:space="preserve">) שנועד להתחברות המשתמש לשרת של פייסבוק, ומאיין הצגה ראשונית של האפליקציה (מסך כניסה) </w:t>
      </w:r>
      <w:r>
        <w:rPr>
          <w:rtl/>
        </w:rPr>
        <w:t>–</w:t>
      </w:r>
      <w:r>
        <w:rPr>
          <w:rFonts w:hint="cs"/>
          <w:rtl/>
        </w:rPr>
        <w:t xml:space="preserve"> ברור מאליו שמחלקה זו צריכה להיות אחת ויחידה בכל המערכת שלנו, יש לה מטרה אחת, ועם יהיה מספר איתחולים ממנה יווצרו המון בעיות: התחברות לפייסבוק מספר פעמים עלולה לשבש את המערכת, המחלקה בתוכה </w:t>
      </w:r>
      <w:r>
        <w:t>appsetting</w:t>
      </w:r>
      <w:r>
        <w:rPr>
          <w:rFonts w:hint="cs"/>
          <w:rtl/>
        </w:rPr>
        <w:t>, שומרת קובץ עם השמירה של המשתמש, כמה מחלקות יכולות לדרו</w:t>
      </w:r>
      <w:r w:rsidR="00000058">
        <w:rPr>
          <w:rFonts w:hint="cs"/>
          <w:rtl/>
        </w:rPr>
        <w:t>ס</w:t>
      </w:r>
      <w:r>
        <w:rPr>
          <w:rFonts w:hint="cs"/>
          <w:rtl/>
        </w:rPr>
        <w:t xml:space="preserve"> את השמירה זו של זו ללא צורך. לכן, בחרנו להשתמש בתבנית סינגלטון שפותרת לנו את הבעיה ההנדסית הזו.</w:t>
      </w:r>
      <w:r w:rsidR="00000058">
        <w:rPr>
          <w:rFonts w:hint="cs"/>
          <w:rtl/>
        </w:rPr>
        <w:t>]</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6B53A8" w:rsidRDefault="006B53A8" w:rsidP="005D0457">
      <w:pPr>
        <w:spacing w:after="0" w:line="240" w:lineRule="auto"/>
        <w:ind w:right="720"/>
      </w:pPr>
      <w:r>
        <w:rPr>
          <w:rFonts w:hint="cs"/>
          <w:rtl/>
        </w:rPr>
        <w:t>[</w:t>
      </w:r>
      <w:r w:rsidR="00ED1EA3">
        <w:rPr>
          <w:rFonts w:hint="cs"/>
          <w:rtl/>
        </w:rPr>
        <w:t xml:space="preserve">המימוש נמצא במחלקה </w:t>
      </w:r>
      <w:r w:rsidR="00ED1EA3">
        <w:t>LoginForm</w:t>
      </w:r>
      <w:r w:rsidR="00ED1EA3">
        <w:rPr>
          <w:rFonts w:hint="cs"/>
          <w:rtl/>
        </w:rPr>
        <w:t xml:space="preserve"> עצמה, </w:t>
      </w:r>
      <w:r w:rsidR="00000058">
        <w:rPr>
          <w:rFonts w:hint="cs"/>
          <w:rtl/>
        </w:rPr>
        <w:t xml:space="preserve">בחרנו במימוש פשוט של </w:t>
      </w:r>
      <w:r w:rsidR="00000058">
        <w:t>semi-lazy</w:t>
      </w:r>
      <w:r w:rsidR="00000058">
        <w:rPr>
          <w:rFonts w:hint="cs"/>
          <w:rtl/>
        </w:rPr>
        <w:t xml:space="preserve">, משום שאין צורך למימוש סינגלטוני מורכב יותר, אין עוד מטודות סטטיות במחלקה, כמו כן המילה השמורה </w:t>
      </w:r>
      <w:r w:rsidR="00000058">
        <w:t>volatile</w:t>
      </w:r>
      <w:r w:rsidR="00000058">
        <w:rPr>
          <w:rFonts w:hint="cs"/>
          <w:rtl/>
        </w:rPr>
        <w:t>, מגנה עלינו מבעיות עם תהליכים מרובים.</w:t>
      </w:r>
      <w:r w:rsidR="00ED1EA3">
        <w:rPr>
          <w:rFonts w:hint="cs"/>
          <w:rtl/>
        </w:rPr>
        <w:t xml:space="preserve"> המטודה הסטטית (היחידה) </w:t>
      </w:r>
      <w:r w:rsidR="00ED1EA3">
        <w:t>Instance</w:t>
      </w:r>
      <w:r w:rsidR="00ED1EA3">
        <w:rPr>
          <w:rFonts w:hint="cs"/>
          <w:rtl/>
        </w:rPr>
        <w:t xml:space="preserve"> מחזירה לנו את האובייקט </w:t>
      </w:r>
      <w:r w:rsidR="00ED1EA3">
        <w:t>LoginForm</w:t>
      </w:r>
      <w:r w:rsidR="00ED1EA3">
        <w:rPr>
          <w:rFonts w:hint="cs"/>
          <w:rtl/>
        </w:rPr>
        <w:t>.</w:t>
      </w:r>
      <w:r w:rsidR="005D0457">
        <w:rPr>
          <w:rFonts w:hint="cs"/>
          <w:rtl/>
        </w:rPr>
        <w:t>]</w:t>
      </w:r>
    </w:p>
    <w:p w:rsidR="006B53A8" w:rsidRDefault="006B53A8" w:rsidP="006B53A8">
      <w:pPr>
        <w:spacing w:after="0" w:line="240" w:lineRule="auto"/>
        <w:ind w:right="720"/>
      </w:pPr>
    </w:p>
    <w:p w:rsidR="00A4237B" w:rsidRDefault="00A4237B" w:rsidP="006B53A8">
      <w:pPr>
        <w:numPr>
          <w:ilvl w:val="0"/>
          <w:numId w:val="1"/>
        </w:numPr>
        <w:spacing w:after="0" w:line="240" w:lineRule="auto"/>
      </w:pPr>
      <w:r>
        <w:t>Sequence Diagram</w:t>
      </w:r>
    </w:p>
    <w:p w:rsidR="006B53A8" w:rsidRDefault="006B53A8" w:rsidP="006B53A8">
      <w:pPr>
        <w:spacing w:after="0" w:line="240" w:lineRule="auto"/>
        <w:ind w:right="720"/>
        <w:rPr>
          <w:rtl/>
        </w:rPr>
      </w:pPr>
      <w:r>
        <w:rPr>
          <w:rFonts w:hint="cs"/>
          <w:rtl/>
        </w:rPr>
        <w:t>[</w:t>
      </w:r>
      <w:r>
        <w:t>sequence diagram</w:t>
      </w:r>
      <w:r>
        <w:rPr>
          <w:rFonts w:hint="cs"/>
          <w:rtl/>
        </w:rPr>
        <w:t xml:space="preserve"> שמציגה את התהליך שקשור לתבנית</w:t>
      </w:r>
      <w:r w:rsidR="005D0457">
        <w:rPr>
          <w:rFonts w:hint="cs"/>
          <w:rtl/>
        </w:rPr>
        <w:t xml:space="preserve"> והאינטראקציה בין המחלקות</w:t>
      </w:r>
      <w:r>
        <w:rPr>
          <w:rFonts w:hint="cs"/>
          <w:rtl/>
        </w:rPr>
        <w:t>]</w:t>
      </w:r>
    </w:p>
    <w:p w:rsidR="007E7357" w:rsidRDefault="007E7357" w:rsidP="00F44A72">
      <w:pPr>
        <w:spacing w:after="0" w:line="240" w:lineRule="auto"/>
        <w:ind w:right="720"/>
        <w:jc w:val="center"/>
        <w:rPr>
          <w:rtl/>
        </w:rPr>
      </w:pPr>
      <w:r>
        <w:rPr>
          <w:noProof/>
        </w:rPr>
        <w:lastRenderedPageBreak/>
        <w:drawing>
          <wp:inline distT="0" distB="0" distL="0" distR="0">
            <wp:extent cx="5274310" cy="40036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4003675"/>
                    </a:xfrm>
                    <a:prstGeom prst="rect">
                      <a:avLst/>
                    </a:prstGeom>
                    <a:noFill/>
                    <a:ln>
                      <a:noFill/>
                    </a:ln>
                  </pic:spPr>
                </pic:pic>
              </a:graphicData>
            </a:graphic>
          </wp:inline>
        </w:drawing>
      </w:r>
    </w:p>
    <w:p w:rsidR="005D0457" w:rsidRDefault="005D0457" w:rsidP="006B53A8">
      <w:pPr>
        <w:spacing w:after="0" w:line="240" w:lineRule="auto"/>
        <w:ind w:right="720"/>
        <w:rPr>
          <w:rtl/>
        </w:rPr>
      </w:pPr>
    </w:p>
    <w:p w:rsidR="00A4237B" w:rsidRDefault="00A4237B" w:rsidP="005D0457">
      <w:pPr>
        <w:numPr>
          <w:ilvl w:val="0"/>
          <w:numId w:val="1"/>
        </w:numPr>
        <w:spacing w:after="0" w:line="240" w:lineRule="auto"/>
      </w:pPr>
      <w:r>
        <w:t>Class Diagram</w:t>
      </w:r>
      <w:r w:rsidR="005D0457">
        <w:rPr>
          <w:rFonts w:hint="cs"/>
          <w:rtl/>
        </w:rPr>
        <w:tab/>
      </w:r>
    </w:p>
    <w:p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spacing w:after="0" w:line="240" w:lineRule="auto"/>
        <w:ind w:right="720"/>
        <w:rPr>
          <w:rtl/>
        </w:rPr>
      </w:pPr>
    </w:p>
    <w:p w:rsidR="005D0457" w:rsidRDefault="005D0457" w:rsidP="005D0457">
      <w:pPr>
        <w:spacing w:after="0" w:line="240" w:lineRule="auto"/>
        <w:ind w:right="720"/>
      </w:pPr>
    </w:p>
    <w:p w:rsidR="007E7357" w:rsidRDefault="00F97204" w:rsidP="00F44A72">
      <w:pPr>
        <w:pStyle w:val="Heading3"/>
        <w:jc w:val="center"/>
      </w:pPr>
      <w:r>
        <w:rPr>
          <w:noProof/>
        </w:rPr>
        <w:lastRenderedPageBreak/>
        <w:drawing>
          <wp:inline distT="0" distB="0" distL="0" distR="0">
            <wp:extent cx="5274310" cy="48025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4802505"/>
                    </a:xfrm>
                    <a:prstGeom prst="rect">
                      <a:avLst/>
                    </a:prstGeom>
                    <a:noFill/>
                    <a:ln>
                      <a:noFill/>
                    </a:ln>
                  </pic:spPr>
                </pic:pic>
              </a:graphicData>
            </a:graphic>
          </wp:inline>
        </w:drawing>
      </w:r>
    </w:p>
    <w:p w:rsidR="005D0457" w:rsidRDefault="005D0457" w:rsidP="005D0457">
      <w:pPr>
        <w:pStyle w:val="Heading3"/>
        <w:rPr>
          <w:rtl/>
        </w:rPr>
      </w:pPr>
      <w:r>
        <w:rPr>
          <w:rFonts w:hint="cs"/>
          <w:rtl/>
        </w:rPr>
        <w:t xml:space="preserve">תבנית מס' 2 </w:t>
      </w:r>
      <w:r>
        <w:rPr>
          <w:rtl/>
        </w:rPr>
        <w:t>–</w:t>
      </w:r>
      <w:r>
        <w:rPr>
          <w:rFonts w:hint="cs"/>
          <w:rtl/>
        </w:rPr>
        <w:t xml:space="preserve"> [</w:t>
      </w:r>
      <w:r w:rsidR="00046E02">
        <w:rPr>
          <w:rFonts w:hint="cs"/>
        </w:rPr>
        <w:t>F</w:t>
      </w:r>
      <w:r w:rsidR="00046E02">
        <w:t>actory method</w:t>
      </w:r>
      <w:r>
        <w:rPr>
          <w:rFonts w:hint="cs"/>
          <w:rtl/>
        </w:rPr>
        <w:t>]</w:t>
      </w:r>
    </w:p>
    <w:p w:rsidR="005D0457" w:rsidRDefault="005D0457" w:rsidP="005D0457">
      <w:pPr>
        <w:numPr>
          <w:ilvl w:val="0"/>
          <w:numId w:val="1"/>
        </w:numPr>
        <w:spacing w:after="0" w:line="240" w:lineRule="auto"/>
        <w:ind w:right="0"/>
      </w:pPr>
      <w:r>
        <w:rPr>
          <w:rFonts w:hint="cs"/>
          <w:rtl/>
        </w:rPr>
        <w:lastRenderedPageBreak/>
        <w:t>סיבת הבחירה / שימוש בתבנית:</w:t>
      </w:r>
    </w:p>
    <w:p w:rsidR="00046E02" w:rsidRDefault="005D0457" w:rsidP="005D0457">
      <w:pPr>
        <w:spacing w:after="0" w:line="240" w:lineRule="auto"/>
        <w:ind w:right="720"/>
        <w:rPr>
          <w:rtl/>
        </w:rPr>
      </w:pPr>
      <w:r>
        <w:rPr>
          <w:rFonts w:hint="cs"/>
          <w:rtl/>
        </w:rPr>
        <w:t>[</w:t>
      </w:r>
      <w:r w:rsidR="00046E02">
        <w:rPr>
          <w:rFonts w:hint="cs"/>
          <w:rtl/>
        </w:rPr>
        <w:t xml:space="preserve">הצורך ליצור אובייקטים מסוגים שונים בעלי אב פולימורפי משותף בזמן ריצה </w:t>
      </w:r>
      <w:r w:rsidR="00046E02">
        <w:t>/</w:t>
      </w:r>
      <w:r w:rsidR="00046E02">
        <w:rPr>
          <w:rFonts w:hint="cs"/>
          <w:rtl/>
        </w:rPr>
        <w:t xml:space="preserve"> במערכת שלנו יש פיצרים הקשורים לחברים של המשתמש, לפוסטים של המשתמש, ועוד. בכל אחד מן המקרים הללו קורה משהו משותף : יש צורך לחלון נוסף שיקפוץ בזמן לחיצה על האובייקט שבפיצר, ואז י</w:t>
      </w:r>
      <w:r w:rsidR="00B45DE2">
        <w:rPr>
          <w:rFonts w:hint="cs"/>
          <w:rtl/>
        </w:rPr>
        <w:t>ו</w:t>
      </w:r>
      <w:r w:rsidR="00046E02">
        <w:rPr>
          <w:rFonts w:hint="cs"/>
          <w:rtl/>
        </w:rPr>
        <w:t>עבר אובייקט שמכיל את את המידע עבור אותו האובייקט שבפיצר, למשל מידע כמו שם הפוסט, מסר הפוסט, התגובות של הפוסט וכולי. במערכת שלנו בחרנו לייצר אובייקט אבסטרקטי שממנו נורשים האובייקים הספציפיים יותר שבהם יש מימוש של אותו האובייקט ש</w:t>
      </w:r>
      <w:r w:rsidR="00B45DE2">
        <w:rPr>
          <w:rFonts w:hint="cs"/>
          <w:rtl/>
        </w:rPr>
        <w:t>ע</w:t>
      </w:r>
      <w:r w:rsidR="00046E02">
        <w:rPr>
          <w:rFonts w:hint="cs"/>
          <w:rtl/>
        </w:rPr>
        <w:t>ו</w:t>
      </w:r>
      <w:r w:rsidR="00B45DE2">
        <w:rPr>
          <w:rFonts w:hint="cs"/>
          <w:rtl/>
        </w:rPr>
        <w:t>ט</w:t>
      </w:r>
      <w:r w:rsidR="00046E02">
        <w:rPr>
          <w:rFonts w:hint="cs"/>
          <w:rtl/>
        </w:rPr>
        <w:t>ף את האובייקט של הפייסבוק (של הפיצר) ודולה ממנו את המידע הרלוונטי  - שאחר כך החלון הקופץ יוכל להשתמש במידע זה שבתוך האובייקט.</w:t>
      </w:r>
    </w:p>
    <w:p w:rsidR="005D0457" w:rsidRDefault="00046E02" w:rsidP="005D0457">
      <w:pPr>
        <w:spacing w:after="0" w:line="240" w:lineRule="auto"/>
        <w:ind w:right="720"/>
      </w:pPr>
      <w:r>
        <w:rPr>
          <w:rFonts w:hint="cs"/>
          <w:rtl/>
        </w:rPr>
        <w:t xml:space="preserve">השתמשנו בתבנית </w:t>
      </w:r>
      <w:r>
        <w:t>factory method</w:t>
      </w:r>
      <w:r>
        <w:rPr>
          <w:rFonts w:hint="cs"/>
          <w:rtl/>
        </w:rPr>
        <w:t xml:space="preserve"> שיוצרת בעבורנו את האוביקט המ</w:t>
      </w:r>
      <w:r w:rsidR="00B45DE2">
        <w:rPr>
          <w:rFonts w:hint="cs"/>
          <w:rtl/>
        </w:rPr>
        <w:t>ת</w:t>
      </w:r>
      <w:r>
        <w:rPr>
          <w:rFonts w:hint="cs"/>
          <w:rtl/>
        </w:rPr>
        <w:t xml:space="preserve">אים לפי ה </w:t>
      </w:r>
      <w:r>
        <w:t>type</w:t>
      </w:r>
      <w:r>
        <w:rPr>
          <w:rFonts w:hint="cs"/>
          <w:rtl/>
        </w:rPr>
        <w:t xml:space="preserve"> שהוא בעצם האובייקט הספציפי של פייסבוק, ואז ה"מפעל" מחזיר לנו את האובייקט הנדרש לחלון הקופץ, שיטת המפעל מסדרת לנו ועוטפת לנו (מכמסת) את עניין היצ</w:t>
      </w:r>
      <w:r w:rsidR="00B45DE2">
        <w:rPr>
          <w:rFonts w:hint="cs"/>
          <w:rtl/>
        </w:rPr>
        <w:t>י</w:t>
      </w:r>
      <w:r>
        <w:rPr>
          <w:rFonts w:hint="cs"/>
          <w:rtl/>
        </w:rPr>
        <w:t>רה של האויבייקטים הללו, ונותנת לנו דרך פשוטה לעדכן ולהוסיף אובייקטים אם בעתיד יהיה צורך בשינוי כלשהו.</w:t>
      </w:r>
      <w:r w:rsidR="005D0457">
        <w:rPr>
          <w:rFonts w:hint="cs"/>
          <w:rtl/>
        </w:rPr>
        <w:t>]</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63A37" w:rsidRPr="0053341B" w:rsidRDefault="00563A37" w:rsidP="0053341B">
      <w:pPr>
        <w:spacing w:after="0" w:line="240" w:lineRule="auto"/>
        <w:ind w:right="720"/>
        <w:rPr>
          <w:rFonts w:ascii="Consolas" w:hAnsi="Consolas" w:cs="Arial"/>
          <w:color w:val="2B91AF"/>
          <w:sz w:val="19"/>
          <w:szCs w:val="19"/>
          <w:rtl/>
        </w:rPr>
      </w:pPr>
      <w:r>
        <w:rPr>
          <w:rFonts w:hint="cs"/>
          <w:rtl/>
        </w:rPr>
        <w:t>[בקובץ "</w:t>
      </w:r>
      <w:r w:rsidRPr="0053341B">
        <w:rPr>
          <w:rFonts w:ascii="Consolas" w:hAnsi="Consolas" w:cs="Consolas"/>
          <w:color w:val="2B91AF"/>
          <w:sz w:val="19"/>
          <w:szCs w:val="19"/>
        </w:rPr>
        <w:t>ObjectDetails</w:t>
      </w:r>
      <w:r>
        <w:t>.cs</w:t>
      </w:r>
      <w:r>
        <w:rPr>
          <w:rFonts w:hint="cs"/>
          <w:rtl/>
        </w:rPr>
        <w:t xml:space="preserve">" יש את רוב המימוש. האובייקט </w:t>
      </w:r>
      <w:r w:rsidRPr="0053341B">
        <w:rPr>
          <w:rFonts w:ascii="Consolas" w:hAnsi="Consolas" w:cs="Consolas"/>
          <w:color w:val="2B91AF"/>
          <w:sz w:val="19"/>
          <w:szCs w:val="19"/>
        </w:rPr>
        <w:t>ObjectDetails</w:t>
      </w:r>
      <w:r w:rsidRPr="0053341B">
        <w:rPr>
          <w:rFonts w:ascii="Consolas" w:hAnsi="Consolas" w:cs="Arial" w:hint="cs"/>
          <w:color w:val="2B91AF"/>
          <w:sz w:val="19"/>
          <w:szCs w:val="19"/>
          <w:rtl/>
        </w:rPr>
        <w:t xml:space="preserve">הוא האוביקט האבסטרקטי שאמור להכל את המידע הרלוונטי מתוך האובייקט הספציפי של פייסבוק. אחרי זה המחלקות הממשות אותו: </w:t>
      </w:r>
      <w:r w:rsidRPr="0053341B">
        <w:rPr>
          <w:rFonts w:ascii="Consolas" w:hAnsi="Consolas" w:cs="Consolas"/>
          <w:color w:val="2B91AF"/>
          <w:sz w:val="19"/>
          <w:szCs w:val="19"/>
        </w:rPr>
        <w:t>PostDetails</w:t>
      </w:r>
      <w:r w:rsidRPr="0053341B">
        <w:rPr>
          <w:rFonts w:ascii="Consolas" w:hAnsi="Consolas" w:cs="Arial" w:hint="cs"/>
          <w:color w:val="2B91AF"/>
          <w:sz w:val="19"/>
          <w:szCs w:val="19"/>
          <w:rtl/>
        </w:rPr>
        <w:t xml:space="preserve">ו </w:t>
      </w:r>
      <w:r w:rsidRPr="0053341B">
        <w:rPr>
          <w:rFonts w:ascii="Consolas" w:hAnsi="Consolas" w:cs="Consolas"/>
          <w:color w:val="2B91AF"/>
          <w:sz w:val="19"/>
          <w:szCs w:val="19"/>
        </w:rPr>
        <w:t>FriendDetails</w:t>
      </w:r>
      <w:r>
        <w:rPr>
          <w:rFonts w:hint="cs"/>
          <w:rtl/>
        </w:rPr>
        <w:t xml:space="preserve"> ואחר כך המפעל עצמו </w:t>
      </w:r>
      <w:r w:rsidRPr="0053341B">
        <w:rPr>
          <w:rFonts w:ascii="Consolas" w:hAnsi="Consolas" w:cs="Consolas"/>
          <w:color w:val="2B91AF"/>
          <w:sz w:val="19"/>
          <w:szCs w:val="19"/>
        </w:rPr>
        <w:t>ObjectDetailsFactory</w:t>
      </w:r>
      <w:r w:rsidRPr="0053341B">
        <w:rPr>
          <w:rFonts w:ascii="Consolas" w:hAnsi="Consolas" w:cs="Arial" w:hint="cs"/>
          <w:color w:val="2B91AF"/>
          <w:sz w:val="19"/>
          <w:szCs w:val="19"/>
          <w:rtl/>
        </w:rPr>
        <w:t xml:space="preserve">שמקבל </w:t>
      </w:r>
      <w:r w:rsidRPr="0053341B">
        <w:rPr>
          <w:rFonts w:ascii="Consolas" w:hAnsi="Consolas" w:cs="Arial"/>
          <w:color w:val="2B91AF"/>
          <w:sz w:val="19"/>
          <w:szCs w:val="19"/>
        </w:rPr>
        <w:t>type</w:t>
      </w:r>
      <w:r w:rsidRPr="0053341B">
        <w:rPr>
          <w:rFonts w:ascii="Consolas" w:hAnsi="Consolas" w:cs="Arial" w:hint="cs"/>
          <w:color w:val="2B91AF"/>
          <w:sz w:val="19"/>
          <w:szCs w:val="19"/>
          <w:rtl/>
        </w:rPr>
        <w:t xml:space="preserve"> שהוא האובייקט מתוך פייסבוק, ומייצר בישבילנו את אובייקט המידע הדרוש. אותו אובייקט המידע יועבר בזמן ריצה לחלון הקופץ, שבתורו ישתמש במידע שבתוכו לצורך הצגתו.</w:t>
      </w:r>
    </w:p>
    <w:p w:rsidR="00563A37" w:rsidRDefault="00563A37" w:rsidP="0053341B">
      <w:pPr>
        <w:spacing w:after="0" w:line="240" w:lineRule="auto"/>
        <w:ind w:right="720"/>
      </w:pPr>
      <w:r w:rsidRPr="0053341B">
        <w:rPr>
          <w:rFonts w:ascii="Consolas" w:hAnsi="Consolas" w:cs="Arial" w:hint="cs"/>
          <w:color w:val="2B91AF"/>
          <w:sz w:val="19"/>
          <w:szCs w:val="19"/>
          <w:rtl/>
        </w:rPr>
        <w:t xml:space="preserve">ניתן לימצוא שימוש בזה בפועל במחלקה </w:t>
      </w:r>
      <w:r w:rsidRPr="0053341B">
        <w:rPr>
          <w:rFonts w:ascii="Consolas" w:hAnsi="Consolas" w:cs="Arial"/>
          <w:color w:val="2B91AF"/>
          <w:sz w:val="19"/>
          <w:szCs w:val="19"/>
        </w:rPr>
        <w:t>MainFrom</w:t>
      </w:r>
      <w:r w:rsidRPr="0053341B">
        <w:rPr>
          <w:rFonts w:ascii="Consolas" w:hAnsi="Consolas" w:cs="Arial" w:hint="cs"/>
          <w:color w:val="2B91AF"/>
          <w:sz w:val="19"/>
          <w:szCs w:val="19"/>
          <w:rtl/>
        </w:rPr>
        <w:t xml:space="preserve"> במטודות </w:t>
      </w:r>
      <w:r w:rsidRPr="0053341B">
        <w:rPr>
          <w:rFonts w:ascii="Consolas" w:hAnsi="Consolas" w:cs="Consolas"/>
          <w:color w:val="000000"/>
          <w:sz w:val="19"/>
          <w:szCs w:val="19"/>
        </w:rPr>
        <w:t>InitPostForm</w:t>
      </w:r>
      <w:r w:rsidRPr="0053341B">
        <w:rPr>
          <w:rFonts w:ascii="Consolas" w:hAnsi="Consolas" w:cs="Arial" w:hint="cs"/>
          <w:color w:val="000000"/>
          <w:sz w:val="19"/>
          <w:szCs w:val="19"/>
          <w:rtl/>
        </w:rPr>
        <w:t xml:space="preserve">ו </w:t>
      </w:r>
      <w:r w:rsidRPr="0053341B">
        <w:rPr>
          <w:rFonts w:ascii="Consolas" w:hAnsi="Consolas" w:cs="Consolas"/>
          <w:color w:val="000000"/>
          <w:sz w:val="19"/>
          <w:szCs w:val="19"/>
        </w:rPr>
        <w:t>InitFriendForm</w:t>
      </w:r>
      <w:r w:rsidRPr="0053341B">
        <w:rPr>
          <w:rFonts w:ascii="Consolas" w:hAnsi="Consolas" w:cs="Arial" w:hint="cs"/>
          <w:color w:val="000000"/>
          <w:sz w:val="19"/>
          <w:szCs w:val="19"/>
          <w:rtl/>
        </w:rPr>
        <w:t xml:space="preserve">כמו כן המפעל עצמו מוכרז כאובייקט </w:t>
      </w:r>
      <w:r w:rsidRPr="0053341B">
        <w:rPr>
          <w:rFonts w:ascii="Consolas" w:hAnsi="Consolas" w:cs="Arial"/>
          <w:color w:val="000000"/>
          <w:sz w:val="19"/>
          <w:szCs w:val="19"/>
        </w:rPr>
        <w:t>member</w:t>
      </w:r>
      <w:r w:rsidRPr="0053341B">
        <w:rPr>
          <w:rFonts w:ascii="Consolas" w:hAnsi="Consolas" w:cs="Arial" w:hint="cs"/>
          <w:color w:val="000000"/>
          <w:sz w:val="19"/>
          <w:szCs w:val="19"/>
          <w:rtl/>
        </w:rPr>
        <w:t xml:space="preserve"> של </w:t>
      </w:r>
      <w:r w:rsidRPr="0053341B">
        <w:rPr>
          <w:rFonts w:ascii="Consolas" w:hAnsi="Consolas" w:cs="Arial"/>
          <w:color w:val="000000"/>
          <w:sz w:val="19"/>
          <w:szCs w:val="19"/>
        </w:rPr>
        <w:t>MainForm</w:t>
      </w:r>
      <w:r w:rsidRPr="0053341B">
        <w:rPr>
          <w:rFonts w:ascii="Consolas" w:hAnsi="Consolas" w:cs="Arial" w:hint="cs"/>
          <w:color w:val="000000"/>
          <w:sz w:val="19"/>
          <w:szCs w:val="19"/>
          <w:rtl/>
        </w:rPr>
        <w:t>.</w:t>
      </w:r>
      <w:r>
        <w:rPr>
          <w:rFonts w:hint="cs"/>
          <w:rtl/>
        </w:rPr>
        <w:t xml:space="preserve">] </w:t>
      </w:r>
    </w:p>
    <w:p w:rsidR="00563A37" w:rsidRPr="00563A37" w:rsidRDefault="00563A37" w:rsidP="00563A37">
      <w:pPr>
        <w:spacing w:after="0" w:line="240" w:lineRule="auto"/>
        <w:ind w:right="720"/>
      </w:pP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F44A72" w:rsidRDefault="00F44A72" w:rsidP="008C1339">
      <w:pPr>
        <w:spacing w:after="0" w:line="240" w:lineRule="auto"/>
        <w:ind w:right="720"/>
        <w:jc w:val="center"/>
        <w:rPr>
          <w:rtl/>
        </w:rPr>
      </w:pPr>
      <w:r>
        <w:rPr>
          <w:noProof/>
        </w:rPr>
        <w:lastRenderedPageBreak/>
        <w:drawing>
          <wp:inline distT="0" distB="0" distL="0" distR="0">
            <wp:extent cx="8912860" cy="5063784"/>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57635" cy="5089222"/>
                    </a:xfrm>
                    <a:prstGeom prst="rect">
                      <a:avLst/>
                    </a:prstGeom>
                    <a:noFill/>
                    <a:ln>
                      <a:noFill/>
                    </a:ln>
                  </pic:spPr>
                </pic:pic>
              </a:graphicData>
            </a:graphic>
          </wp:inline>
        </w:drawing>
      </w: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lastRenderedPageBreak/>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r w:rsidR="00851446">
        <w:rPr>
          <w:rFonts w:hint="cs"/>
          <w:rtl/>
        </w:rPr>
        <w:t>]</w:t>
      </w:r>
    </w:p>
    <w:p w:rsidR="00851446" w:rsidRDefault="00A82D23" w:rsidP="00851446">
      <w:pPr>
        <w:jc w:val="center"/>
        <w:rPr>
          <w:rtl/>
        </w:rPr>
      </w:pPr>
      <w:r>
        <w:rPr>
          <w:noProof/>
          <w:rtl/>
        </w:rPr>
        <w:lastRenderedPageBreak/>
        <w:pict>
          <v:shapetype id="_x0000_t202" coordsize="21600,21600" o:spt="202" path="m,l,21600r21600,l21600,xe">
            <v:stroke joinstyle="miter"/>
            <v:path gradientshapeok="t" o:connecttype="rect"/>
          </v:shapetype>
          <v:shape id="Text Box 2" o:spid="_x0000_s1026" type="#_x0000_t202" style="position:absolute;left:0;text-align:left;margin-left:420.3pt;margin-top:-20.1pt;width:185.9pt;height:110.6pt;z-index:25165926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">
            <v:textbox style="mso-fit-shape-to-text:t">
              <w:txbxContent>
                <w:p w:rsidR="00851446" w:rsidRDefault="00851446">
                  <w:pPr>
                    <w:rPr>
                      <w:rtl/>
                    </w:rPr>
                  </w:pPr>
                  <w:r>
                    <w:rPr>
                      <w:rFonts w:hint="cs"/>
                      <w:rtl/>
                    </w:rPr>
                    <w:t xml:space="preserve">במחלקות שלנו, </w:t>
                  </w:r>
                  <w:r>
                    <w:t>ObjectsDetails</w:t>
                  </w:r>
                  <w:r>
                    <w:rPr>
                      <w:rFonts w:hint="cs"/>
                      <w:rtl/>
                    </w:rPr>
                    <w:t xml:space="preserve"> מקבילה ל</w:t>
                  </w:r>
                  <w:r>
                    <w:t>pizza</w:t>
                  </w:r>
                  <w:r>
                    <w:rPr>
                      <w:rFonts w:hint="cs"/>
                      <w:rtl/>
                    </w:rPr>
                    <w:t>,</w:t>
                  </w:r>
                  <w:r>
                    <w:t>PostDetails</w:t>
                  </w:r>
                  <w:r>
                    <w:rPr>
                      <w:rFonts w:hint="cs"/>
                      <w:rtl/>
                    </w:rPr>
                    <w:t xml:space="preserve"> ו </w:t>
                  </w:r>
                  <w:r>
                    <w:t>FriendDetails</w:t>
                  </w:r>
                  <w:r>
                    <w:rPr>
                      <w:rFonts w:hint="cs"/>
                      <w:rtl/>
                    </w:rPr>
                    <w:t xml:space="preserve"> ל סוגי הפיצות הממומשות, למשל, </w:t>
                  </w:r>
                  <w:r>
                    <w:t>NewYorkStylePizza</w:t>
                  </w:r>
                  <w:r>
                    <w:rPr>
                      <w:rFonts w:hint="cs"/>
                      <w:rtl/>
                    </w:rPr>
                    <w:t>..</w:t>
                  </w:r>
                </w:p>
                <w:p w:rsidR="00851446" w:rsidRDefault="00851446">
                  <w:r>
                    <w:rPr>
                      <w:rFonts w:hint="cs"/>
                      <w:rtl/>
                    </w:rPr>
                    <w:t xml:space="preserve">ו </w:t>
                  </w:r>
                  <w:r>
                    <w:t>ObjectDetailsFactory</w:t>
                  </w:r>
                  <w:r>
                    <w:rPr>
                      <w:rFonts w:hint="cs"/>
                      <w:rtl/>
                    </w:rPr>
                    <w:t xml:space="preserve"> ל מלחקת המפעל של הפיצריה עצמה ששם יש את מטודת היצירה - </w:t>
                  </w:r>
                  <w:r>
                    <w:t>NewYorkPizzeria</w:t>
                  </w:r>
                </w:p>
              </w:txbxContent>
            </v:textbox>
            <w10:wrap type="square"/>
          </v:shape>
        </w:pict>
      </w:r>
      <w:r w:rsidR="00851446">
        <w:rPr>
          <w:noProof/>
        </w:rPr>
        <w:drawing>
          <wp:inline distT="0" distB="0" distL="0" distR="0">
            <wp:extent cx="8129905" cy="5274310"/>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129905" cy="5274310"/>
                    </a:xfrm>
                    <a:prstGeom prst="rect">
                      <a:avLst/>
                    </a:prstGeom>
                    <a:noFill/>
                    <a:ln>
                      <a:noFill/>
                    </a:ln>
                  </pic:spPr>
                </pic:pic>
              </a:graphicData>
            </a:graphic>
          </wp:inline>
        </w:drawing>
      </w:r>
    </w:p>
    <w:p w:rsidR="005D0457" w:rsidRDefault="005D0457" w:rsidP="005D0457">
      <w:pPr>
        <w:rPr>
          <w:rtl/>
        </w:rPr>
      </w:pPr>
    </w:p>
    <w:p w:rsidR="005D0457" w:rsidRDefault="005D0457" w:rsidP="00FB0F1F">
      <w:pPr>
        <w:pStyle w:val="Heading3"/>
        <w:rPr>
          <w:rtl/>
        </w:rPr>
      </w:pPr>
      <w:r>
        <w:rPr>
          <w:rFonts w:hint="cs"/>
          <w:rtl/>
        </w:rPr>
        <w:t xml:space="preserve">תבנית מס' 3 </w:t>
      </w:r>
      <w:r>
        <w:rPr>
          <w:rtl/>
        </w:rPr>
        <w:t>–</w:t>
      </w:r>
      <w:r>
        <w:rPr>
          <w:rFonts w:hint="cs"/>
          <w:rtl/>
        </w:rPr>
        <w:t xml:space="preserve"> [</w:t>
      </w:r>
      <w:r w:rsidR="00FB0F1F">
        <w:rPr>
          <w:rFonts w:hint="cs"/>
        </w:rPr>
        <w:t>PROXY</w:t>
      </w:r>
      <w:r>
        <w:rPr>
          <w:rFonts w:hint="cs"/>
          <w:rtl/>
        </w:rPr>
        <w:t>]</w:t>
      </w:r>
    </w:p>
    <w:p w:rsidR="00FB0F1F" w:rsidRPr="00FB0F1F" w:rsidRDefault="00FB0F1F" w:rsidP="00FB0F1F">
      <w:pPr>
        <w:rPr>
          <w:rtl/>
        </w:rPr>
      </w:pPr>
    </w:p>
    <w:p w:rsidR="00FB0F1F" w:rsidRDefault="00FB0F1F" w:rsidP="00FB0F1F">
      <w:pPr>
        <w:spacing w:after="0" w:line="240" w:lineRule="auto"/>
        <w:ind w:right="720"/>
        <w:rPr>
          <w:rtl/>
        </w:rPr>
      </w:pPr>
      <w:r>
        <w:rPr>
          <w:rFonts w:hint="cs"/>
          <w:rtl/>
        </w:rPr>
        <w:t xml:space="preserve"> </w:t>
      </w:r>
      <w:r>
        <w:t xml:space="preserve">findmatch </w:t>
      </w:r>
      <w:r>
        <w:rPr>
          <w:rFonts w:hint="cs"/>
          <w:rtl/>
        </w:rPr>
        <w:t xml:space="preserve">הוא </w:t>
      </w:r>
      <w:r>
        <w:rPr>
          <w:rFonts w:hint="cs"/>
        </w:rPr>
        <w:t>LEGACY COMPONENT</w:t>
      </w:r>
      <w:r>
        <w:rPr>
          <w:rFonts w:hint="cs"/>
          <w:rtl/>
        </w:rPr>
        <w:t xml:space="preserve"> הסיבה לשימוש ב</w:t>
      </w:r>
      <w:r>
        <w:rPr>
          <w:rFonts w:hint="cs"/>
        </w:rPr>
        <w:t>PROXY</w:t>
      </w:r>
      <w:r>
        <w:rPr>
          <w:rFonts w:hint="cs"/>
          <w:rtl/>
        </w:rPr>
        <w:t xml:space="preserve"> הוא כדי לשדרג בעצם את התכונות של בן אדם מבלי לבצע יותר מדי שינויים במקור ורק ליצור בעצם מחלקה פולימורפית שתממש את ממשק בדיוק כמו המחלקה המקורית </w:t>
      </w:r>
      <w:r>
        <w:rPr>
          <w:rFonts w:hint="cs"/>
        </w:rPr>
        <w:t xml:space="preserve">ATTRIBUTES </w:t>
      </w:r>
      <w:r>
        <w:rPr>
          <w:rFonts w:hint="cs"/>
          <w:rtl/>
        </w:rPr>
        <w:t xml:space="preserve"> ובמחלקה ה</w:t>
      </w:r>
      <w:r>
        <w:rPr>
          <w:rFonts w:hint="cs"/>
        </w:rPr>
        <w:t>PROXY</w:t>
      </w:r>
      <w:r>
        <w:rPr>
          <w:rFonts w:hint="cs"/>
          <w:rtl/>
        </w:rPr>
        <w:t xml:space="preserve"> בעצם נבצע הגדרות של תכונות שהם ברירת מחדל משהו שלא היה לנו במקור ולכן היה שימוש ב</w:t>
      </w:r>
      <w:r>
        <w:rPr>
          <w:rFonts w:hint="cs"/>
        </w:rPr>
        <w:t>PROXY</w:t>
      </w:r>
    </w:p>
    <w:p w:rsidR="005D0457" w:rsidRDefault="005D0457" w:rsidP="005D0457">
      <w:pPr>
        <w:spacing w:after="0" w:line="240" w:lineRule="auto"/>
        <w:ind w:right="720"/>
      </w:pPr>
      <w:r>
        <w:rPr>
          <w:rtl/>
        </w:rPr>
        <w:br/>
      </w:r>
    </w:p>
    <w:p w:rsidR="005D0457" w:rsidRDefault="005D0457" w:rsidP="005D0457">
      <w:pPr>
        <w:numPr>
          <w:ilvl w:val="0"/>
          <w:numId w:val="1"/>
        </w:numPr>
        <w:spacing w:after="0" w:line="240" w:lineRule="auto"/>
        <w:ind w:right="0"/>
      </w:pPr>
      <w:r>
        <w:rPr>
          <w:rFonts w:hint="cs"/>
          <w:rtl/>
        </w:rPr>
        <w:t>אופן המימוש:</w:t>
      </w:r>
    </w:p>
    <w:p w:rsidR="00563A37" w:rsidRPr="00FB0F1F" w:rsidRDefault="00FB0F1F" w:rsidP="00FB0F1F">
      <w:pPr>
        <w:spacing w:after="0" w:line="240" w:lineRule="auto"/>
        <w:ind w:right="720"/>
      </w:pPr>
      <w:r>
        <w:rPr>
          <w:rFonts w:hint="cs"/>
          <w:rtl/>
        </w:rPr>
        <w:t xml:space="preserve">את המימוש ניתן לראות לאחר שהמחלקה </w:t>
      </w:r>
      <w:r>
        <w:rPr>
          <w:rFonts w:hint="cs"/>
        </w:rPr>
        <w:t xml:space="preserve">MATCHING </w:t>
      </w:r>
      <w:r>
        <w:rPr>
          <w:rFonts w:hint="cs"/>
          <w:rtl/>
        </w:rPr>
        <w:t xml:space="preserve">בעצם מבצעת את </w:t>
      </w:r>
      <w:r>
        <w:rPr>
          <w:rFonts w:hint="cs"/>
        </w:rPr>
        <w:t>FINDMATCH</w:t>
      </w:r>
      <w:r>
        <w:rPr>
          <w:rFonts w:hint="cs"/>
          <w:rtl/>
        </w:rPr>
        <w:t xml:space="preserve">() שזה הוא </w:t>
      </w:r>
      <w:r>
        <w:rPr>
          <w:rFonts w:hint="cs"/>
        </w:rPr>
        <w:t xml:space="preserve">LEGACY COMPONENT </w:t>
      </w:r>
      <w:r>
        <w:rPr>
          <w:rFonts w:hint="cs"/>
          <w:rtl/>
        </w:rPr>
        <w:t xml:space="preserve">שלנו ואחר כך יש את הממשק שלנו </w:t>
      </w:r>
      <w:r>
        <w:rPr>
          <w:rFonts w:hint="cs"/>
        </w:rPr>
        <w:t>IATTRIBUTES</w:t>
      </w:r>
      <w:r>
        <w:rPr>
          <w:rFonts w:hint="cs"/>
          <w:rtl/>
        </w:rPr>
        <w:t xml:space="preserve"> והמחלקה </w:t>
      </w:r>
      <w:r>
        <w:rPr>
          <w:rFonts w:hint="cs"/>
        </w:rPr>
        <w:t xml:space="preserve">ATTRIBUTES </w:t>
      </w:r>
      <w:r>
        <w:rPr>
          <w:rFonts w:hint="cs"/>
          <w:rtl/>
        </w:rPr>
        <w:t xml:space="preserve"> יורשת ממנה והיא בעצם ה </w:t>
      </w:r>
      <w:r>
        <w:rPr>
          <w:rFonts w:hint="cs"/>
        </w:rPr>
        <w:t xml:space="preserve">REAL SUBJECT </w:t>
      </w:r>
      <w:r>
        <w:rPr>
          <w:rFonts w:hint="cs"/>
          <w:rtl/>
        </w:rPr>
        <w:t xml:space="preserve"> שלנו ויש את ה </w:t>
      </w:r>
      <w:r>
        <w:rPr>
          <w:rFonts w:hint="cs"/>
        </w:rPr>
        <w:t>ATTRIBUTESPROXY</w:t>
      </w:r>
      <w:r>
        <w:rPr>
          <w:rFonts w:hint="cs"/>
          <w:rtl/>
        </w:rPr>
        <w:t xml:space="preserve"> ושם בעצם נמצא המימוש העיקרי והסיבה בעצם למה יצרנו </w:t>
      </w:r>
      <w:r>
        <w:rPr>
          <w:rFonts w:hint="cs"/>
        </w:rPr>
        <w:t>PROXY</w:t>
      </w:r>
      <w:r>
        <w:rPr>
          <w:rFonts w:hint="cs"/>
          <w:rtl/>
        </w:rPr>
        <w:t xml:space="preserve"> </w:t>
      </w:r>
    </w:p>
    <w:p w:rsidR="005D0457" w:rsidRPr="00563A3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5D0457" w:rsidP="005D0457">
      <w:pPr>
        <w:spacing w:after="0" w:line="240" w:lineRule="auto"/>
        <w:ind w:right="720"/>
        <w:rPr>
          <w:rtl/>
        </w:rPr>
      </w:pPr>
      <w:r>
        <w:rPr>
          <w:rFonts w:hint="cs"/>
          <w:rtl/>
        </w:rPr>
        <w:t>[</w:t>
      </w:r>
      <w:r>
        <w:t>sequence diagram</w:t>
      </w:r>
      <w:r>
        <w:rPr>
          <w:rFonts w:hint="cs"/>
          <w:rtl/>
        </w:rPr>
        <w:t xml:space="preserve"> שמציגה את התהליך שקשור לתבנית והאינטראקציה בין המחלקות]</w:t>
      </w:r>
    </w:p>
    <w:p w:rsidR="00834727" w:rsidRDefault="00834727" w:rsidP="005D0457">
      <w:pPr>
        <w:spacing w:after="0" w:line="240" w:lineRule="auto"/>
        <w:ind w:right="720"/>
        <w:rPr>
          <w:rFonts w:hint="cs"/>
          <w:rtl/>
        </w:rPr>
      </w:pPr>
    </w:p>
    <w:p w:rsidR="00834727" w:rsidRDefault="00834727" w:rsidP="005D0457">
      <w:pPr>
        <w:spacing w:after="0" w:line="240" w:lineRule="auto"/>
        <w:ind w:right="720"/>
        <w:rPr>
          <w:rFonts w:hint="cs"/>
          <w:rtl/>
        </w:rPr>
      </w:pPr>
      <w:r>
        <w:rPr>
          <w:rFonts w:hint="cs"/>
          <w:noProof/>
          <w:rtl/>
        </w:rPr>
        <w:drawing>
          <wp:inline distT="0" distB="0" distL="0" distR="0">
            <wp:extent cx="6362692" cy="2238233"/>
            <wp:effectExtent l="19050" t="0" r="8" b="0"/>
            <wp:docPr id="2" name="Picture 1" descr="WhatsApp Image 2020-08-31 at 2.21.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31 at 2.21.15 PM.jpeg"/>
                    <pic:cNvPicPr/>
                  </pic:nvPicPr>
                  <pic:blipFill>
                    <a:blip r:embed="rId13"/>
                    <a:stretch>
                      <a:fillRect/>
                    </a:stretch>
                  </pic:blipFill>
                  <pic:spPr>
                    <a:xfrm>
                      <a:off x="0" y="0"/>
                      <a:ext cx="6368050" cy="2240118"/>
                    </a:xfrm>
                    <a:prstGeom prst="rect">
                      <a:avLst/>
                    </a:prstGeom>
                  </pic:spPr>
                </pic:pic>
              </a:graphicData>
            </a:graphic>
          </wp:inline>
        </w:drawing>
      </w:r>
    </w:p>
    <w:p w:rsidR="00834727" w:rsidRDefault="00834727" w:rsidP="005D0457">
      <w:pPr>
        <w:spacing w:after="0" w:line="240" w:lineRule="auto"/>
        <w:ind w:right="720"/>
        <w:rPr>
          <w:rFonts w:hint="cs"/>
          <w:rtl/>
        </w:rPr>
      </w:pPr>
    </w:p>
    <w:p w:rsidR="00834727" w:rsidRDefault="00834727" w:rsidP="005D0457">
      <w:pPr>
        <w:spacing w:after="0" w:line="240" w:lineRule="auto"/>
        <w:ind w:right="720"/>
        <w:rPr>
          <w:rFonts w:hint="cs"/>
          <w:rtl/>
        </w:rPr>
      </w:pPr>
    </w:p>
    <w:p w:rsidR="00834727" w:rsidRDefault="00834727" w:rsidP="005D0457">
      <w:pPr>
        <w:spacing w:after="0" w:line="240" w:lineRule="auto"/>
        <w:ind w:right="720"/>
        <w:rPr>
          <w:rFonts w:hint="cs"/>
          <w:rtl/>
        </w:rPr>
      </w:pPr>
    </w:p>
    <w:p w:rsidR="00834727" w:rsidRDefault="00834727" w:rsidP="005D0457">
      <w:pPr>
        <w:spacing w:after="0" w:line="240" w:lineRule="auto"/>
        <w:ind w:right="720"/>
        <w:rPr>
          <w:rFonts w:hint="cs"/>
          <w:rtl/>
        </w:rPr>
      </w:pPr>
    </w:p>
    <w:p w:rsidR="00834727" w:rsidRDefault="00834727" w:rsidP="005D0457">
      <w:pPr>
        <w:spacing w:after="0" w:line="240" w:lineRule="auto"/>
        <w:ind w:right="720"/>
        <w:rPr>
          <w:rFonts w:hint="cs"/>
          <w:rtl/>
        </w:rPr>
      </w:pPr>
    </w:p>
    <w:p w:rsidR="00834727" w:rsidRDefault="00834727" w:rsidP="005D0457">
      <w:pPr>
        <w:spacing w:after="0" w:line="240" w:lineRule="auto"/>
        <w:ind w:right="720"/>
        <w:rPr>
          <w:rtl/>
        </w:rPr>
      </w:pPr>
    </w:p>
    <w:p w:rsidR="00834727" w:rsidRDefault="00416996" w:rsidP="00416996">
      <w:pPr>
        <w:numPr>
          <w:ilvl w:val="0"/>
          <w:numId w:val="1"/>
        </w:numPr>
        <w:spacing w:after="0" w:line="240" w:lineRule="auto"/>
        <w:rPr>
          <w:rFonts w:hint="cs"/>
          <w:rtl/>
        </w:rPr>
      </w:pPr>
      <w:r w:rsidRPr="00416996">
        <w:rPr>
          <w:rFonts w:hint="cs"/>
          <w:sz w:val="20"/>
          <w:szCs w:val="20"/>
          <w:rtl/>
        </w:rPr>
        <w:t xml:space="preserve"> </w:t>
      </w:r>
      <w:r w:rsidR="005D0457" w:rsidRPr="00416996">
        <w:rPr>
          <w:sz w:val="20"/>
          <w:szCs w:val="20"/>
        </w:rPr>
        <w:t>Class Diagram</w:t>
      </w:r>
      <w:r w:rsidR="005D0457" w:rsidRPr="00416996">
        <w:rPr>
          <w:rFonts w:hint="cs"/>
          <w:sz w:val="20"/>
          <w:szCs w:val="20"/>
          <w:rtl/>
        </w:rPr>
        <w:tab/>
      </w:r>
      <w:r w:rsidRPr="00416996">
        <w:rPr>
          <w:rFonts w:hint="cs"/>
          <w:sz w:val="20"/>
          <w:szCs w:val="20"/>
          <w:rtl/>
        </w:rPr>
        <w:t xml:space="preserve">    </w:t>
      </w:r>
      <w:r w:rsidR="00123836" w:rsidRPr="00416996">
        <w:rPr>
          <w:rFonts w:hint="cs"/>
          <w:sz w:val="20"/>
          <w:szCs w:val="20"/>
        </w:rPr>
        <w:t>ATTRIBUTESPROXY</w:t>
      </w:r>
      <w:r w:rsidR="00123836" w:rsidRPr="00416996">
        <w:rPr>
          <w:rFonts w:hint="cs"/>
          <w:sz w:val="20"/>
          <w:szCs w:val="20"/>
          <w:rtl/>
        </w:rPr>
        <w:t xml:space="preserve"> </w:t>
      </w:r>
      <w:r w:rsidR="00123836" w:rsidRPr="00416996">
        <w:rPr>
          <w:rFonts w:hint="cs"/>
          <w:sz w:val="20"/>
          <w:szCs w:val="20"/>
        </w:rPr>
        <w:t xml:space="preserve"> </w:t>
      </w:r>
      <w:r w:rsidR="00123836" w:rsidRPr="00416996">
        <w:rPr>
          <w:rFonts w:hint="cs"/>
          <w:sz w:val="20"/>
          <w:szCs w:val="20"/>
          <w:rtl/>
        </w:rPr>
        <w:t xml:space="preserve">הוא בעצם  </w:t>
      </w:r>
      <w:r w:rsidR="00123836" w:rsidRPr="00416996">
        <w:rPr>
          <w:rFonts w:hint="cs"/>
          <w:sz w:val="20"/>
          <w:szCs w:val="20"/>
        </w:rPr>
        <w:t>ATTRIBUTES</w:t>
      </w:r>
      <w:r w:rsidR="00123836" w:rsidRPr="00416996">
        <w:rPr>
          <w:rFonts w:hint="cs"/>
          <w:sz w:val="20"/>
          <w:szCs w:val="20"/>
          <w:rtl/>
        </w:rPr>
        <w:t xml:space="preserve"> </w:t>
      </w:r>
      <w:r w:rsidR="00123836" w:rsidRPr="00416996">
        <w:rPr>
          <w:rFonts w:hint="cs"/>
          <w:sz w:val="20"/>
          <w:szCs w:val="20"/>
        </w:rPr>
        <w:t xml:space="preserve"> </w:t>
      </w:r>
      <w:r w:rsidR="00834727" w:rsidRPr="00416996">
        <w:rPr>
          <w:rFonts w:hint="cs"/>
          <w:sz w:val="20"/>
          <w:szCs w:val="20"/>
          <w:rtl/>
        </w:rPr>
        <w:t>וה</w:t>
      </w:r>
      <w:r w:rsidR="00123836" w:rsidRPr="00416996">
        <w:rPr>
          <w:rFonts w:hint="cs"/>
          <w:sz w:val="20"/>
          <w:szCs w:val="20"/>
          <w:rtl/>
        </w:rPr>
        <w:t xml:space="preserve">יחס פולימורפי </w:t>
      </w:r>
      <w:r w:rsidR="00123836" w:rsidRPr="00416996">
        <w:rPr>
          <w:rFonts w:hint="cs"/>
          <w:sz w:val="20"/>
          <w:szCs w:val="20"/>
        </w:rPr>
        <w:t>ATTRIBUTES</w:t>
      </w:r>
      <w:r w:rsidR="00123836" w:rsidRPr="00416996">
        <w:rPr>
          <w:rFonts w:hint="cs"/>
          <w:sz w:val="20"/>
          <w:szCs w:val="20"/>
          <w:rtl/>
        </w:rPr>
        <w:t xml:space="preserve"> </w:t>
      </w:r>
      <w:r w:rsidR="00123836" w:rsidRPr="00416996">
        <w:rPr>
          <w:rFonts w:hint="cs"/>
          <w:sz w:val="20"/>
          <w:szCs w:val="20"/>
        </w:rPr>
        <w:t xml:space="preserve"> </w:t>
      </w:r>
      <w:r w:rsidR="00123836" w:rsidRPr="00416996">
        <w:rPr>
          <w:rFonts w:hint="cs"/>
          <w:sz w:val="20"/>
          <w:szCs w:val="20"/>
          <w:rtl/>
        </w:rPr>
        <w:t xml:space="preserve">הוא </w:t>
      </w:r>
      <w:r w:rsidR="00123836" w:rsidRPr="00416996">
        <w:rPr>
          <w:rFonts w:hint="cs"/>
          <w:sz w:val="20"/>
          <w:szCs w:val="20"/>
        </w:rPr>
        <w:t>REAL SUBJECT</w:t>
      </w:r>
      <w:r w:rsidR="00123836" w:rsidRPr="00416996">
        <w:rPr>
          <w:rFonts w:hint="cs"/>
          <w:sz w:val="20"/>
          <w:szCs w:val="20"/>
          <w:rtl/>
        </w:rPr>
        <w:t xml:space="preserve">       ו  </w:t>
      </w:r>
      <w:r w:rsidR="00123836" w:rsidRPr="00416996">
        <w:rPr>
          <w:rFonts w:hint="cs"/>
          <w:sz w:val="20"/>
          <w:szCs w:val="20"/>
        </w:rPr>
        <w:t>ATTRIBUTESPROXY</w:t>
      </w:r>
      <w:r w:rsidR="00123836" w:rsidRPr="00416996">
        <w:rPr>
          <w:rFonts w:hint="cs"/>
          <w:sz w:val="20"/>
          <w:szCs w:val="20"/>
          <w:rtl/>
        </w:rPr>
        <w:t xml:space="preserve">   הוא בעצם ה</w:t>
      </w:r>
      <w:r w:rsidR="00123836" w:rsidRPr="00416996">
        <w:rPr>
          <w:rFonts w:hint="cs"/>
          <w:sz w:val="20"/>
          <w:szCs w:val="20"/>
        </w:rPr>
        <w:t>PROXY</w:t>
      </w:r>
      <w:r w:rsidR="00123836" w:rsidRPr="00416996">
        <w:rPr>
          <w:rFonts w:hint="cs"/>
          <w:sz w:val="20"/>
          <w:szCs w:val="20"/>
          <w:rtl/>
        </w:rPr>
        <w:t xml:space="preserve"> </w:t>
      </w:r>
      <w:r w:rsidRPr="00416996">
        <w:rPr>
          <w:rFonts w:hint="cs"/>
          <w:sz w:val="20"/>
          <w:szCs w:val="20"/>
          <w:rtl/>
        </w:rPr>
        <w:t>שלנו</w:t>
      </w:r>
      <w:r>
        <w:rPr>
          <w:rFonts w:hint="cs"/>
        </w:rPr>
        <w:t xml:space="preserve"> </w:t>
      </w:r>
      <w:r>
        <w:rPr>
          <w:noProof/>
          <w:rtl/>
        </w:rPr>
        <w:drawing>
          <wp:inline distT="0" distB="0" distL="0" distR="0">
            <wp:extent cx="7627402" cy="4107976"/>
            <wp:effectExtent l="19050" t="0" r="0" b="0"/>
            <wp:docPr id="5" name="Picture 0" descr="ClassDIagramEx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Ex02.JPG"/>
                    <pic:cNvPicPr/>
                  </pic:nvPicPr>
                  <pic:blipFill>
                    <a:blip r:embed="rId14"/>
                    <a:stretch>
                      <a:fillRect/>
                    </a:stretch>
                  </pic:blipFill>
                  <pic:spPr>
                    <a:xfrm>
                      <a:off x="0" y="0"/>
                      <a:ext cx="7625599" cy="4107005"/>
                    </a:xfrm>
                    <a:prstGeom prst="rect">
                      <a:avLst/>
                    </a:prstGeom>
                  </pic:spPr>
                </pic:pic>
              </a:graphicData>
            </a:graphic>
          </wp:inline>
        </w:drawing>
      </w:r>
    </w:p>
    <w:p w:rsidR="005D0457" w:rsidRDefault="005D0457" w:rsidP="005D0457">
      <w:pPr>
        <w:rPr>
          <w:rtl/>
        </w:rPr>
      </w:pPr>
    </w:p>
    <w:sectPr w:rsidR="005D0457" w:rsidSect="00F44A72">
      <w:headerReference w:type="default" r:id="rId15"/>
      <w:footerReference w:type="default" r:id="rId16"/>
      <w:pgSz w:w="16838" w:h="11906" w:orient="landscape"/>
      <w:pgMar w:top="1800" w:right="825" w:bottom="1800" w:left="426" w:header="142" w:footer="271"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374C" w:rsidRDefault="00FA374C" w:rsidP="00D171E7">
      <w:pPr>
        <w:spacing w:after="0" w:line="240" w:lineRule="auto"/>
      </w:pPr>
      <w:r>
        <w:separator/>
      </w:r>
    </w:p>
  </w:endnote>
  <w:endnote w:type="continuationSeparator" w:id="1">
    <w:p w:rsidR="00FA374C" w:rsidRDefault="00FA374C" w:rsidP="00D171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07311616"/>
      <w:docPartObj>
        <w:docPartGallery w:val="Page Numbers (Bottom of Page)"/>
        <w:docPartUnique/>
      </w:docPartObj>
    </w:sdtPr>
    <w:sdtContent>
      <w:p w:rsidR="00B64427" w:rsidRDefault="00A82D23">
        <w:pPr>
          <w:pStyle w:val="Footer"/>
        </w:pPr>
        <w:r>
          <w:rPr>
            <w:noProof/>
          </w:rPr>
          <w:pict>
            <v:group id="Group 2" o:spid="_x0000_s4097"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">
              <v:shapetype id="_x0000_t202" coordsize="21600,21600" o:spt="202" path="m,l,21600r21600,l21600,xe">
                <v:stroke joinstyle="miter"/>
                <v:path gradientshapeok="t" o:connecttype="rect"/>
              </v:shapetype>
              <v:shape id="Text Box 3" o:spid="_x0000_s4101" type="#_x0000_t202" style="position:absolute;left:782;top:14990;width:659;height: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B64427" w:rsidRDefault="00A82D23">
                      <w:pPr>
                        <w:jc w:val="center"/>
                      </w:pPr>
                      <w:r w:rsidRPr="00A82D23">
                        <w:fldChar w:fldCharType="begin"/>
                      </w:r>
                      <w:r w:rsidR="00B64427">
                        <w:instrText xml:space="preserve"> PAGE    \* MERGEFORMAT </w:instrText>
                      </w:r>
                      <w:r w:rsidRPr="00A82D23">
                        <w:fldChar w:fldCharType="separate"/>
                      </w:r>
                      <w:r w:rsidR="00416996" w:rsidRPr="00416996">
                        <w:rPr>
                          <w:rFonts w:cs="Calibri"/>
                          <w:noProof/>
                          <w:color w:val="8C8C8C" w:themeColor="background1" w:themeShade="8C"/>
                          <w:rtl/>
                          <w:lang w:val="he-IL"/>
                        </w:rPr>
                        <w:t>5</w:t>
                      </w:r>
                      <w:r>
                        <w:rPr>
                          <w:rFonts w:cs="Calibri"/>
                          <w:noProof/>
                          <w:color w:val="8C8C8C" w:themeColor="background1" w:themeShade="8C"/>
                          <w:lang w:val="he-IL"/>
                        </w:rPr>
                        <w:fldChar w:fldCharType="end"/>
                      </w:r>
                    </w:p>
                  </w:txbxContent>
                </v:textbox>
              </v:shape>
              <v:group id="Group 4" o:spid="_x0000_s409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4100" type="#_x0000_t34" style="position:absolute;left:-8;top:14978;width:1260;height:230;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4099" type="#_x0000_t34" style="position:absolute;left:1252;top:14978;width:10995;height:230;rotation:180;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374C" w:rsidRDefault="00FA374C" w:rsidP="00D171E7">
      <w:pPr>
        <w:spacing w:after="0" w:line="240" w:lineRule="auto"/>
      </w:pPr>
      <w:r>
        <w:separator/>
      </w:r>
    </w:p>
  </w:footnote>
  <w:footnote w:type="continuationSeparator" w:id="1">
    <w:p w:rsidR="00FA374C" w:rsidRDefault="00FA374C" w:rsidP="00D171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427" w:rsidRDefault="00B64427" w:rsidP="0086742C">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86742C">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86742C">
      <w:rPr>
        <w:rFonts w:ascii="Arial" w:hAnsi="Arial" w:cs="Arial" w:hint="cs"/>
        <w:color w:val="595959" w:themeColor="text1" w:themeTint="A6"/>
        <w:rtl/>
      </w:rPr>
      <w:t>ח</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416996">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3379DC">
      <w:rPr>
        <w:rFonts w:ascii="Arial" w:hAnsi="Arial" w:cs="Arial"/>
        <w:b/>
        <w:bCs/>
        <w:color w:val="595959" w:themeColor="text1" w:themeTint="A6"/>
      </w:rPr>
      <w:t>Roy Yitzchak</w:t>
    </w:r>
    <w:r w:rsidRPr="006B53A8">
      <w:rPr>
        <w:rFonts w:ascii="Arial" w:hAnsi="Arial" w:cs="Arial" w:hint="cs"/>
        <w:b/>
        <w:bCs/>
        <w:color w:val="595959" w:themeColor="text1" w:themeTint="A6"/>
        <w:rtl/>
      </w:rPr>
      <w:t>], [</w:t>
    </w:r>
    <w:r w:rsidR="003379DC">
      <w:rPr>
        <w:rFonts w:ascii="Arial" w:hAnsi="Arial" w:cs="Arial"/>
        <w:b/>
        <w:bCs/>
        <w:color w:val="595959" w:themeColor="text1" w:themeTint="A6"/>
      </w:rPr>
      <w:t>313175192</w:t>
    </w:r>
    <w:r w:rsidRPr="006B53A8">
      <w:rPr>
        <w:rFonts w:ascii="Arial" w:hAnsi="Arial" w:cs="Arial" w:hint="cs"/>
        <w:b/>
        <w:bCs/>
        <w:color w:val="595959" w:themeColor="text1" w:themeTint="A6"/>
        <w:rtl/>
      </w:rPr>
      <w:t>], [</w:t>
    </w:r>
    <w:r w:rsidR="00416996">
      <w:rPr>
        <w:rFonts w:ascii="Arial" w:hAnsi="Arial" w:cs="Arial"/>
        <w:b/>
        <w:bCs/>
        <w:color w:val="595959" w:themeColor="text1" w:themeTint="A6"/>
      </w:rPr>
      <w:t>Dimitry Vorobyov</w:t>
    </w:r>
    <w:r w:rsidRPr="006B53A8">
      <w:rPr>
        <w:rFonts w:ascii="Arial" w:hAnsi="Arial" w:cs="Arial" w:hint="cs"/>
        <w:b/>
        <w:bCs/>
        <w:color w:val="595959" w:themeColor="text1" w:themeTint="A6"/>
        <w:rtl/>
      </w:rPr>
      <w:t>], [</w:t>
    </w:r>
    <w:r w:rsidR="00416996">
      <w:rPr>
        <w:rFonts w:ascii="Arial" w:hAnsi="Arial" w:cs="Arial"/>
        <w:b/>
        <w:bCs/>
        <w:color w:val="595959" w:themeColor="text1" w:themeTint="A6"/>
      </w:rPr>
      <w:t>319237640</w:t>
    </w:r>
    <w:r w:rsidRPr="006B53A8">
      <w:rPr>
        <w:rFonts w:ascii="Arial" w:hAnsi="Arial" w:cs="Arial" w:hint="cs"/>
        <w:b/>
        <w:bCs/>
        <w:color w:val="595959" w:themeColor="text1" w:themeTint="A6"/>
        <w:rtl/>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gutterAtTop/>
  <w:hideSpellingErrors/>
  <w:defaultTabStop w:val="720"/>
  <w:drawingGridHorizontalSpacing w:val="110"/>
  <w:displayHorizontalDrawingGridEvery w:val="2"/>
  <w:characterSpacingControl w:val="doNotCompress"/>
  <w:hdrShapeDefaults>
    <o:shapedefaults v:ext="edit" spidmax="7170"/>
    <o:shapelayout v:ext="edit">
      <o:idmap v:ext="edit" data="4"/>
      <o:rules v:ext="edit">
        <o:r id="V:Rule3" type="connector" idref="#AutoShape 5"/>
        <o:r id="V:Rule4" type="connector" idref="#AutoShape 6"/>
      </o:rules>
    </o:shapelayout>
  </w:hdrShapeDefaults>
  <w:footnotePr>
    <w:footnote w:id="0"/>
    <w:footnote w:id="1"/>
  </w:footnotePr>
  <w:endnotePr>
    <w:endnote w:id="0"/>
    <w:endnote w:id="1"/>
  </w:endnotePr>
  <w:compat/>
  <w:rsids>
    <w:rsidRoot w:val="00850EA0"/>
    <w:rsid w:val="00000058"/>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6E02"/>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D510B"/>
    <w:rsid w:val="000E046F"/>
    <w:rsid w:val="000E6DB0"/>
    <w:rsid w:val="000E7481"/>
    <w:rsid w:val="000F36DA"/>
    <w:rsid w:val="000F3796"/>
    <w:rsid w:val="000F48FD"/>
    <w:rsid w:val="000F5C84"/>
    <w:rsid w:val="00102916"/>
    <w:rsid w:val="00102F8B"/>
    <w:rsid w:val="001053F9"/>
    <w:rsid w:val="001175D4"/>
    <w:rsid w:val="00117CA0"/>
    <w:rsid w:val="00123836"/>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A60CA"/>
    <w:rsid w:val="001B3176"/>
    <w:rsid w:val="001B4F97"/>
    <w:rsid w:val="001C4FF2"/>
    <w:rsid w:val="001C6E52"/>
    <w:rsid w:val="001D7398"/>
    <w:rsid w:val="001E45A9"/>
    <w:rsid w:val="001E4D09"/>
    <w:rsid w:val="001E69F4"/>
    <w:rsid w:val="001F0420"/>
    <w:rsid w:val="001F5B69"/>
    <w:rsid w:val="001F6AE9"/>
    <w:rsid w:val="001F6B84"/>
    <w:rsid w:val="001F7FF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379DC"/>
    <w:rsid w:val="00344042"/>
    <w:rsid w:val="00344C9C"/>
    <w:rsid w:val="00347F99"/>
    <w:rsid w:val="00353C4D"/>
    <w:rsid w:val="00363D21"/>
    <w:rsid w:val="003659E4"/>
    <w:rsid w:val="00373268"/>
    <w:rsid w:val="00373B71"/>
    <w:rsid w:val="00376A14"/>
    <w:rsid w:val="00376DE9"/>
    <w:rsid w:val="00380181"/>
    <w:rsid w:val="003823AF"/>
    <w:rsid w:val="00384DDD"/>
    <w:rsid w:val="00384F27"/>
    <w:rsid w:val="00391DCD"/>
    <w:rsid w:val="00393BDD"/>
    <w:rsid w:val="003959EA"/>
    <w:rsid w:val="003A3AC7"/>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16996"/>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41B"/>
    <w:rsid w:val="00533BFD"/>
    <w:rsid w:val="00542791"/>
    <w:rsid w:val="00543933"/>
    <w:rsid w:val="00543D59"/>
    <w:rsid w:val="00544198"/>
    <w:rsid w:val="005471EA"/>
    <w:rsid w:val="00551D4D"/>
    <w:rsid w:val="0055284F"/>
    <w:rsid w:val="00552F04"/>
    <w:rsid w:val="00563A37"/>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3545"/>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E7357"/>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4727"/>
    <w:rsid w:val="00837EB3"/>
    <w:rsid w:val="00841450"/>
    <w:rsid w:val="00841C9E"/>
    <w:rsid w:val="0084379D"/>
    <w:rsid w:val="00845BFF"/>
    <w:rsid w:val="00850EA0"/>
    <w:rsid w:val="00851446"/>
    <w:rsid w:val="008536F5"/>
    <w:rsid w:val="00853946"/>
    <w:rsid w:val="00854F12"/>
    <w:rsid w:val="00856B5E"/>
    <w:rsid w:val="00863774"/>
    <w:rsid w:val="0086742C"/>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339"/>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2D23"/>
    <w:rsid w:val="00A84611"/>
    <w:rsid w:val="00A86555"/>
    <w:rsid w:val="00A878CA"/>
    <w:rsid w:val="00A927B4"/>
    <w:rsid w:val="00A9351E"/>
    <w:rsid w:val="00A93623"/>
    <w:rsid w:val="00A937F1"/>
    <w:rsid w:val="00A939ED"/>
    <w:rsid w:val="00A93CFC"/>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45DE2"/>
    <w:rsid w:val="00B5540C"/>
    <w:rsid w:val="00B600FD"/>
    <w:rsid w:val="00B62399"/>
    <w:rsid w:val="00B64427"/>
    <w:rsid w:val="00B6552C"/>
    <w:rsid w:val="00B6793C"/>
    <w:rsid w:val="00B74926"/>
    <w:rsid w:val="00B76793"/>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E2569"/>
    <w:rsid w:val="00BE4E76"/>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1EA3"/>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4A72"/>
    <w:rsid w:val="00F4518B"/>
    <w:rsid w:val="00F61574"/>
    <w:rsid w:val="00F66045"/>
    <w:rsid w:val="00F71E2A"/>
    <w:rsid w:val="00F74C50"/>
    <w:rsid w:val="00F752F7"/>
    <w:rsid w:val="00F82BC3"/>
    <w:rsid w:val="00F84BC3"/>
    <w:rsid w:val="00F9557A"/>
    <w:rsid w:val="00F97204"/>
    <w:rsid w:val="00FA33B1"/>
    <w:rsid w:val="00FA374C"/>
    <w:rsid w:val="00FA3DC0"/>
    <w:rsid w:val="00FA5003"/>
    <w:rsid w:val="00FA6878"/>
    <w:rsid w:val="00FA7EC9"/>
    <w:rsid w:val="00FB0862"/>
    <w:rsid w:val="00FB0F1F"/>
    <w:rsid w:val="00FB418D"/>
    <w:rsid w:val="00FB6766"/>
    <w:rsid w:val="00FC7808"/>
    <w:rsid w:val="00FC790F"/>
    <w:rsid w:val="00FD1F53"/>
    <w:rsid w:val="00FD49BA"/>
    <w:rsid w:val="00FD4BF5"/>
    <w:rsid w:val="00FD602C"/>
    <w:rsid w:val="00FD6384"/>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F1FB4A-B88A-44B2-8D58-BB9362773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3166</TotalTime>
  <Pages>9</Pages>
  <Words>641</Words>
  <Characters>3657</Characters>
  <Application>Microsoft Office Word</Application>
  <DocSecurity>0</DocSecurity>
  <Lines>30</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4290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dima</cp:lastModifiedBy>
  <cp:revision>4</cp:revision>
  <cp:lastPrinted>2013-08-01T09:12:00Z</cp:lastPrinted>
  <dcterms:created xsi:type="dcterms:W3CDTF">2020-08-25T01:09:00Z</dcterms:created>
  <dcterms:modified xsi:type="dcterms:W3CDTF">2020-08-31T11:25:00Z</dcterms:modified>
</cp:coreProperties>
</file>