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6570" w14:textId="462A74B0" w:rsidR="004D7285" w:rsidRPr="00AB7E80" w:rsidRDefault="004222C8" w:rsidP="004D7285">
      <w:pPr>
        <w:jc w:val="center"/>
        <w:rPr>
          <w:rFonts w:ascii="Times New Roman" w:hAnsi="Times New Roman" w:cs="Times New Roman"/>
          <w:b/>
          <w:bCs/>
          <w:sz w:val="28"/>
          <w:szCs w:val="28"/>
          <w:lang w:val="et-EE"/>
        </w:rPr>
      </w:pPr>
      <w:r>
        <w:rPr>
          <w:rFonts w:ascii="Times New Roman" w:hAnsi="Times New Roman" w:cs="Times New Roman"/>
          <w:b/>
          <w:bCs/>
          <w:sz w:val="28"/>
          <w:szCs w:val="28"/>
          <w:lang w:val="et-EE"/>
        </w:rPr>
        <w:t>Tallinna ja Tartu üürituru analüüs</w:t>
      </w:r>
    </w:p>
    <w:p w14:paraId="51339A11" w14:textId="5E8ECCE0" w:rsidR="004D7285" w:rsidRPr="00AB7E80" w:rsidRDefault="004D7285" w:rsidP="004D7285">
      <w:pPr>
        <w:jc w:val="center"/>
        <w:rPr>
          <w:rFonts w:ascii="Times New Roman" w:hAnsi="Times New Roman" w:cs="Times New Roman"/>
          <w:lang w:val="et-EE"/>
        </w:rPr>
      </w:pPr>
      <w:r w:rsidRPr="00AB7E80">
        <w:rPr>
          <w:rFonts w:ascii="Times New Roman" w:hAnsi="Times New Roman" w:cs="Times New Roman"/>
          <w:lang w:val="et-EE"/>
        </w:rPr>
        <w:t>Raimond Mets</w:t>
      </w:r>
    </w:p>
    <w:p w14:paraId="3FE3FFC1" w14:textId="77777777" w:rsidR="004D7285" w:rsidRPr="00AB7E80" w:rsidRDefault="004D7285" w:rsidP="004D7285">
      <w:pPr>
        <w:jc w:val="center"/>
        <w:rPr>
          <w:rFonts w:ascii="Times New Roman" w:hAnsi="Times New Roman" w:cs="Times New Roman"/>
          <w:lang w:val="et-EE"/>
        </w:rPr>
      </w:pPr>
    </w:p>
    <w:p w14:paraId="68D701D9" w14:textId="77777777" w:rsidR="004D7285" w:rsidRPr="00AB7E80" w:rsidRDefault="004D7285" w:rsidP="004D7285">
      <w:pPr>
        <w:jc w:val="center"/>
        <w:rPr>
          <w:rFonts w:ascii="Times New Roman" w:hAnsi="Times New Roman" w:cs="Times New Roman"/>
          <w:lang w:val="et-EE"/>
        </w:rPr>
      </w:pPr>
    </w:p>
    <w:p w14:paraId="053BE377" w14:textId="77777777" w:rsidR="004D7285" w:rsidRPr="00AB7E80" w:rsidRDefault="004D7285" w:rsidP="004D7285">
      <w:pPr>
        <w:jc w:val="center"/>
        <w:rPr>
          <w:rFonts w:ascii="Times New Roman" w:hAnsi="Times New Roman" w:cs="Times New Roman"/>
          <w:lang w:val="et-EE"/>
        </w:rPr>
      </w:pPr>
    </w:p>
    <w:p w14:paraId="2EFFBDED" w14:textId="77777777" w:rsidR="004D7285" w:rsidRPr="00AB7E80" w:rsidRDefault="004D7285" w:rsidP="004D7285">
      <w:pPr>
        <w:jc w:val="center"/>
        <w:rPr>
          <w:rFonts w:ascii="Times New Roman" w:hAnsi="Times New Roman" w:cs="Times New Roman"/>
          <w:lang w:val="et-EE"/>
        </w:rPr>
      </w:pPr>
    </w:p>
    <w:p w14:paraId="5DDA256A" w14:textId="77777777" w:rsidR="004D7285" w:rsidRPr="00AB7E80" w:rsidRDefault="004D7285" w:rsidP="004D7285">
      <w:pPr>
        <w:jc w:val="center"/>
        <w:rPr>
          <w:rFonts w:ascii="Times New Roman" w:hAnsi="Times New Roman" w:cs="Times New Roman"/>
          <w:lang w:val="et-EE"/>
        </w:rPr>
      </w:pPr>
    </w:p>
    <w:p w14:paraId="14D6154B" w14:textId="77777777" w:rsidR="004D7285" w:rsidRPr="00AB7E80" w:rsidRDefault="004D7285" w:rsidP="004D7285">
      <w:pPr>
        <w:jc w:val="center"/>
        <w:rPr>
          <w:rFonts w:ascii="Times New Roman" w:hAnsi="Times New Roman" w:cs="Times New Roman"/>
          <w:lang w:val="et-EE"/>
        </w:rPr>
      </w:pPr>
    </w:p>
    <w:p w14:paraId="18FA8AE0" w14:textId="77777777" w:rsidR="004D7285" w:rsidRPr="00AB7E80" w:rsidRDefault="004D7285" w:rsidP="004D7285">
      <w:pPr>
        <w:jc w:val="center"/>
        <w:rPr>
          <w:rFonts w:ascii="Times New Roman" w:hAnsi="Times New Roman" w:cs="Times New Roman"/>
          <w:lang w:val="et-EE"/>
        </w:rPr>
      </w:pPr>
    </w:p>
    <w:p w14:paraId="672D6284" w14:textId="77777777" w:rsidR="004D7285" w:rsidRPr="00AB7E80" w:rsidRDefault="004D7285" w:rsidP="004D7285">
      <w:pPr>
        <w:jc w:val="center"/>
        <w:rPr>
          <w:rFonts w:ascii="Times New Roman" w:hAnsi="Times New Roman" w:cs="Times New Roman"/>
          <w:lang w:val="et-EE"/>
        </w:rPr>
      </w:pPr>
    </w:p>
    <w:p w14:paraId="729F4D1E" w14:textId="77777777" w:rsidR="004D7285" w:rsidRPr="00AB7E80" w:rsidRDefault="004D7285" w:rsidP="004D7285">
      <w:pPr>
        <w:jc w:val="center"/>
        <w:rPr>
          <w:rFonts w:ascii="Times New Roman" w:hAnsi="Times New Roman" w:cs="Times New Roman"/>
          <w:lang w:val="et-EE"/>
        </w:rPr>
      </w:pPr>
    </w:p>
    <w:p w14:paraId="1726CFB6" w14:textId="77777777" w:rsidR="004D7285" w:rsidRPr="00AB7E80" w:rsidRDefault="004D7285" w:rsidP="004D7285">
      <w:pPr>
        <w:jc w:val="center"/>
        <w:rPr>
          <w:rFonts w:ascii="Times New Roman" w:hAnsi="Times New Roman" w:cs="Times New Roman"/>
          <w:lang w:val="et-EE"/>
        </w:rPr>
      </w:pPr>
    </w:p>
    <w:p w14:paraId="305D0D30" w14:textId="77777777" w:rsidR="004D7285" w:rsidRPr="00AB7E80" w:rsidRDefault="004D7285" w:rsidP="004D7285">
      <w:pPr>
        <w:jc w:val="center"/>
        <w:rPr>
          <w:rFonts w:ascii="Times New Roman" w:hAnsi="Times New Roman" w:cs="Times New Roman"/>
          <w:lang w:val="et-EE"/>
        </w:rPr>
      </w:pPr>
    </w:p>
    <w:p w14:paraId="49B808D1" w14:textId="77777777" w:rsidR="004D7285" w:rsidRPr="00AB7E80" w:rsidRDefault="004D7285" w:rsidP="004D7285">
      <w:pPr>
        <w:jc w:val="center"/>
        <w:rPr>
          <w:rFonts w:ascii="Times New Roman" w:hAnsi="Times New Roman" w:cs="Times New Roman"/>
          <w:lang w:val="et-EE"/>
        </w:rPr>
      </w:pPr>
    </w:p>
    <w:p w14:paraId="4298F9DF" w14:textId="77777777" w:rsidR="004D7285" w:rsidRPr="00AB7E80" w:rsidRDefault="004D7285" w:rsidP="004D7285">
      <w:pPr>
        <w:jc w:val="center"/>
        <w:rPr>
          <w:rFonts w:ascii="Times New Roman" w:hAnsi="Times New Roman" w:cs="Times New Roman"/>
          <w:lang w:val="et-EE"/>
        </w:rPr>
      </w:pPr>
    </w:p>
    <w:p w14:paraId="5A666D78" w14:textId="77777777" w:rsidR="004D7285" w:rsidRPr="00AB7E80" w:rsidRDefault="004D7285" w:rsidP="004D7285">
      <w:pPr>
        <w:jc w:val="center"/>
        <w:rPr>
          <w:rFonts w:ascii="Times New Roman" w:hAnsi="Times New Roman" w:cs="Times New Roman"/>
          <w:lang w:val="et-EE"/>
        </w:rPr>
      </w:pPr>
    </w:p>
    <w:p w14:paraId="76C1EAC1" w14:textId="77777777" w:rsidR="004D7285" w:rsidRPr="00AB7E80" w:rsidRDefault="004D7285" w:rsidP="004D7285">
      <w:pPr>
        <w:jc w:val="center"/>
        <w:rPr>
          <w:rFonts w:ascii="Times New Roman" w:hAnsi="Times New Roman" w:cs="Times New Roman"/>
          <w:lang w:val="et-EE"/>
        </w:rPr>
      </w:pPr>
    </w:p>
    <w:p w14:paraId="2C33FB14" w14:textId="77777777" w:rsidR="004D7285" w:rsidRPr="00AB7E80" w:rsidRDefault="004D7285" w:rsidP="004D7285">
      <w:pPr>
        <w:jc w:val="center"/>
        <w:rPr>
          <w:rFonts w:ascii="Times New Roman" w:hAnsi="Times New Roman" w:cs="Times New Roman"/>
          <w:lang w:val="et-EE"/>
        </w:rPr>
      </w:pPr>
    </w:p>
    <w:p w14:paraId="233EEFF5" w14:textId="77777777" w:rsidR="004D7285" w:rsidRPr="00AB7E80" w:rsidRDefault="004D7285" w:rsidP="004D7285">
      <w:pPr>
        <w:jc w:val="center"/>
        <w:rPr>
          <w:rFonts w:ascii="Times New Roman" w:hAnsi="Times New Roman" w:cs="Times New Roman"/>
          <w:lang w:val="et-EE"/>
        </w:rPr>
      </w:pPr>
    </w:p>
    <w:p w14:paraId="49A21BB4" w14:textId="77777777" w:rsidR="004D7285" w:rsidRPr="00AB7E80" w:rsidRDefault="004D7285" w:rsidP="004D7285">
      <w:pPr>
        <w:jc w:val="center"/>
        <w:rPr>
          <w:rFonts w:ascii="Times New Roman" w:hAnsi="Times New Roman" w:cs="Times New Roman"/>
          <w:lang w:val="et-EE"/>
        </w:rPr>
      </w:pPr>
    </w:p>
    <w:p w14:paraId="057A1E95" w14:textId="77777777" w:rsidR="004D7285" w:rsidRPr="00AB7E80" w:rsidRDefault="004D7285" w:rsidP="004D7285">
      <w:pPr>
        <w:jc w:val="center"/>
        <w:rPr>
          <w:rFonts w:ascii="Times New Roman" w:hAnsi="Times New Roman" w:cs="Times New Roman"/>
          <w:lang w:val="et-EE"/>
        </w:rPr>
      </w:pPr>
    </w:p>
    <w:p w14:paraId="024255B9" w14:textId="77777777" w:rsidR="004D7285" w:rsidRPr="00AB7E80" w:rsidRDefault="004D7285" w:rsidP="004D7285">
      <w:pPr>
        <w:jc w:val="center"/>
        <w:rPr>
          <w:rFonts w:ascii="Times New Roman" w:hAnsi="Times New Roman" w:cs="Times New Roman"/>
          <w:lang w:val="et-EE"/>
        </w:rPr>
      </w:pPr>
    </w:p>
    <w:p w14:paraId="247FEF8F" w14:textId="77777777" w:rsidR="004D7285" w:rsidRPr="00AB7E80" w:rsidRDefault="004D7285" w:rsidP="004D7285">
      <w:pPr>
        <w:jc w:val="center"/>
        <w:rPr>
          <w:rFonts w:ascii="Times New Roman" w:hAnsi="Times New Roman" w:cs="Times New Roman"/>
          <w:lang w:val="et-EE"/>
        </w:rPr>
      </w:pPr>
    </w:p>
    <w:p w14:paraId="769C10C1" w14:textId="77777777" w:rsidR="004D7285" w:rsidRPr="00AB7E80" w:rsidRDefault="004D7285" w:rsidP="004D7285">
      <w:pPr>
        <w:jc w:val="center"/>
        <w:rPr>
          <w:rFonts w:ascii="Times New Roman" w:hAnsi="Times New Roman" w:cs="Times New Roman"/>
          <w:lang w:val="et-EE"/>
        </w:rPr>
      </w:pPr>
    </w:p>
    <w:p w14:paraId="75B5B1AA" w14:textId="5B76F28C" w:rsidR="004D7285" w:rsidRPr="00AB7E80" w:rsidRDefault="004D7285" w:rsidP="004D7285">
      <w:pPr>
        <w:jc w:val="center"/>
        <w:rPr>
          <w:rFonts w:ascii="Times New Roman" w:hAnsi="Times New Roman" w:cs="Times New Roman"/>
          <w:lang w:val="et-EE"/>
        </w:rPr>
      </w:pPr>
      <w:r w:rsidRPr="00AB7E80">
        <w:rPr>
          <w:rFonts w:ascii="Times New Roman" w:hAnsi="Times New Roman" w:cs="Times New Roman"/>
          <w:lang w:val="et-EE"/>
        </w:rPr>
        <w:t>Tartu 2026</w:t>
      </w:r>
    </w:p>
    <w:sdt>
      <w:sdtPr>
        <w:rPr>
          <w:rFonts w:ascii="Times New Roman" w:hAnsi="Times New Roman" w:cs="Times New Roman"/>
        </w:rPr>
        <w:id w:val="1276213054"/>
        <w:docPartObj>
          <w:docPartGallery w:val="Table of Contents"/>
          <w:docPartUnique/>
        </w:docPartObj>
      </w:sdtPr>
      <w:sdtEndPr>
        <w:rPr>
          <w:rFonts w:eastAsiaTheme="minorHAnsi"/>
          <w:b/>
          <w:bCs/>
          <w:noProof/>
          <w:color w:val="auto"/>
          <w:kern w:val="2"/>
          <w:sz w:val="24"/>
          <w:szCs w:val="24"/>
          <w14:ligatures w14:val="standardContextual"/>
        </w:rPr>
      </w:sdtEndPr>
      <w:sdtContent>
        <w:p w14:paraId="0F23F753" w14:textId="77777777" w:rsidR="00E43F29" w:rsidRPr="00AB7E80" w:rsidRDefault="00E43F29">
          <w:pPr>
            <w:pStyle w:val="TOCHeading"/>
            <w:rPr>
              <w:rFonts w:ascii="Times New Roman" w:hAnsi="Times New Roman" w:cs="Times New Roman"/>
            </w:rPr>
          </w:pPr>
        </w:p>
        <w:p w14:paraId="690D8CC7" w14:textId="77777777" w:rsidR="00E43F29" w:rsidRPr="00AB7E80" w:rsidRDefault="00E43F29">
          <w:pPr>
            <w:rPr>
              <w:rFonts w:ascii="Times New Roman" w:eastAsiaTheme="majorEastAsia" w:hAnsi="Times New Roman" w:cs="Times New Roman"/>
              <w:color w:val="0F4761" w:themeColor="accent1" w:themeShade="BF"/>
              <w:kern w:val="0"/>
              <w:sz w:val="32"/>
              <w:szCs w:val="32"/>
              <w14:ligatures w14:val="none"/>
            </w:rPr>
          </w:pPr>
          <w:r w:rsidRPr="00AB7E80">
            <w:rPr>
              <w:rFonts w:ascii="Times New Roman" w:hAnsi="Times New Roman" w:cs="Times New Roman"/>
            </w:rPr>
            <w:br w:type="page"/>
          </w:r>
        </w:p>
        <w:p w14:paraId="791DE65D" w14:textId="0F063F0F" w:rsidR="000F3A2C" w:rsidRPr="00AB7E80" w:rsidRDefault="0014193E">
          <w:pPr>
            <w:pStyle w:val="TOCHeading"/>
            <w:rPr>
              <w:rFonts w:ascii="Times New Roman" w:hAnsi="Times New Roman" w:cs="Times New Roman"/>
              <w:b/>
              <w:bCs/>
              <w:color w:val="000000" w:themeColor="text1"/>
            </w:rPr>
          </w:pPr>
          <w:r w:rsidRPr="00AB7E80">
            <w:rPr>
              <w:rFonts w:ascii="Times New Roman" w:hAnsi="Times New Roman" w:cs="Times New Roman"/>
              <w:b/>
              <w:bCs/>
              <w:color w:val="000000" w:themeColor="text1"/>
            </w:rPr>
            <w:lastRenderedPageBreak/>
            <w:t>Sisukord</w:t>
          </w:r>
        </w:p>
        <w:p w14:paraId="1CEC93AB" w14:textId="10A70FC4" w:rsidR="00E43F29" w:rsidRPr="00AB7E80" w:rsidRDefault="000F3A2C">
          <w:pPr>
            <w:pStyle w:val="TOC1"/>
            <w:tabs>
              <w:tab w:val="right" w:leader="dot" w:pos="9350"/>
            </w:tabs>
            <w:rPr>
              <w:rFonts w:ascii="Times New Roman" w:eastAsiaTheme="minorEastAsia" w:hAnsi="Times New Roman" w:cs="Times New Roman"/>
              <w:noProof/>
            </w:rPr>
          </w:pPr>
          <w:r w:rsidRPr="00AB7E80">
            <w:rPr>
              <w:rFonts w:ascii="Times New Roman" w:hAnsi="Times New Roman" w:cs="Times New Roman"/>
            </w:rPr>
            <w:fldChar w:fldCharType="begin"/>
          </w:r>
          <w:r w:rsidRPr="00AB7E80">
            <w:rPr>
              <w:rFonts w:ascii="Times New Roman" w:hAnsi="Times New Roman" w:cs="Times New Roman"/>
            </w:rPr>
            <w:instrText xml:space="preserve"> TOC \o "1-3" \h \z \u </w:instrText>
          </w:r>
          <w:r w:rsidRPr="00AB7E80">
            <w:rPr>
              <w:rFonts w:ascii="Times New Roman" w:hAnsi="Times New Roman" w:cs="Times New Roman"/>
            </w:rPr>
            <w:fldChar w:fldCharType="separate"/>
          </w:r>
          <w:hyperlink w:anchor="_Toc222839245" w:history="1">
            <w:r w:rsidR="00E43F29" w:rsidRPr="00AB7E80">
              <w:rPr>
                <w:rStyle w:val="Hyperlink"/>
                <w:rFonts w:ascii="Times New Roman" w:hAnsi="Times New Roman" w:cs="Times New Roman"/>
                <w:noProof/>
                <w:lang w:val="et-EE"/>
              </w:rPr>
              <w:t>Sissejuhatus</w:t>
            </w:r>
            <w:r w:rsidR="00E43F29" w:rsidRPr="00AB7E80">
              <w:rPr>
                <w:rFonts w:ascii="Times New Roman" w:hAnsi="Times New Roman" w:cs="Times New Roman"/>
                <w:noProof/>
                <w:webHidden/>
              </w:rPr>
              <w:tab/>
            </w:r>
            <w:r w:rsidR="00E43F29" w:rsidRPr="00AB7E80">
              <w:rPr>
                <w:rFonts w:ascii="Times New Roman" w:hAnsi="Times New Roman" w:cs="Times New Roman"/>
                <w:noProof/>
                <w:webHidden/>
              </w:rPr>
              <w:fldChar w:fldCharType="begin"/>
            </w:r>
            <w:r w:rsidR="00E43F29" w:rsidRPr="00AB7E80">
              <w:rPr>
                <w:rFonts w:ascii="Times New Roman" w:hAnsi="Times New Roman" w:cs="Times New Roman"/>
                <w:noProof/>
                <w:webHidden/>
              </w:rPr>
              <w:instrText xml:space="preserve"> PAGEREF _Toc222839245 \h </w:instrText>
            </w:r>
            <w:r w:rsidR="00E43F29" w:rsidRPr="00AB7E80">
              <w:rPr>
                <w:rFonts w:ascii="Times New Roman" w:hAnsi="Times New Roman" w:cs="Times New Roman"/>
                <w:noProof/>
                <w:webHidden/>
              </w:rPr>
            </w:r>
            <w:r w:rsidR="00E43F29" w:rsidRPr="00AB7E80">
              <w:rPr>
                <w:rFonts w:ascii="Times New Roman" w:hAnsi="Times New Roman" w:cs="Times New Roman"/>
                <w:noProof/>
                <w:webHidden/>
              </w:rPr>
              <w:fldChar w:fldCharType="separate"/>
            </w:r>
            <w:r w:rsidR="00E43F29" w:rsidRPr="00AB7E80">
              <w:rPr>
                <w:rFonts w:ascii="Times New Roman" w:hAnsi="Times New Roman" w:cs="Times New Roman"/>
                <w:noProof/>
                <w:webHidden/>
              </w:rPr>
              <w:t>2</w:t>
            </w:r>
            <w:r w:rsidR="00E43F29" w:rsidRPr="00AB7E80">
              <w:rPr>
                <w:rFonts w:ascii="Times New Roman" w:hAnsi="Times New Roman" w:cs="Times New Roman"/>
                <w:noProof/>
                <w:webHidden/>
              </w:rPr>
              <w:fldChar w:fldCharType="end"/>
            </w:r>
          </w:hyperlink>
        </w:p>
        <w:p w14:paraId="3AE9D113" w14:textId="5316ED59" w:rsidR="00E43F29" w:rsidRPr="00AB7E80" w:rsidRDefault="00E43F29">
          <w:pPr>
            <w:pStyle w:val="TOC1"/>
            <w:tabs>
              <w:tab w:val="right" w:leader="dot" w:pos="9350"/>
            </w:tabs>
            <w:rPr>
              <w:rFonts w:ascii="Times New Roman" w:eastAsiaTheme="minorEastAsia" w:hAnsi="Times New Roman" w:cs="Times New Roman"/>
              <w:noProof/>
            </w:rPr>
          </w:pPr>
          <w:hyperlink w:anchor="_Toc222839246" w:history="1">
            <w:r w:rsidRPr="00AB7E80">
              <w:rPr>
                <w:rStyle w:val="Hyperlink"/>
                <w:rFonts w:ascii="Times New Roman" w:hAnsi="Times New Roman" w:cs="Times New Roman"/>
                <w:noProof/>
                <w:lang w:val="et-EE"/>
              </w:rPr>
              <w:t>Andmed ja metoodika</w:t>
            </w:r>
            <w:r w:rsidRPr="00AB7E80">
              <w:rPr>
                <w:rFonts w:ascii="Times New Roman" w:hAnsi="Times New Roman" w:cs="Times New Roman"/>
                <w:noProof/>
                <w:webHidden/>
              </w:rPr>
              <w:tab/>
            </w:r>
            <w:r w:rsidRPr="00AB7E80">
              <w:rPr>
                <w:rFonts w:ascii="Times New Roman" w:hAnsi="Times New Roman" w:cs="Times New Roman"/>
                <w:noProof/>
                <w:webHidden/>
              </w:rPr>
              <w:fldChar w:fldCharType="begin"/>
            </w:r>
            <w:r w:rsidRPr="00AB7E80">
              <w:rPr>
                <w:rFonts w:ascii="Times New Roman" w:hAnsi="Times New Roman" w:cs="Times New Roman"/>
                <w:noProof/>
                <w:webHidden/>
              </w:rPr>
              <w:instrText xml:space="preserve"> PAGEREF _Toc222839246 \h </w:instrText>
            </w:r>
            <w:r w:rsidRPr="00AB7E80">
              <w:rPr>
                <w:rFonts w:ascii="Times New Roman" w:hAnsi="Times New Roman" w:cs="Times New Roman"/>
                <w:noProof/>
                <w:webHidden/>
              </w:rPr>
            </w:r>
            <w:r w:rsidRPr="00AB7E80">
              <w:rPr>
                <w:rFonts w:ascii="Times New Roman" w:hAnsi="Times New Roman" w:cs="Times New Roman"/>
                <w:noProof/>
                <w:webHidden/>
              </w:rPr>
              <w:fldChar w:fldCharType="separate"/>
            </w:r>
            <w:r w:rsidRPr="00AB7E80">
              <w:rPr>
                <w:rFonts w:ascii="Times New Roman" w:hAnsi="Times New Roman" w:cs="Times New Roman"/>
                <w:noProof/>
                <w:webHidden/>
              </w:rPr>
              <w:t>3</w:t>
            </w:r>
            <w:r w:rsidRPr="00AB7E80">
              <w:rPr>
                <w:rFonts w:ascii="Times New Roman" w:hAnsi="Times New Roman" w:cs="Times New Roman"/>
                <w:noProof/>
                <w:webHidden/>
              </w:rPr>
              <w:fldChar w:fldCharType="end"/>
            </w:r>
          </w:hyperlink>
        </w:p>
        <w:p w14:paraId="3706AA75" w14:textId="531A7561" w:rsidR="00E43F29" w:rsidRPr="00AB7E80" w:rsidRDefault="00E43F29">
          <w:pPr>
            <w:pStyle w:val="TOC1"/>
            <w:tabs>
              <w:tab w:val="right" w:leader="dot" w:pos="9350"/>
            </w:tabs>
            <w:rPr>
              <w:rFonts w:ascii="Times New Roman" w:eastAsiaTheme="minorEastAsia" w:hAnsi="Times New Roman" w:cs="Times New Roman"/>
              <w:noProof/>
            </w:rPr>
          </w:pPr>
          <w:hyperlink w:anchor="_Toc222839247" w:history="1">
            <w:r w:rsidRPr="00AB7E80">
              <w:rPr>
                <w:rStyle w:val="Hyperlink"/>
                <w:rFonts w:ascii="Times New Roman" w:hAnsi="Times New Roman" w:cs="Times New Roman"/>
                <w:noProof/>
                <w:lang w:val="et-EE"/>
              </w:rPr>
              <w:t>Analüüs ja tulemused</w:t>
            </w:r>
            <w:r w:rsidRPr="00AB7E80">
              <w:rPr>
                <w:rFonts w:ascii="Times New Roman" w:hAnsi="Times New Roman" w:cs="Times New Roman"/>
                <w:noProof/>
                <w:webHidden/>
              </w:rPr>
              <w:tab/>
            </w:r>
            <w:r w:rsidRPr="00AB7E80">
              <w:rPr>
                <w:rFonts w:ascii="Times New Roman" w:hAnsi="Times New Roman" w:cs="Times New Roman"/>
                <w:noProof/>
                <w:webHidden/>
              </w:rPr>
              <w:fldChar w:fldCharType="begin"/>
            </w:r>
            <w:r w:rsidRPr="00AB7E80">
              <w:rPr>
                <w:rFonts w:ascii="Times New Roman" w:hAnsi="Times New Roman" w:cs="Times New Roman"/>
                <w:noProof/>
                <w:webHidden/>
              </w:rPr>
              <w:instrText xml:space="preserve"> PAGEREF _Toc222839247 \h </w:instrText>
            </w:r>
            <w:r w:rsidRPr="00AB7E80">
              <w:rPr>
                <w:rFonts w:ascii="Times New Roman" w:hAnsi="Times New Roman" w:cs="Times New Roman"/>
                <w:noProof/>
                <w:webHidden/>
              </w:rPr>
            </w:r>
            <w:r w:rsidRPr="00AB7E80">
              <w:rPr>
                <w:rFonts w:ascii="Times New Roman" w:hAnsi="Times New Roman" w:cs="Times New Roman"/>
                <w:noProof/>
                <w:webHidden/>
              </w:rPr>
              <w:fldChar w:fldCharType="separate"/>
            </w:r>
            <w:r w:rsidRPr="00AB7E80">
              <w:rPr>
                <w:rFonts w:ascii="Times New Roman" w:hAnsi="Times New Roman" w:cs="Times New Roman"/>
                <w:noProof/>
                <w:webHidden/>
              </w:rPr>
              <w:t>4</w:t>
            </w:r>
            <w:r w:rsidRPr="00AB7E80">
              <w:rPr>
                <w:rFonts w:ascii="Times New Roman" w:hAnsi="Times New Roman" w:cs="Times New Roman"/>
                <w:noProof/>
                <w:webHidden/>
              </w:rPr>
              <w:fldChar w:fldCharType="end"/>
            </w:r>
          </w:hyperlink>
        </w:p>
        <w:p w14:paraId="15C61B34" w14:textId="1B28BEEB" w:rsidR="00E43F29" w:rsidRPr="00AB7E80" w:rsidRDefault="00E43F29">
          <w:pPr>
            <w:pStyle w:val="TOC2"/>
            <w:tabs>
              <w:tab w:val="right" w:leader="dot" w:pos="9350"/>
            </w:tabs>
            <w:rPr>
              <w:rFonts w:ascii="Times New Roman" w:eastAsiaTheme="minorEastAsia" w:hAnsi="Times New Roman" w:cs="Times New Roman"/>
              <w:noProof/>
            </w:rPr>
          </w:pPr>
          <w:hyperlink w:anchor="_Toc222839248" w:history="1">
            <w:r w:rsidRPr="00AB7E80">
              <w:rPr>
                <w:rStyle w:val="Hyperlink"/>
                <w:rFonts w:ascii="Times New Roman" w:hAnsi="Times New Roman" w:cs="Times New Roman"/>
                <w:noProof/>
                <w:lang w:val="et-EE"/>
              </w:rPr>
              <w:t>Tartu rahvaarvu seos üürihindadega</w:t>
            </w:r>
            <w:r w:rsidRPr="00AB7E80">
              <w:rPr>
                <w:rFonts w:ascii="Times New Roman" w:hAnsi="Times New Roman" w:cs="Times New Roman"/>
                <w:noProof/>
                <w:webHidden/>
              </w:rPr>
              <w:tab/>
            </w:r>
            <w:r w:rsidRPr="00AB7E80">
              <w:rPr>
                <w:rFonts w:ascii="Times New Roman" w:hAnsi="Times New Roman" w:cs="Times New Roman"/>
                <w:noProof/>
                <w:webHidden/>
              </w:rPr>
              <w:fldChar w:fldCharType="begin"/>
            </w:r>
            <w:r w:rsidRPr="00AB7E80">
              <w:rPr>
                <w:rFonts w:ascii="Times New Roman" w:hAnsi="Times New Roman" w:cs="Times New Roman"/>
                <w:noProof/>
                <w:webHidden/>
              </w:rPr>
              <w:instrText xml:space="preserve"> PAGEREF _Toc222839248 \h </w:instrText>
            </w:r>
            <w:r w:rsidRPr="00AB7E80">
              <w:rPr>
                <w:rFonts w:ascii="Times New Roman" w:hAnsi="Times New Roman" w:cs="Times New Roman"/>
                <w:noProof/>
                <w:webHidden/>
              </w:rPr>
            </w:r>
            <w:r w:rsidRPr="00AB7E80">
              <w:rPr>
                <w:rFonts w:ascii="Times New Roman" w:hAnsi="Times New Roman" w:cs="Times New Roman"/>
                <w:noProof/>
                <w:webHidden/>
              </w:rPr>
              <w:fldChar w:fldCharType="separate"/>
            </w:r>
            <w:r w:rsidRPr="00AB7E80">
              <w:rPr>
                <w:rFonts w:ascii="Times New Roman" w:hAnsi="Times New Roman" w:cs="Times New Roman"/>
                <w:noProof/>
                <w:webHidden/>
              </w:rPr>
              <w:t>5</w:t>
            </w:r>
            <w:r w:rsidRPr="00AB7E80">
              <w:rPr>
                <w:rFonts w:ascii="Times New Roman" w:hAnsi="Times New Roman" w:cs="Times New Roman"/>
                <w:noProof/>
                <w:webHidden/>
              </w:rPr>
              <w:fldChar w:fldCharType="end"/>
            </w:r>
          </w:hyperlink>
        </w:p>
        <w:p w14:paraId="6C0E656A" w14:textId="43EA6B9B" w:rsidR="00E43F29" w:rsidRPr="00AB7E80" w:rsidRDefault="00E43F29">
          <w:pPr>
            <w:pStyle w:val="TOC2"/>
            <w:tabs>
              <w:tab w:val="right" w:leader="dot" w:pos="9350"/>
            </w:tabs>
            <w:rPr>
              <w:rFonts w:ascii="Times New Roman" w:eastAsiaTheme="minorEastAsia" w:hAnsi="Times New Roman" w:cs="Times New Roman"/>
              <w:noProof/>
            </w:rPr>
          </w:pPr>
          <w:hyperlink w:anchor="_Toc222839249" w:history="1">
            <w:r w:rsidRPr="00AB7E80">
              <w:rPr>
                <w:rStyle w:val="Hyperlink"/>
                <w:rFonts w:ascii="Times New Roman" w:hAnsi="Times New Roman" w:cs="Times New Roman"/>
                <w:noProof/>
                <w:lang w:val="et-EE"/>
              </w:rPr>
              <w:t>Tallinna rahvaarvu seos üürihindadega</w:t>
            </w:r>
            <w:r w:rsidRPr="00AB7E80">
              <w:rPr>
                <w:rFonts w:ascii="Times New Roman" w:hAnsi="Times New Roman" w:cs="Times New Roman"/>
                <w:noProof/>
                <w:webHidden/>
              </w:rPr>
              <w:tab/>
            </w:r>
            <w:r w:rsidRPr="00AB7E80">
              <w:rPr>
                <w:rFonts w:ascii="Times New Roman" w:hAnsi="Times New Roman" w:cs="Times New Roman"/>
                <w:noProof/>
                <w:webHidden/>
              </w:rPr>
              <w:fldChar w:fldCharType="begin"/>
            </w:r>
            <w:r w:rsidRPr="00AB7E80">
              <w:rPr>
                <w:rFonts w:ascii="Times New Roman" w:hAnsi="Times New Roman" w:cs="Times New Roman"/>
                <w:noProof/>
                <w:webHidden/>
              </w:rPr>
              <w:instrText xml:space="preserve"> PAGEREF _Toc222839249 \h </w:instrText>
            </w:r>
            <w:r w:rsidRPr="00AB7E80">
              <w:rPr>
                <w:rFonts w:ascii="Times New Roman" w:hAnsi="Times New Roman" w:cs="Times New Roman"/>
                <w:noProof/>
                <w:webHidden/>
              </w:rPr>
            </w:r>
            <w:r w:rsidRPr="00AB7E80">
              <w:rPr>
                <w:rFonts w:ascii="Times New Roman" w:hAnsi="Times New Roman" w:cs="Times New Roman"/>
                <w:noProof/>
                <w:webHidden/>
              </w:rPr>
              <w:fldChar w:fldCharType="separate"/>
            </w:r>
            <w:r w:rsidRPr="00AB7E80">
              <w:rPr>
                <w:rFonts w:ascii="Times New Roman" w:hAnsi="Times New Roman" w:cs="Times New Roman"/>
                <w:noProof/>
                <w:webHidden/>
              </w:rPr>
              <w:t>6</w:t>
            </w:r>
            <w:r w:rsidRPr="00AB7E80">
              <w:rPr>
                <w:rFonts w:ascii="Times New Roman" w:hAnsi="Times New Roman" w:cs="Times New Roman"/>
                <w:noProof/>
                <w:webHidden/>
              </w:rPr>
              <w:fldChar w:fldCharType="end"/>
            </w:r>
          </w:hyperlink>
        </w:p>
        <w:p w14:paraId="7F55974E" w14:textId="0927A204" w:rsidR="00E43F29" w:rsidRPr="00AB7E80" w:rsidRDefault="00E43F29">
          <w:pPr>
            <w:pStyle w:val="TOC2"/>
            <w:tabs>
              <w:tab w:val="right" w:leader="dot" w:pos="9350"/>
            </w:tabs>
            <w:rPr>
              <w:rFonts w:ascii="Times New Roman" w:eastAsiaTheme="minorEastAsia" w:hAnsi="Times New Roman" w:cs="Times New Roman"/>
              <w:noProof/>
            </w:rPr>
          </w:pPr>
          <w:hyperlink w:anchor="_Toc222839250" w:history="1">
            <w:r w:rsidRPr="00AB7E80">
              <w:rPr>
                <w:rStyle w:val="Hyperlink"/>
                <w:rFonts w:ascii="Times New Roman" w:hAnsi="Times New Roman" w:cs="Times New Roman"/>
                <w:noProof/>
                <w:lang w:val="et-EE"/>
              </w:rPr>
              <w:t>Tartu palga ja üürihindade vaheline seos</w:t>
            </w:r>
            <w:r w:rsidRPr="00AB7E80">
              <w:rPr>
                <w:rFonts w:ascii="Times New Roman" w:hAnsi="Times New Roman" w:cs="Times New Roman"/>
                <w:noProof/>
                <w:webHidden/>
              </w:rPr>
              <w:tab/>
            </w:r>
            <w:r w:rsidRPr="00AB7E80">
              <w:rPr>
                <w:rFonts w:ascii="Times New Roman" w:hAnsi="Times New Roman" w:cs="Times New Roman"/>
                <w:noProof/>
                <w:webHidden/>
              </w:rPr>
              <w:fldChar w:fldCharType="begin"/>
            </w:r>
            <w:r w:rsidRPr="00AB7E80">
              <w:rPr>
                <w:rFonts w:ascii="Times New Roman" w:hAnsi="Times New Roman" w:cs="Times New Roman"/>
                <w:noProof/>
                <w:webHidden/>
              </w:rPr>
              <w:instrText xml:space="preserve"> PAGEREF _Toc222839250 \h </w:instrText>
            </w:r>
            <w:r w:rsidRPr="00AB7E80">
              <w:rPr>
                <w:rFonts w:ascii="Times New Roman" w:hAnsi="Times New Roman" w:cs="Times New Roman"/>
                <w:noProof/>
                <w:webHidden/>
              </w:rPr>
            </w:r>
            <w:r w:rsidRPr="00AB7E80">
              <w:rPr>
                <w:rFonts w:ascii="Times New Roman" w:hAnsi="Times New Roman" w:cs="Times New Roman"/>
                <w:noProof/>
                <w:webHidden/>
              </w:rPr>
              <w:fldChar w:fldCharType="separate"/>
            </w:r>
            <w:r w:rsidRPr="00AB7E80">
              <w:rPr>
                <w:rFonts w:ascii="Times New Roman" w:hAnsi="Times New Roman" w:cs="Times New Roman"/>
                <w:noProof/>
                <w:webHidden/>
              </w:rPr>
              <w:t>7</w:t>
            </w:r>
            <w:r w:rsidRPr="00AB7E80">
              <w:rPr>
                <w:rFonts w:ascii="Times New Roman" w:hAnsi="Times New Roman" w:cs="Times New Roman"/>
                <w:noProof/>
                <w:webHidden/>
              </w:rPr>
              <w:fldChar w:fldCharType="end"/>
            </w:r>
          </w:hyperlink>
        </w:p>
        <w:p w14:paraId="119A78A9" w14:textId="3C1EA670" w:rsidR="00E43F29" w:rsidRPr="00AB7E80" w:rsidRDefault="00E43F29">
          <w:pPr>
            <w:pStyle w:val="TOC2"/>
            <w:tabs>
              <w:tab w:val="right" w:leader="dot" w:pos="9350"/>
            </w:tabs>
            <w:rPr>
              <w:rFonts w:ascii="Times New Roman" w:eastAsiaTheme="minorEastAsia" w:hAnsi="Times New Roman" w:cs="Times New Roman"/>
              <w:noProof/>
            </w:rPr>
          </w:pPr>
          <w:hyperlink w:anchor="_Toc222839251" w:history="1">
            <w:r w:rsidRPr="00AB7E80">
              <w:rPr>
                <w:rStyle w:val="Hyperlink"/>
                <w:rFonts w:ascii="Times New Roman" w:hAnsi="Times New Roman" w:cs="Times New Roman"/>
                <w:noProof/>
                <w:lang w:val="et-EE"/>
              </w:rPr>
              <w:t>Tallinna palga ja üürihindade vaheline seos</w:t>
            </w:r>
            <w:r w:rsidRPr="00AB7E80">
              <w:rPr>
                <w:rFonts w:ascii="Times New Roman" w:hAnsi="Times New Roman" w:cs="Times New Roman"/>
                <w:noProof/>
                <w:webHidden/>
              </w:rPr>
              <w:tab/>
            </w:r>
            <w:r w:rsidRPr="00AB7E80">
              <w:rPr>
                <w:rFonts w:ascii="Times New Roman" w:hAnsi="Times New Roman" w:cs="Times New Roman"/>
                <w:noProof/>
                <w:webHidden/>
              </w:rPr>
              <w:fldChar w:fldCharType="begin"/>
            </w:r>
            <w:r w:rsidRPr="00AB7E80">
              <w:rPr>
                <w:rFonts w:ascii="Times New Roman" w:hAnsi="Times New Roman" w:cs="Times New Roman"/>
                <w:noProof/>
                <w:webHidden/>
              </w:rPr>
              <w:instrText xml:space="preserve"> PAGEREF _Toc222839251 \h </w:instrText>
            </w:r>
            <w:r w:rsidRPr="00AB7E80">
              <w:rPr>
                <w:rFonts w:ascii="Times New Roman" w:hAnsi="Times New Roman" w:cs="Times New Roman"/>
                <w:noProof/>
                <w:webHidden/>
              </w:rPr>
            </w:r>
            <w:r w:rsidRPr="00AB7E80">
              <w:rPr>
                <w:rFonts w:ascii="Times New Roman" w:hAnsi="Times New Roman" w:cs="Times New Roman"/>
                <w:noProof/>
                <w:webHidden/>
              </w:rPr>
              <w:fldChar w:fldCharType="separate"/>
            </w:r>
            <w:r w:rsidRPr="00AB7E80">
              <w:rPr>
                <w:rFonts w:ascii="Times New Roman" w:hAnsi="Times New Roman" w:cs="Times New Roman"/>
                <w:noProof/>
                <w:webHidden/>
              </w:rPr>
              <w:t>8</w:t>
            </w:r>
            <w:r w:rsidRPr="00AB7E80">
              <w:rPr>
                <w:rFonts w:ascii="Times New Roman" w:hAnsi="Times New Roman" w:cs="Times New Roman"/>
                <w:noProof/>
                <w:webHidden/>
              </w:rPr>
              <w:fldChar w:fldCharType="end"/>
            </w:r>
          </w:hyperlink>
        </w:p>
        <w:p w14:paraId="6E139F78" w14:textId="0B836637" w:rsidR="00E43F29" w:rsidRPr="00AB7E80" w:rsidRDefault="00E43F29">
          <w:pPr>
            <w:pStyle w:val="TOC2"/>
            <w:tabs>
              <w:tab w:val="right" w:leader="dot" w:pos="9350"/>
            </w:tabs>
            <w:rPr>
              <w:rFonts w:ascii="Times New Roman" w:eastAsiaTheme="minorEastAsia" w:hAnsi="Times New Roman" w:cs="Times New Roman"/>
              <w:noProof/>
            </w:rPr>
          </w:pPr>
          <w:hyperlink w:anchor="_Toc222839252" w:history="1">
            <w:r w:rsidRPr="00AB7E80">
              <w:rPr>
                <w:rStyle w:val="Hyperlink"/>
                <w:rFonts w:ascii="Times New Roman" w:hAnsi="Times New Roman" w:cs="Times New Roman"/>
                <w:noProof/>
                <w:lang w:val="et-EE"/>
              </w:rPr>
              <w:t>Eluaseme taskukohasus Tartus ja Tallinnas</w:t>
            </w:r>
            <w:r w:rsidRPr="00AB7E80">
              <w:rPr>
                <w:rFonts w:ascii="Times New Roman" w:hAnsi="Times New Roman" w:cs="Times New Roman"/>
                <w:noProof/>
                <w:webHidden/>
              </w:rPr>
              <w:tab/>
            </w:r>
            <w:r w:rsidRPr="00AB7E80">
              <w:rPr>
                <w:rFonts w:ascii="Times New Roman" w:hAnsi="Times New Roman" w:cs="Times New Roman"/>
                <w:noProof/>
                <w:webHidden/>
              </w:rPr>
              <w:fldChar w:fldCharType="begin"/>
            </w:r>
            <w:r w:rsidRPr="00AB7E80">
              <w:rPr>
                <w:rFonts w:ascii="Times New Roman" w:hAnsi="Times New Roman" w:cs="Times New Roman"/>
                <w:noProof/>
                <w:webHidden/>
              </w:rPr>
              <w:instrText xml:space="preserve"> PAGEREF _Toc222839252 \h </w:instrText>
            </w:r>
            <w:r w:rsidRPr="00AB7E80">
              <w:rPr>
                <w:rFonts w:ascii="Times New Roman" w:hAnsi="Times New Roman" w:cs="Times New Roman"/>
                <w:noProof/>
                <w:webHidden/>
              </w:rPr>
            </w:r>
            <w:r w:rsidRPr="00AB7E80">
              <w:rPr>
                <w:rFonts w:ascii="Times New Roman" w:hAnsi="Times New Roman" w:cs="Times New Roman"/>
                <w:noProof/>
                <w:webHidden/>
              </w:rPr>
              <w:fldChar w:fldCharType="separate"/>
            </w:r>
            <w:r w:rsidRPr="00AB7E80">
              <w:rPr>
                <w:rFonts w:ascii="Times New Roman" w:hAnsi="Times New Roman" w:cs="Times New Roman"/>
                <w:noProof/>
                <w:webHidden/>
              </w:rPr>
              <w:t>9</w:t>
            </w:r>
            <w:r w:rsidRPr="00AB7E80">
              <w:rPr>
                <w:rFonts w:ascii="Times New Roman" w:hAnsi="Times New Roman" w:cs="Times New Roman"/>
                <w:noProof/>
                <w:webHidden/>
              </w:rPr>
              <w:fldChar w:fldCharType="end"/>
            </w:r>
          </w:hyperlink>
        </w:p>
        <w:p w14:paraId="01D9A1A7" w14:textId="35ADE985" w:rsidR="00E43F29" w:rsidRPr="00AB7E80" w:rsidRDefault="00E43F29">
          <w:pPr>
            <w:pStyle w:val="TOC2"/>
            <w:tabs>
              <w:tab w:val="right" w:leader="dot" w:pos="9350"/>
            </w:tabs>
            <w:rPr>
              <w:rFonts w:ascii="Times New Roman" w:eastAsiaTheme="minorEastAsia" w:hAnsi="Times New Roman" w:cs="Times New Roman"/>
              <w:noProof/>
            </w:rPr>
          </w:pPr>
          <w:hyperlink w:anchor="_Toc222839253" w:history="1">
            <w:r w:rsidRPr="00AB7E80">
              <w:rPr>
                <w:rStyle w:val="Hyperlink"/>
                <w:rFonts w:ascii="Times New Roman" w:hAnsi="Times New Roman" w:cs="Times New Roman"/>
                <w:noProof/>
                <w:lang w:val="et-EE"/>
              </w:rPr>
              <w:t>Tudengite ja üürihindade vaheline seos Tartus</w:t>
            </w:r>
            <w:r w:rsidRPr="00AB7E80">
              <w:rPr>
                <w:rFonts w:ascii="Times New Roman" w:hAnsi="Times New Roman" w:cs="Times New Roman"/>
                <w:noProof/>
                <w:webHidden/>
              </w:rPr>
              <w:tab/>
            </w:r>
            <w:r w:rsidRPr="00AB7E80">
              <w:rPr>
                <w:rFonts w:ascii="Times New Roman" w:hAnsi="Times New Roman" w:cs="Times New Roman"/>
                <w:noProof/>
                <w:webHidden/>
              </w:rPr>
              <w:fldChar w:fldCharType="begin"/>
            </w:r>
            <w:r w:rsidRPr="00AB7E80">
              <w:rPr>
                <w:rFonts w:ascii="Times New Roman" w:hAnsi="Times New Roman" w:cs="Times New Roman"/>
                <w:noProof/>
                <w:webHidden/>
              </w:rPr>
              <w:instrText xml:space="preserve"> PAGEREF _Toc222839253 \h </w:instrText>
            </w:r>
            <w:r w:rsidRPr="00AB7E80">
              <w:rPr>
                <w:rFonts w:ascii="Times New Roman" w:hAnsi="Times New Roman" w:cs="Times New Roman"/>
                <w:noProof/>
                <w:webHidden/>
              </w:rPr>
            </w:r>
            <w:r w:rsidRPr="00AB7E80">
              <w:rPr>
                <w:rFonts w:ascii="Times New Roman" w:hAnsi="Times New Roman" w:cs="Times New Roman"/>
                <w:noProof/>
                <w:webHidden/>
              </w:rPr>
              <w:fldChar w:fldCharType="separate"/>
            </w:r>
            <w:r w:rsidRPr="00AB7E80">
              <w:rPr>
                <w:rFonts w:ascii="Times New Roman" w:hAnsi="Times New Roman" w:cs="Times New Roman"/>
                <w:noProof/>
                <w:webHidden/>
              </w:rPr>
              <w:t>11</w:t>
            </w:r>
            <w:r w:rsidRPr="00AB7E80">
              <w:rPr>
                <w:rFonts w:ascii="Times New Roman" w:hAnsi="Times New Roman" w:cs="Times New Roman"/>
                <w:noProof/>
                <w:webHidden/>
              </w:rPr>
              <w:fldChar w:fldCharType="end"/>
            </w:r>
          </w:hyperlink>
        </w:p>
        <w:p w14:paraId="151B3C3E" w14:textId="33483FB5" w:rsidR="00E43F29" w:rsidRPr="00AB7E80" w:rsidRDefault="00E43F29">
          <w:pPr>
            <w:pStyle w:val="TOC2"/>
            <w:tabs>
              <w:tab w:val="right" w:leader="dot" w:pos="9350"/>
            </w:tabs>
            <w:rPr>
              <w:rFonts w:ascii="Times New Roman" w:eastAsiaTheme="minorEastAsia" w:hAnsi="Times New Roman" w:cs="Times New Roman"/>
              <w:noProof/>
            </w:rPr>
          </w:pPr>
          <w:hyperlink w:anchor="_Toc222839254" w:history="1">
            <w:r w:rsidRPr="00AB7E80">
              <w:rPr>
                <w:rStyle w:val="Hyperlink"/>
                <w:rFonts w:ascii="Times New Roman" w:hAnsi="Times New Roman" w:cs="Times New Roman"/>
                <w:noProof/>
                <w:lang w:val="et-EE"/>
              </w:rPr>
              <w:t>Tudengite ja üürihindade vaheline seos Tallinnas</w:t>
            </w:r>
            <w:r w:rsidRPr="00AB7E80">
              <w:rPr>
                <w:rFonts w:ascii="Times New Roman" w:hAnsi="Times New Roman" w:cs="Times New Roman"/>
                <w:noProof/>
                <w:webHidden/>
              </w:rPr>
              <w:tab/>
            </w:r>
            <w:r w:rsidRPr="00AB7E80">
              <w:rPr>
                <w:rFonts w:ascii="Times New Roman" w:hAnsi="Times New Roman" w:cs="Times New Roman"/>
                <w:noProof/>
                <w:webHidden/>
              </w:rPr>
              <w:fldChar w:fldCharType="begin"/>
            </w:r>
            <w:r w:rsidRPr="00AB7E80">
              <w:rPr>
                <w:rFonts w:ascii="Times New Roman" w:hAnsi="Times New Roman" w:cs="Times New Roman"/>
                <w:noProof/>
                <w:webHidden/>
              </w:rPr>
              <w:instrText xml:space="preserve"> PAGEREF _Toc222839254 \h </w:instrText>
            </w:r>
            <w:r w:rsidRPr="00AB7E80">
              <w:rPr>
                <w:rFonts w:ascii="Times New Roman" w:hAnsi="Times New Roman" w:cs="Times New Roman"/>
                <w:noProof/>
                <w:webHidden/>
              </w:rPr>
            </w:r>
            <w:r w:rsidRPr="00AB7E80">
              <w:rPr>
                <w:rFonts w:ascii="Times New Roman" w:hAnsi="Times New Roman" w:cs="Times New Roman"/>
                <w:noProof/>
                <w:webHidden/>
              </w:rPr>
              <w:fldChar w:fldCharType="separate"/>
            </w:r>
            <w:r w:rsidRPr="00AB7E80">
              <w:rPr>
                <w:rFonts w:ascii="Times New Roman" w:hAnsi="Times New Roman" w:cs="Times New Roman"/>
                <w:noProof/>
                <w:webHidden/>
              </w:rPr>
              <w:t>12</w:t>
            </w:r>
            <w:r w:rsidRPr="00AB7E80">
              <w:rPr>
                <w:rFonts w:ascii="Times New Roman" w:hAnsi="Times New Roman" w:cs="Times New Roman"/>
                <w:noProof/>
                <w:webHidden/>
              </w:rPr>
              <w:fldChar w:fldCharType="end"/>
            </w:r>
          </w:hyperlink>
        </w:p>
        <w:p w14:paraId="50E2CF52" w14:textId="01041A1B" w:rsidR="00E43F29" w:rsidRPr="00AB7E80" w:rsidRDefault="00E43F29">
          <w:pPr>
            <w:pStyle w:val="TOC2"/>
            <w:tabs>
              <w:tab w:val="right" w:leader="dot" w:pos="9350"/>
            </w:tabs>
            <w:rPr>
              <w:rFonts w:ascii="Times New Roman" w:eastAsiaTheme="minorEastAsia" w:hAnsi="Times New Roman" w:cs="Times New Roman"/>
              <w:noProof/>
            </w:rPr>
          </w:pPr>
          <w:hyperlink w:anchor="_Toc222839255" w:history="1">
            <w:r w:rsidRPr="00AB7E80">
              <w:rPr>
                <w:rStyle w:val="Hyperlink"/>
                <w:rFonts w:ascii="Times New Roman" w:hAnsi="Times New Roman" w:cs="Times New Roman"/>
                <w:noProof/>
                <w:lang w:val="et-EE"/>
              </w:rPr>
              <w:t>Tudengite osakaal elanikkonnast ja üürihindade vaheline seos Tartus</w:t>
            </w:r>
            <w:r w:rsidRPr="00AB7E80">
              <w:rPr>
                <w:rFonts w:ascii="Times New Roman" w:hAnsi="Times New Roman" w:cs="Times New Roman"/>
                <w:noProof/>
                <w:webHidden/>
              </w:rPr>
              <w:tab/>
            </w:r>
            <w:r w:rsidRPr="00AB7E80">
              <w:rPr>
                <w:rFonts w:ascii="Times New Roman" w:hAnsi="Times New Roman" w:cs="Times New Roman"/>
                <w:noProof/>
                <w:webHidden/>
              </w:rPr>
              <w:fldChar w:fldCharType="begin"/>
            </w:r>
            <w:r w:rsidRPr="00AB7E80">
              <w:rPr>
                <w:rFonts w:ascii="Times New Roman" w:hAnsi="Times New Roman" w:cs="Times New Roman"/>
                <w:noProof/>
                <w:webHidden/>
              </w:rPr>
              <w:instrText xml:space="preserve"> PAGEREF _Toc222839255 \h </w:instrText>
            </w:r>
            <w:r w:rsidRPr="00AB7E80">
              <w:rPr>
                <w:rFonts w:ascii="Times New Roman" w:hAnsi="Times New Roman" w:cs="Times New Roman"/>
                <w:noProof/>
                <w:webHidden/>
              </w:rPr>
            </w:r>
            <w:r w:rsidRPr="00AB7E80">
              <w:rPr>
                <w:rFonts w:ascii="Times New Roman" w:hAnsi="Times New Roman" w:cs="Times New Roman"/>
                <w:noProof/>
                <w:webHidden/>
              </w:rPr>
              <w:fldChar w:fldCharType="separate"/>
            </w:r>
            <w:r w:rsidRPr="00AB7E80">
              <w:rPr>
                <w:rFonts w:ascii="Times New Roman" w:hAnsi="Times New Roman" w:cs="Times New Roman"/>
                <w:noProof/>
                <w:webHidden/>
              </w:rPr>
              <w:t>13</w:t>
            </w:r>
            <w:r w:rsidRPr="00AB7E80">
              <w:rPr>
                <w:rFonts w:ascii="Times New Roman" w:hAnsi="Times New Roman" w:cs="Times New Roman"/>
                <w:noProof/>
                <w:webHidden/>
              </w:rPr>
              <w:fldChar w:fldCharType="end"/>
            </w:r>
          </w:hyperlink>
        </w:p>
        <w:p w14:paraId="2838617F" w14:textId="23B2A90F" w:rsidR="00E43F29" w:rsidRPr="00AB7E80" w:rsidRDefault="00E43F29">
          <w:pPr>
            <w:pStyle w:val="TOC2"/>
            <w:tabs>
              <w:tab w:val="right" w:leader="dot" w:pos="9350"/>
            </w:tabs>
            <w:rPr>
              <w:rFonts w:ascii="Times New Roman" w:eastAsiaTheme="minorEastAsia" w:hAnsi="Times New Roman" w:cs="Times New Roman"/>
              <w:noProof/>
            </w:rPr>
          </w:pPr>
          <w:hyperlink w:anchor="_Toc222839256" w:history="1">
            <w:r w:rsidRPr="00AB7E80">
              <w:rPr>
                <w:rStyle w:val="Hyperlink"/>
                <w:rFonts w:ascii="Times New Roman" w:hAnsi="Times New Roman" w:cs="Times New Roman"/>
                <w:noProof/>
                <w:lang w:val="et-EE"/>
              </w:rPr>
              <w:t>Tudengite osakaal elanikkonnast ja üürihindade vaheline seos Tallinnas</w:t>
            </w:r>
            <w:r w:rsidRPr="00AB7E80">
              <w:rPr>
                <w:rFonts w:ascii="Times New Roman" w:hAnsi="Times New Roman" w:cs="Times New Roman"/>
                <w:noProof/>
                <w:webHidden/>
              </w:rPr>
              <w:tab/>
            </w:r>
            <w:r w:rsidRPr="00AB7E80">
              <w:rPr>
                <w:rFonts w:ascii="Times New Roman" w:hAnsi="Times New Roman" w:cs="Times New Roman"/>
                <w:noProof/>
                <w:webHidden/>
              </w:rPr>
              <w:fldChar w:fldCharType="begin"/>
            </w:r>
            <w:r w:rsidRPr="00AB7E80">
              <w:rPr>
                <w:rFonts w:ascii="Times New Roman" w:hAnsi="Times New Roman" w:cs="Times New Roman"/>
                <w:noProof/>
                <w:webHidden/>
              </w:rPr>
              <w:instrText xml:space="preserve"> PAGEREF _Toc222839256 \h </w:instrText>
            </w:r>
            <w:r w:rsidRPr="00AB7E80">
              <w:rPr>
                <w:rFonts w:ascii="Times New Roman" w:hAnsi="Times New Roman" w:cs="Times New Roman"/>
                <w:noProof/>
                <w:webHidden/>
              </w:rPr>
            </w:r>
            <w:r w:rsidRPr="00AB7E80">
              <w:rPr>
                <w:rFonts w:ascii="Times New Roman" w:hAnsi="Times New Roman" w:cs="Times New Roman"/>
                <w:noProof/>
                <w:webHidden/>
              </w:rPr>
              <w:fldChar w:fldCharType="separate"/>
            </w:r>
            <w:r w:rsidRPr="00AB7E80">
              <w:rPr>
                <w:rFonts w:ascii="Times New Roman" w:hAnsi="Times New Roman" w:cs="Times New Roman"/>
                <w:noProof/>
                <w:webHidden/>
              </w:rPr>
              <w:t>14</w:t>
            </w:r>
            <w:r w:rsidRPr="00AB7E80">
              <w:rPr>
                <w:rFonts w:ascii="Times New Roman" w:hAnsi="Times New Roman" w:cs="Times New Roman"/>
                <w:noProof/>
                <w:webHidden/>
              </w:rPr>
              <w:fldChar w:fldCharType="end"/>
            </w:r>
          </w:hyperlink>
        </w:p>
        <w:p w14:paraId="1600FD69" w14:textId="3106CD9F" w:rsidR="00E43F29" w:rsidRPr="00AB7E80" w:rsidRDefault="00E43F29">
          <w:pPr>
            <w:pStyle w:val="TOC2"/>
            <w:tabs>
              <w:tab w:val="right" w:leader="dot" w:pos="9350"/>
            </w:tabs>
            <w:rPr>
              <w:rFonts w:ascii="Times New Roman" w:eastAsiaTheme="minorEastAsia" w:hAnsi="Times New Roman" w:cs="Times New Roman"/>
              <w:noProof/>
            </w:rPr>
          </w:pPr>
          <w:hyperlink w:anchor="_Toc222839257" w:history="1">
            <w:r w:rsidRPr="00AB7E80">
              <w:rPr>
                <w:rStyle w:val="Hyperlink"/>
                <w:rFonts w:ascii="Times New Roman" w:hAnsi="Times New Roman" w:cs="Times New Roman"/>
                <w:noProof/>
                <w:lang w:val="et-EE"/>
              </w:rPr>
              <w:t>Tudengite arvu mõju eluaseme taskukohasusele Tallinnas</w:t>
            </w:r>
            <w:r w:rsidRPr="00AB7E80">
              <w:rPr>
                <w:rFonts w:ascii="Times New Roman" w:hAnsi="Times New Roman" w:cs="Times New Roman"/>
                <w:noProof/>
                <w:webHidden/>
              </w:rPr>
              <w:tab/>
            </w:r>
            <w:r w:rsidRPr="00AB7E80">
              <w:rPr>
                <w:rFonts w:ascii="Times New Roman" w:hAnsi="Times New Roman" w:cs="Times New Roman"/>
                <w:noProof/>
                <w:webHidden/>
              </w:rPr>
              <w:fldChar w:fldCharType="begin"/>
            </w:r>
            <w:r w:rsidRPr="00AB7E80">
              <w:rPr>
                <w:rFonts w:ascii="Times New Roman" w:hAnsi="Times New Roman" w:cs="Times New Roman"/>
                <w:noProof/>
                <w:webHidden/>
              </w:rPr>
              <w:instrText xml:space="preserve"> PAGEREF _Toc222839257 \h </w:instrText>
            </w:r>
            <w:r w:rsidRPr="00AB7E80">
              <w:rPr>
                <w:rFonts w:ascii="Times New Roman" w:hAnsi="Times New Roman" w:cs="Times New Roman"/>
                <w:noProof/>
                <w:webHidden/>
              </w:rPr>
            </w:r>
            <w:r w:rsidRPr="00AB7E80">
              <w:rPr>
                <w:rFonts w:ascii="Times New Roman" w:hAnsi="Times New Roman" w:cs="Times New Roman"/>
                <w:noProof/>
                <w:webHidden/>
              </w:rPr>
              <w:fldChar w:fldCharType="separate"/>
            </w:r>
            <w:r w:rsidRPr="00AB7E80">
              <w:rPr>
                <w:rFonts w:ascii="Times New Roman" w:hAnsi="Times New Roman" w:cs="Times New Roman"/>
                <w:noProof/>
                <w:webHidden/>
              </w:rPr>
              <w:t>15</w:t>
            </w:r>
            <w:r w:rsidRPr="00AB7E80">
              <w:rPr>
                <w:rFonts w:ascii="Times New Roman" w:hAnsi="Times New Roman" w:cs="Times New Roman"/>
                <w:noProof/>
                <w:webHidden/>
              </w:rPr>
              <w:fldChar w:fldCharType="end"/>
            </w:r>
          </w:hyperlink>
        </w:p>
        <w:p w14:paraId="3F06686E" w14:textId="5FD9036C" w:rsidR="00E43F29" w:rsidRPr="00AB7E80" w:rsidRDefault="00E43F29">
          <w:pPr>
            <w:pStyle w:val="TOC2"/>
            <w:tabs>
              <w:tab w:val="right" w:leader="dot" w:pos="9350"/>
            </w:tabs>
            <w:rPr>
              <w:rFonts w:ascii="Times New Roman" w:eastAsiaTheme="minorEastAsia" w:hAnsi="Times New Roman" w:cs="Times New Roman"/>
              <w:noProof/>
            </w:rPr>
          </w:pPr>
          <w:hyperlink w:anchor="_Toc222839258" w:history="1">
            <w:r w:rsidRPr="00AB7E80">
              <w:rPr>
                <w:rStyle w:val="Hyperlink"/>
                <w:rFonts w:ascii="Times New Roman" w:hAnsi="Times New Roman" w:cs="Times New Roman"/>
                <w:noProof/>
                <w:lang w:val="et-EE"/>
              </w:rPr>
              <w:t>Tudengite arvu mõju eluaseme taskukohasusele Tartus</w:t>
            </w:r>
            <w:r w:rsidRPr="00AB7E80">
              <w:rPr>
                <w:rFonts w:ascii="Times New Roman" w:hAnsi="Times New Roman" w:cs="Times New Roman"/>
                <w:noProof/>
                <w:webHidden/>
              </w:rPr>
              <w:tab/>
            </w:r>
            <w:r w:rsidRPr="00AB7E80">
              <w:rPr>
                <w:rFonts w:ascii="Times New Roman" w:hAnsi="Times New Roman" w:cs="Times New Roman"/>
                <w:noProof/>
                <w:webHidden/>
              </w:rPr>
              <w:fldChar w:fldCharType="begin"/>
            </w:r>
            <w:r w:rsidRPr="00AB7E80">
              <w:rPr>
                <w:rFonts w:ascii="Times New Roman" w:hAnsi="Times New Roman" w:cs="Times New Roman"/>
                <w:noProof/>
                <w:webHidden/>
              </w:rPr>
              <w:instrText xml:space="preserve"> PAGEREF _Toc222839258 \h </w:instrText>
            </w:r>
            <w:r w:rsidRPr="00AB7E80">
              <w:rPr>
                <w:rFonts w:ascii="Times New Roman" w:hAnsi="Times New Roman" w:cs="Times New Roman"/>
                <w:noProof/>
                <w:webHidden/>
              </w:rPr>
            </w:r>
            <w:r w:rsidRPr="00AB7E80">
              <w:rPr>
                <w:rFonts w:ascii="Times New Roman" w:hAnsi="Times New Roman" w:cs="Times New Roman"/>
                <w:noProof/>
                <w:webHidden/>
              </w:rPr>
              <w:fldChar w:fldCharType="separate"/>
            </w:r>
            <w:r w:rsidRPr="00AB7E80">
              <w:rPr>
                <w:rFonts w:ascii="Times New Roman" w:hAnsi="Times New Roman" w:cs="Times New Roman"/>
                <w:noProof/>
                <w:webHidden/>
              </w:rPr>
              <w:t>16</w:t>
            </w:r>
            <w:r w:rsidRPr="00AB7E80">
              <w:rPr>
                <w:rFonts w:ascii="Times New Roman" w:hAnsi="Times New Roman" w:cs="Times New Roman"/>
                <w:noProof/>
                <w:webHidden/>
              </w:rPr>
              <w:fldChar w:fldCharType="end"/>
            </w:r>
          </w:hyperlink>
        </w:p>
        <w:p w14:paraId="73E12225" w14:textId="7B6F34D8" w:rsidR="00E43F29" w:rsidRPr="00AB7E80" w:rsidRDefault="00E43F29">
          <w:pPr>
            <w:pStyle w:val="TOC1"/>
            <w:tabs>
              <w:tab w:val="right" w:leader="dot" w:pos="9350"/>
            </w:tabs>
            <w:rPr>
              <w:rFonts w:ascii="Times New Roman" w:eastAsiaTheme="minorEastAsia" w:hAnsi="Times New Roman" w:cs="Times New Roman"/>
              <w:noProof/>
            </w:rPr>
          </w:pPr>
          <w:hyperlink w:anchor="_Toc222839259" w:history="1">
            <w:r w:rsidRPr="00AB7E80">
              <w:rPr>
                <w:rStyle w:val="Hyperlink"/>
                <w:rFonts w:ascii="Times New Roman" w:hAnsi="Times New Roman" w:cs="Times New Roman"/>
                <w:noProof/>
                <w:lang w:val="et-EE"/>
              </w:rPr>
              <w:t>Kokkuvõte</w:t>
            </w:r>
            <w:r w:rsidRPr="00AB7E80">
              <w:rPr>
                <w:rFonts w:ascii="Times New Roman" w:hAnsi="Times New Roman" w:cs="Times New Roman"/>
                <w:noProof/>
                <w:webHidden/>
              </w:rPr>
              <w:tab/>
            </w:r>
            <w:r w:rsidRPr="00AB7E80">
              <w:rPr>
                <w:rFonts w:ascii="Times New Roman" w:hAnsi="Times New Roman" w:cs="Times New Roman"/>
                <w:noProof/>
                <w:webHidden/>
              </w:rPr>
              <w:fldChar w:fldCharType="begin"/>
            </w:r>
            <w:r w:rsidRPr="00AB7E80">
              <w:rPr>
                <w:rFonts w:ascii="Times New Roman" w:hAnsi="Times New Roman" w:cs="Times New Roman"/>
                <w:noProof/>
                <w:webHidden/>
              </w:rPr>
              <w:instrText xml:space="preserve"> PAGEREF _Toc222839259 \h </w:instrText>
            </w:r>
            <w:r w:rsidRPr="00AB7E80">
              <w:rPr>
                <w:rFonts w:ascii="Times New Roman" w:hAnsi="Times New Roman" w:cs="Times New Roman"/>
                <w:noProof/>
                <w:webHidden/>
              </w:rPr>
            </w:r>
            <w:r w:rsidRPr="00AB7E80">
              <w:rPr>
                <w:rFonts w:ascii="Times New Roman" w:hAnsi="Times New Roman" w:cs="Times New Roman"/>
                <w:noProof/>
                <w:webHidden/>
              </w:rPr>
              <w:fldChar w:fldCharType="separate"/>
            </w:r>
            <w:r w:rsidRPr="00AB7E80">
              <w:rPr>
                <w:rFonts w:ascii="Times New Roman" w:hAnsi="Times New Roman" w:cs="Times New Roman"/>
                <w:noProof/>
                <w:webHidden/>
              </w:rPr>
              <w:t>17</w:t>
            </w:r>
            <w:r w:rsidRPr="00AB7E80">
              <w:rPr>
                <w:rFonts w:ascii="Times New Roman" w:hAnsi="Times New Roman" w:cs="Times New Roman"/>
                <w:noProof/>
                <w:webHidden/>
              </w:rPr>
              <w:fldChar w:fldCharType="end"/>
            </w:r>
          </w:hyperlink>
        </w:p>
        <w:p w14:paraId="0B1B7B98" w14:textId="1EE7CBA5" w:rsidR="000F3A2C" w:rsidRPr="00AB7E80" w:rsidRDefault="000F3A2C">
          <w:pPr>
            <w:rPr>
              <w:rFonts w:ascii="Times New Roman" w:hAnsi="Times New Roman" w:cs="Times New Roman"/>
            </w:rPr>
          </w:pPr>
          <w:r w:rsidRPr="00AB7E80">
            <w:rPr>
              <w:rFonts w:ascii="Times New Roman" w:hAnsi="Times New Roman" w:cs="Times New Roman"/>
              <w:b/>
              <w:bCs/>
              <w:noProof/>
            </w:rPr>
            <w:fldChar w:fldCharType="end"/>
          </w:r>
        </w:p>
      </w:sdtContent>
    </w:sdt>
    <w:p w14:paraId="298CB75B" w14:textId="77777777" w:rsidR="00877CDE" w:rsidRPr="00AB7E80" w:rsidRDefault="00877CDE" w:rsidP="00877CDE">
      <w:pPr>
        <w:rPr>
          <w:rFonts w:ascii="Times New Roman" w:hAnsi="Times New Roman" w:cs="Times New Roman"/>
        </w:rPr>
      </w:pPr>
    </w:p>
    <w:p w14:paraId="7996F34E" w14:textId="34692C9D" w:rsidR="004D7285" w:rsidRPr="00AB7E80" w:rsidRDefault="004D7285">
      <w:pPr>
        <w:rPr>
          <w:rFonts w:ascii="Times New Roman" w:hAnsi="Times New Roman" w:cs="Times New Roman"/>
          <w:b/>
          <w:bCs/>
          <w:sz w:val="28"/>
          <w:szCs w:val="28"/>
          <w:lang w:val="et-EE"/>
        </w:rPr>
      </w:pPr>
      <w:r w:rsidRPr="00AB7E80">
        <w:rPr>
          <w:rFonts w:ascii="Times New Roman" w:hAnsi="Times New Roman" w:cs="Times New Roman"/>
          <w:b/>
          <w:bCs/>
          <w:sz w:val="28"/>
          <w:szCs w:val="28"/>
          <w:lang w:val="et-EE"/>
        </w:rPr>
        <w:br w:type="page"/>
      </w:r>
    </w:p>
    <w:p w14:paraId="1E72D1A7" w14:textId="5A6A21AE" w:rsidR="0014193E" w:rsidRPr="00AB7E80" w:rsidRDefault="004D7285" w:rsidP="0014193E">
      <w:pPr>
        <w:pStyle w:val="Heading1"/>
        <w:rPr>
          <w:rFonts w:ascii="Times New Roman" w:hAnsi="Times New Roman" w:cs="Times New Roman"/>
          <w:b/>
          <w:bCs/>
          <w:color w:val="000000" w:themeColor="text1"/>
          <w:sz w:val="32"/>
          <w:szCs w:val="32"/>
          <w:lang w:val="et-EE"/>
        </w:rPr>
      </w:pPr>
      <w:bookmarkStart w:id="0" w:name="_Toc222839245"/>
      <w:r w:rsidRPr="00AB7E80">
        <w:rPr>
          <w:rFonts w:ascii="Times New Roman" w:hAnsi="Times New Roman" w:cs="Times New Roman"/>
          <w:b/>
          <w:bCs/>
          <w:color w:val="000000" w:themeColor="text1"/>
          <w:sz w:val="32"/>
          <w:szCs w:val="32"/>
          <w:lang w:val="et-EE"/>
        </w:rPr>
        <w:lastRenderedPageBreak/>
        <w:t>Sissejuhatu</w:t>
      </w:r>
      <w:r w:rsidR="00877CDE" w:rsidRPr="00AB7E80">
        <w:rPr>
          <w:rFonts w:ascii="Times New Roman" w:hAnsi="Times New Roman" w:cs="Times New Roman"/>
          <w:b/>
          <w:bCs/>
          <w:color w:val="000000" w:themeColor="text1"/>
          <w:sz w:val="32"/>
          <w:szCs w:val="32"/>
          <w:lang w:val="et-EE"/>
        </w:rPr>
        <w:t>s</w:t>
      </w:r>
      <w:bookmarkEnd w:id="0"/>
    </w:p>
    <w:p w14:paraId="07654F38" w14:textId="77777777" w:rsidR="00AD0AEE" w:rsidRPr="00AB7E80" w:rsidRDefault="00AD0AEE"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Käesoleva uuringu eesmärk on välja selgitada üürihindu mõjutavad tegurid ning hinnata eluaseme taskukohasust kahes Eesti suurimas ülikoolilinnas – Tartus ja Tallinnas. Viimastel aastatel on üürihinnad märkimisväärselt tõusnud, mis on muutnud eluaseme kättesaadavuse eriti keeruliseks tudengitele ja madalama sissetulekuga elanikele.</w:t>
      </w:r>
    </w:p>
    <w:p w14:paraId="57E8B483" w14:textId="77777777" w:rsidR="00AD0AEE" w:rsidRPr="00AB7E80" w:rsidRDefault="00AD0AEE"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Töö keskendub eelkõige rahvastiku muutuste ja tudengite arvu võimalikule mõjule üüriturule. Analüüsi eesmärk on selgitada, kas ja millisel määral on need tegurid seotud üürihindade muutustega vaadeldaval perioodil.</w:t>
      </w:r>
    </w:p>
    <w:p w14:paraId="08C861C4" w14:textId="0111AD7C" w:rsidR="004D7285" w:rsidRPr="00AB7E80" w:rsidRDefault="00AD0AEE" w:rsidP="0014193E">
      <w:pPr>
        <w:spacing w:line="360" w:lineRule="auto"/>
        <w:jc w:val="both"/>
        <w:rPr>
          <w:rFonts w:ascii="Times New Roman" w:hAnsi="Times New Roman" w:cs="Times New Roman"/>
          <w:b/>
          <w:bCs/>
          <w:lang w:val="et-EE"/>
        </w:rPr>
      </w:pPr>
      <w:r w:rsidRPr="00AB7E80">
        <w:rPr>
          <w:rFonts w:ascii="Times New Roman" w:hAnsi="Times New Roman" w:cs="Times New Roman"/>
          <w:lang w:val="et-EE"/>
        </w:rPr>
        <w:t>Andmete analüüsimiseks on kasutatud programmeerimiskeelt Python.</w:t>
      </w:r>
      <w:r w:rsidR="004D7285" w:rsidRPr="00AB7E80">
        <w:rPr>
          <w:rFonts w:ascii="Times New Roman" w:hAnsi="Times New Roman" w:cs="Times New Roman"/>
          <w:b/>
          <w:bCs/>
          <w:lang w:val="et-EE"/>
        </w:rPr>
        <w:br w:type="page"/>
      </w:r>
    </w:p>
    <w:p w14:paraId="2E4BB74D" w14:textId="29C3DFB6" w:rsidR="0014193E" w:rsidRPr="00AB7E80" w:rsidRDefault="004D7285" w:rsidP="0014193E">
      <w:pPr>
        <w:pStyle w:val="Heading1"/>
        <w:rPr>
          <w:rFonts w:ascii="Times New Roman" w:hAnsi="Times New Roman" w:cs="Times New Roman"/>
          <w:b/>
          <w:bCs/>
          <w:color w:val="000000" w:themeColor="text1"/>
          <w:sz w:val="32"/>
          <w:szCs w:val="32"/>
          <w:lang w:val="et-EE"/>
        </w:rPr>
      </w:pPr>
      <w:bookmarkStart w:id="1" w:name="_Toc222839246"/>
      <w:r w:rsidRPr="00AB7E80">
        <w:rPr>
          <w:rFonts w:ascii="Times New Roman" w:hAnsi="Times New Roman" w:cs="Times New Roman"/>
          <w:b/>
          <w:bCs/>
          <w:color w:val="000000" w:themeColor="text1"/>
          <w:sz w:val="32"/>
          <w:szCs w:val="32"/>
          <w:lang w:val="et-EE"/>
        </w:rPr>
        <w:lastRenderedPageBreak/>
        <w:t>Andmed ja metoodika</w:t>
      </w:r>
      <w:bookmarkEnd w:id="1"/>
    </w:p>
    <w:p w14:paraId="4DAF0899" w14:textId="77777777" w:rsidR="00AD0AEE" w:rsidRPr="00AB7E80" w:rsidRDefault="00AD0AEE"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Käesolevas töös kasutatud andmed on kogutud Eesti Statistikaameti andmebaasist ning kinnisvaraportaalist KV.ee. Analüüs hõlmab ajaperioodi 2006-2025, mis valiti andmete kättesaadavuse põhjal. Uuring keskendub kahele Eesti suurimale linnale – Tartule ja Tallinnale.</w:t>
      </w:r>
    </w:p>
    <w:p w14:paraId="74D0A6B0" w14:textId="77777777" w:rsidR="00AD0AEE" w:rsidRPr="00AB7E80" w:rsidRDefault="00AD0AEE"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Analüüsis kasutatakse järgmisi meetodeid:</w:t>
      </w:r>
    </w:p>
    <w:p w14:paraId="5922848C" w14:textId="77777777" w:rsidR="00AD0AEE" w:rsidRPr="00AB7E80" w:rsidRDefault="00AD0AEE" w:rsidP="0014193E">
      <w:pPr>
        <w:pStyle w:val="ListParagraph"/>
        <w:numPr>
          <w:ilvl w:val="0"/>
          <w:numId w:val="2"/>
        </w:numPr>
        <w:spacing w:line="360" w:lineRule="auto"/>
        <w:jc w:val="both"/>
        <w:rPr>
          <w:rFonts w:ascii="Times New Roman" w:hAnsi="Times New Roman" w:cs="Times New Roman"/>
          <w:lang w:val="et-EE"/>
        </w:rPr>
      </w:pPr>
      <w:r w:rsidRPr="00AB7E80">
        <w:rPr>
          <w:rFonts w:ascii="Times New Roman" w:hAnsi="Times New Roman" w:cs="Times New Roman"/>
          <w:lang w:val="et-EE"/>
        </w:rPr>
        <w:t>Kirjeldavad graafikud trendide visualiseerimiseks</w:t>
      </w:r>
    </w:p>
    <w:p w14:paraId="6569DF61" w14:textId="77777777" w:rsidR="00AD0AEE" w:rsidRPr="00AB7E80" w:rsidRDefault="00AD0AEE" w:rsidP="0014193E">
      <w:pPr>
        <w:pStyle w:val="ListParagraph"/>
        <w:numPr>
          <w:ilvl w:val="0"/>
          <w:numId w:val="2"/>
        </w:numPr>
        <w:spacing w:line="360" w:lineRule="auto"/>
        <w:jc w:val="both"/>
        <w:rPr>
          <w:rFonts w:ascii="Times New Roman" w:hAnsi="Times New Roman" w:cs="Times New Roman"/>
          <w:lang w:val="et-EE"/>
        </w:rPr>
      </w:pPr>
      <w:r w:rsidRPr="00AB7E80">
        <w:rPr>
          <w:rFonts w:ascii="Times New Roman" w:hAnsi="Times New Roman" w:cs="Times New Roman"/>
          <w:lang w:val="et-EE"/>
        </w:rPr>
        <w:t>Korrelatsioon muutujate vaheliste seoste hindamiseks</w:t>
      </w:r>
    </w:p>
    <w:p w14:paraId="27FB96A6" w14:textId="77777777" w:rsidR="00AD0AEE" w:rsidRPr="00AB7E80" w:rsidRDefault="00AD0AEE" w:rsidP="0014193E">
      <w:pPr>
        <w:pStyle w:val="ListParagraph"/>
        <w:numPr>
          <w:ilvl w:val="0"/>
          <w:numId w:val="2"/>
        </w:numPr>
        <w:spacing w:line="360" w:lineRule="auto"/>
        <w:jc w:val="both"/>
        <w:rPr>
          <w:rFonts w:ascii="Times New Roman" w:hAnsi="Times New Roman" w:cs="Times New Roman"/>
          <w:lang w:val="et-EE"/>
        </w:rPr>
      </w:pPr>
      <w:r w:rsidRPr="00AB7E80">
        <w:rPr>
          <w:rFonts w:ascii="Times New Roman" w:hAnsi="Times New Roman" w:cs="Times New Roman"/>
          <w:lang w:val="et-EE"/>
        </w:rPr>
        <w:t>Lineaarsed regressioonimudelid mõju tugevuse ja suuna analüüsimiseks</w:t>
      </w:r>
    </w:p>
    <w:p w14:paraId="7A9462D1" w14:textId="77777777" w:rsidR="00AD0AEE" w:rsidRPr="00AB7E80" w:rsidRDefault="00AD0AEE" w:rsidP="0014193E">
      <w:pPr>
        <w:pStyle w:val="ListParagraph"/>
        <w:numPr>
          <w:ilvl w:val="0"/>
          <w:numId w:val="2"/>
        </w:numPr>
        <w:spacing w:line="360" w:lineRule="auto"/>
        <w:jc w:val="both"/>
        <w:rPr>
          <w:rFonts w:ascii="Times New Roman" w:hAnsi="Times New Roman" w:cs="Times New Roman"/>
          <w:lang w:val="et-EE"/>
        </w:rPr>
      </w:pPr>
      <w:r w:rsidRPr="00AB7E80">
        <w:rPr>
          <w:rFonts w:ascii="Times New Roman" w:hAnsi="Times New Roman" w:cs="Times New Roman"/>
          <w:lang w:val="et-EE"/>
        </w:rPr>
        <w:t>T-test keskmiste erinevuste statistiliseks hindamiseks</w:t>
      </w:r>
    </w:p>
    <w:p w14:paraId="64158F77" w14:textId="01269A67" w:rsidR="004D7285" w:rsidRPr="00AB7E80" w:rsidRDefault="00AD0AEE" w:rsidP="0014193E">
      <w:pPr>
        <w:spacing w:line="360" w:lineRule="auto"/>
        <w:jc w:val="both"/>
        <w:rPr>
          <w:rFonts w:ascii="Times New Roman" w:hAnsi="Times New Roman" w:cs="Times New Roman"/>
          <w:b/>
          <w:bCs/>
          <w:sz w:val="28"/>
          <w:szCs w:val="28"/>
          <w:lang w:val="et-EE"/>
        </w:rPr>
      </w:pPr>
      <w:r w:rsidRPr="00AB7E80">
        <w:rPr>
          <w:rFonts w:ascii="Times New Roman" w:hAnsi="Times New Roman" w:cs="Times New Roman"/>
          <w:lang w:val="et-EE"/>
        </w:rPr>
        <w:t>Kõik statistilised testid on läbi viidud 95% usaldusnivool.</w:t>
      </w:r>
      <w:r w:rsidR="004D7285" w:rsidRPr="00AB7E80">
        <w:rPr>
          <w:rFonts w:ascii="Times New Roman" w:hAnsi="Times New Roman" w:cs="Times New Roman"/>
          <w:b/>
          <w:bCs/>
          <w:sz w:val="28"/>
          <w:szCs w:val="28"/>
          <w:lang w:val="et-EE"/>
        </w:rPr>
        <w:br w:type="page"/>
      </w:r>
    </w:p>
    <w:p w14:paraId="344A973A" w14:textId="66F9EC1E" w:rsidR="004D7285" w:rsidRPr="00AB7E80" w:rsidRDefault="004D7285" w:rsidP="00877CDE">
      <w:pPr>
        <w:pStyle w:val="Heading1"/>
        <w:rPr>
          <w:rFonts w:ascii="Times New Roman" w:hAnsi="Times New Roman" w:cs="Times New Roman"/>
          <w:b/>
          <w:bCs/>
          <w:color w:val="000000" w:themeColor="text1"/>
          <w:sz w:val="32"/>
          <w:szCs w:val="32"/>
          <w:lang w:val="et-EE"/>
        </w:rPr>
      </w:pPr>
      <w:bookmarkStart w:id="2" w:name="_Toc222839247"/>
      <w:r w:rsidRPr="00AB7E80">
        <w:rPr>
          <w:rFonts w:ascii="Times New Roman" w:hAnsi="Times New Roman" w:cs="Times New Roman"/>
          <w:b/>
          <w:bCs/>
          <w:color w:val="000000" w:themeColor="text1"/>
          <w:sz w:val="32"/>
          <w:szCs w:val="32"/>
          <w:lang w:val="et-EE"/>
        </w:rPr>
        <w:lastRenderedPageBreak/>
        <w:t>Analüüs ja tulemused</w:t>
      </w:r>
      <w:bookmarkEnd w:id="2"/>
    </w:p>
    <w:p w14:paraId="38B9EAE6" w14:textId="5A45AD62" w:rsidR="004D7285" w:rsidRPr="00AB7E80" w:rsidRDefault="00AD0AEE" w:rsidP="00AB7E80">
      <w:pPr>
        <w:spacing w:line="360" w:lineRule="auto"/>
        <w:jc w:val="both"/>
        <w:rPr>
          <w:rFonts w:ascii="Times New Roman" w:hAnsi="Times New Roman" w:cs="Times New Roman"/>
          <w:lang w:val="et-EE"/>
        </w:rPr>
      </w:pPr>
      <w:r w:rsidRPr="00AB7E80">
        <w:rPr>
          <w:rFonts w:ascii="Times New Roman" w:hAnsi="Times New Roman" w:cs="Times New Roman"/>
          <w:lang w:val="et-EE"/>
        </w:rPr>
        <w:t>Selles peatükis analüüsitakse üürihindade muutusi Tartus ja Tallinnas ajavahemikul 2006-2025 ning nende seost rahvastiku ja tudengite arvu muutustega. Analüüsi eesmärk on välja selgitada, kas nimetatud tegurid mõjutavad üürihindade taset ning milline on nende mõju tugevus</w:t>
      </w:r>
    </w:p>
    <w:p w14:paraId="6FA0122F" w14:textId="6AE69161" w:rsidR="00AD0AEE" w:rsidRPr="00AB7E80" w:rsidRDefault="00AD0AEE">
      <w:pPr>
        <w:rPr>
          <w:rFonts w:ascii="Times New Roman" w:hAnsi="Times New Roman" w:cs="Times New Roman"/>
          <w:b/>
          <w:bCs/>
          <w:sz w:val="28"/>
          <w:szCs w:val="28"/>
          <w:lang w:val="et-EE"/>
        </w:rPr>
      </w:pPr>
      <w:r w:rsidRPr="00AB7E80">
        <w:rPr>
          <w:rFonts w:ascii="Times New Roman" w:hAnsi="Times New Roman" w:cs="Times New Roman"/>
          <w:b/>
          <w:bCs/>
          <w:sz w:val="28"/>
          <w:szCs w:val="28"/>
          <w:lang w:val="et-EE"/>
        </w:rPr>
        <w:br w:type="page"/>
      </w:r>
    </w:p>
    <w:p w14:paraId="2A641D44" w14:textId="6B9E6A1C" w:rsidR="000F3A2C" w:rsidRPr="00AB7E80" w:rsidRDefault="00AD0AEE" w:rsidP="00BF2C70">
      <w:pPr>
        <w:pStyle w:val="Heading2"/>
        <w:rPr>
          <w:rFonts w:ascii="Times New Roman" w:hAnsi="Times New Roman" w:cs="Times New Roman"/>
          <w:b/>
          <w:bCs/>
          <w:color w:val="000000" w:themeColor="text1"/>
          <w:lang w:val="et-EE"/>
        </w:rPr>
      </w:pPr>
      <w:bookmarkStart w:id="3" w:name="_Toc222839248"/>
      <w:r w:rsidRPr="00AB7E80">
        <w:rPr>
          <w:rFonts w:ascii="Times New Roman" w:hAnsi="Times New Roman" w:cs="Times New Roman"/>
          <w:b/>
          <w:bCs/>
          <w:color w:val="000000" w:themeColor="text1"/>
          <w:lang w:val="et-EE"/>
        </w:rPr>
        <w:lastRenderedPageBreak/>
        <w:t xml:space="preserve">Tartu </w:t>
      </w:r>
      <w:r w:rsidR="000F3A2C" w:rsidRPr="00AB7E80">
        <w:rPr>
          <w:rFonts w:ascii="Times New Roman" w:hAnsi="Times New Roman" w:cs="Times New Roman"/>
          <w:b/>
          <w:bCs/>
          <w:color w:val="000000" w:themeColor="text1"/>
          <w:lang w:val="et-EE"/>
        </w:rPr>
        <w:t>rahvaarvu seos üürihindadega</w:t>
      </w:r>
      <w:bookmarkEnd w:id="3"/>
    </w:p>
    <w:p w14:paraId="4CEEF775" w14:textId="6C6336EB" w:rsidR="005F2CA9" w:rsidRDefault="005F2CA9"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 xml:space="preserve">Tartu rahvaarvu ja üürihinna vaheline korrelatsioonikordaja on -0.12 ning p-väärtus 0.6, </w:t>
      </w:r>
      <w:r w:rsidR="00B8350F" w:rsidRPr="00AB7E80">
        <w:rPr>
          <w:rFonts w:ascii="Times New Roman" w:hAnsi="Times New Roman" w:cs="Times New Roman"/>
          <w:lang w:val="et-EE"/>
        </w:rPr>
        <w:t>mis viitab väga nõrgale ja statistiliselt mitteolulisele seosele. Seega ei saa järeldada, et rahvaarvu muutus oleks Tartus üürihindadega seotud.</w:t>
      </w:r>
    </w:p>
    <w:p w14:paraId="0E3143E5" w14:textId="77777777" w:rsidR="00E05F5F" w:rsidRPr="00AB7E80" w:rsidRDefault="00E05F5F" w:rsidP="0014193E">
      <w:pPr>
        <w:spacing w:line="360" w:lineRule="auto"/>
        <w:jc w:val="both"/>
        <w:rPr>
          <w:rFonts w:ascii="Times New Roman" w:hAnsi="Times New Roman" w:cs="Times New Roman"/>
          <w:lang w:val="et-EE"/>
        </w:rPr>
      </w:pPr>
    </w:p>
    <w:p w14:paraId="11D9150B" w14:textId="180DB769" w:rsidR="005F2CA9" w:rsidRPr="00AB7E80" w:rsidRDefault="00E05F5F" w:rsidP="005F2CA9">
      <w:pPr>
        <w:keepNext/>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6142060B" wp14:editId="11DEBC90">
                <wp:simplePos x="0" y="0"/>
                <wp:positionH relativeFrom="column">
                  <wp:posOffset>0</wp:posOffset>
                </wp:positionH>
                <wp:positionV relativeFrom="paragraph">
                  <wp:posOffset>4850130</wp:posOffset>
                </wp:positionV>
                <wp:extent cx="5943600" cy="635"/>
                <wp:effectExtent l="0" t="0" r="0" b="0"/>
                <wp:wrapSquare wrapText="bothSides"/>
                <wp:docPr id="173677571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CA55FE9" w14:textId="32062909" w:rsidR="00E05F5F" w:rsidRPr="00C41BCB" w:rsidRDefault="00E05F5F" w:rsidP="00E05F5F">
                            <w:pPr>
                              <w:pStyle w:val="Caption"/>
                              <w:jc w:val="center"/>
                              <w:rPr>
                                <w:rFonts w:ascii="Times New Roman" w:hAnsi="Times New Roman" w:cs="Times New Roman"/>
                              </w:rPr>
                            </w:pPr>
                            <w:r>
                              <w:t xml:space="preserve">Joonis </w:t>
                            </w:r>
                            <w:r>
                              <w:fldChar w:fldCharType="begin"/>
                            </w:r>
                            <w:r>
                              <w:instrText xml:space="preserve"> SEQ Joonis \* ARABIC </w:instrText>
                            </w:r>
                            <w:r>
                              <w:fldChar w:fldCharType="separate"/>
                            </w:r>
                            <w:r>
                              <w:rPr>
                                <w:noProof/>
                              </w:rPr>
                              <w:t>1</w:t>
                            </w:r>
                            <w:r>
                              <w:fldChar w:fldCharType="end"/>
                            </w:r>
                            <w:r>
                              <w:t>. Tartu rahvaard ja üürihind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42060B" id="_x0000_t202" coordsize="21600,21600" o:spt="202" path="m,l,21600r21600,l21600,xe">
                <v:stroke joinstyle="miter"/>
                <v:path gradientshapeok="t" o:connecttype="rect"/>
              </v:shapetype>
              <v:shape id="Text Box 1" o:spid="_x0000_s1026" type="#_x0000_t202" style="position:absolute;margin-left:0;margin-top:381.9pt;width: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" stroked="f">
                <v:textbox style="mso-fit-shape-to-text:t" inset="0,0,0,0">
                  <w:txbxContent>
                    <w:p w14:paraId="2CA55FE9" w14:textId="32062909" w:rsidR="00E05F5F" w:rsidRPr="00C41BCB" w:rsidRDefault="00E05F5F" w:rsidP="00E05F5F">
                      <w:pPr>
                        <w:pStyle w:val="Caption"/>
                        <w:jc w:val="center"/>
                        <w:rPr>
                          <w:rFonts w:ascii="Times New Roman" w:hAnsi="Times New Roman" w:cs="Times New Roman"/>
                        </w:rPr>
                      </w:pPr>
                      <w:r>
                        <w:t xml:space="preserve">Joonis </w:t>
                      </w:r>
                      <w:r>
                        <w:fldChar w:fldCharType="begin"/>
                      </w:r>
                      <w:r>
                        <w:instrText xml:space="preserve"> SEQ Joonis \* ARABIC </w:instrText>
                      </w:r>
                      <w:r>
                        <w:fldChar w:fldCharType="separate"/>
                      </w:r>
                      <w:r>
                        <w:rPr>
                          <w:noProof/>
                        </w:rPr>
                        <w:t>1</w:t>
                      </w:r>
                      <w:r>
                        <w:fldChar w:fldCharType="end"/>
                      </w:r>
                      <w:r>
                        <w:t>. Tartu rahvaard ja üürihind</w:t>
                      </w:r>
                    </w:p>
                  </w:txbxContent>
                </v:textbox>
                <w10:wrap type="square"/>
              </v:shape>
            </w:pict>
          </mc:Fallback>
        </mc:AlternateContent>
      </w:r>
      <w:r w:rsidR="00D172AE" w:rsidRPr="00AB7E80">
        <w:rPr>
          <w:rFonts w:ascii="Times New Roman" w:hAnsi="Times New Roman" w:cs="Times New Roman"/>
        </w:rPr>
        <w:drawing>
          <wp:anchor distT="0" distB="0" distL="114300" distR="114300" simplePos="0" relativeHeight="251658240" behindDoc="0" locked="0" layoutInCell="1" allowOverlap="1" wp14:anchorId="1B17C59B" wp14:editId="0489B9BC">
            <wp:simplePos x="0" y="0"/>
            <wp:positionH relativeFrom="column">
              <wp:posOffset>0</wp:posOffset>
            </wp:positionH>
            <wp:positionV relativeFrom="paragraph">
              <wp:posOffset>-936</wp:posOffset>
            </wp:positionV>
            <wp:extent cx="5943600" cy="4793615"/>
            <wp:effectExtent l="0" t="0" r="0" b="6985"/>
            <wp:wrapSquare wrapText="bothSides"/>
            <wp:docPr id="2096561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793615"/>
                    </a:xfrm>
                    <a:prstGeom prst="rect">
                      <a:avLst/>
                    </a:prstGeom>
                    <a:noFill/>
                    <a:ln>
                      <a:noFill/>
                    </a:ln>
                  </pic:spPr>
                </pic:pic>
              </a:graphicData>
            </a:graphic>
          </wp:anchor>
        </w:drawing>
      </w:r>
    </w:p>
    <w:p w14:paraId="7E8E5B33" w14:textId="77777777" w:rsidR="000F3A2C" w:rsidRPr="00AB7E80" w:rsidRDefault="000F3A2C">
      <w:pPr>
        <w:rPr>
          <w:rFonts w:ascii="Times New Roman" w:eastAsiaTheme="majorEastAsia" w:hAnsi="Times New Roman" w:cs="Times New Roman"/>
          <w:color w:val="595959" w:themeColor="text1" w:themeTint="A6"/>
          <w:spacing w:val="15"/>
          <w:sz w:val="28"/>
          <w:szCs w:val="28"/>
          <w:lang w:val="et-EE"/>
        </w:rPr>
      </w:pPr>
      <w:r w:rsidRPr="00AB7E80">
        <w:rPr>
          <w:rFonts w:ascii="Times New Roman" w:hAnsi="Times New Roman" w:cs="Times New Roman"/>
          <w:lang w:val="et-EE"/>
        </w:rPr>
        <w:br w:type="page"/>
      </w:r>
    </w:p>
    <w:p w14:paraId="25BAB976" w14:textId="04909E98" w:rsidR="000F3A2C" w:rsidRPr="00AB7E80" w:rsidRDefault="000F3A2C" w:rsidP="00BF2C70">
      <w:pPr>
        <w:pStyle w:val="Heading2"/>
        <w:rPr>
          <w:rFonts w:ascii="Times New Roman" w:hAnsi="Times New Roman" w:cs="Times New Roman"/>
          <w:b/>
          <w:bCs/>
          <w:color w:val="000000" w:themeColor="text1"/>
          <w:lang w:val="et-EE"/>
        </w:rPr>
      </w:pPr>
      <w:bookmarkStart w:id="4" w:name="_Toc222839249"/>
      <w:r w:rsidRPr="00AB7E80">
        <w:rPr>
          <w:rFonts w:ascii="Times New Roman" w:hAnsi="Times New Roman" w:cs="Times New Roman"/>
          <w:b/>
          <w:bCs/>
          <w:color w:val="000000" w:themeColor="text1"/>
          <w:lang w:val="et-EE"/>
        </w:rPr>
        <w:lastRenderedPageBreak/>
        <w:t>Tallinna rahvaarvu seos üürihindadega</w:t>
      </w:r>
      <w:bookmarkEnd w:id="4"/>
    </w:p>
    <w:p w14:paraId="75060BA7" w14:textId="03FA0653" w:rsidR="00E05F5F" w:rsidRPr="00AB7E80" w:rsidRDefault="005F2CA9"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Tallinna rahvaarvu ja üürihinna vaheline seos on tugev. Saadud korrelatsioonikordaja on 0.89, mis viitab tugevale positiivsele</w:t>
      </w:r>
      <w:r w:rsidR="00B8350F" w:rsidRPr="00AB7E80">
        <w:rPr>
          <w:rFonts w:ascii="Times New Roman" w:hAnsi="Times New Roman" w:cs="Times New Roman"/>
          <w:lang w:val="et-EE"/>
        </w:rPr>
        <w:t xml:space="preserve"> lineaarsele seosele</w:t>
      </w:r>
      <w:r w:rsidRPr="00AB7E80">
        <w:rPr>
          <w:rFonts w:ascii="Times New Roman" w:hAnsi="Times New Roman" w:cs="Times New Roman"/>
          <w:lang w:val="et-EE"/>
        </w:rPr>
        <w:t>. Antud graafik kinnitab</w:t>
      </w:r>
      <w:r w:rsidR="00B8350F" w:rsidRPr="00AB7E80">
        <w:rPr>
          <w:rFonts w:ascii="Times New Roman" w:hAnsi="Times New Roman" w:cs="Times New Roman"/>
          <w:lang w:val="et-EE"/>
        </w:rPr>
        <w:t>, et rahvaarvu suurenemisega kaasneb üürihindade tõus</w:t>
      </w:r>
      <w:r w:rsidRPr="00AB7E80">
        <w:rPr>
          <w:rFonts w:ascii="Times New Roman" w:hAnsi="Times New Roman" w:cs="Times New Roman"/>
          <w:lang w:val="et-EE"/>
        </w:rPr>
        <w:t xml:space="preserve">. </w:t>
      </w:r>
      <w:r w:rsidR="00B8350F" w:rsidRPr="00AB7E80">
        <w:rPr>
          <w:rFonts w:ascii="Times New Roman" w:hAnsi="Times New Roman" w:cs="Times New Roman"/>
          <w:lang w:val="et-EE"/>
        </w:rPr>
        <w:t>See viitab suuremale eluasemenõudlusele, mis võib omakorda mõjutada hindade kasvu.</w:t>
      </w:r>
    </w:p>
    <w:p w14:paraId="463A42D0" w14:textId="77777777" w:rsidR="00E05F5F" w:rsidRDefault="000E6307" w:rsidP="00E05F5F">
      <w:pPr>
        <w:keepNext/>
      </w:pPr>
      <w:r w:rsidRPr="00AB7E80">
        <w:rPr>
          <w:rFonts w:ascii="Times New Roman" w:hAnsi="Times New Roman" w:cs="Times New Roman"/>
        </w:rPr>
        <w:drawing>
          <wp:inline distT="0" distB="0" distL="0" distR="0" wp14:anchorId="08E9ED12" wp14:editId="2F053C5E">
            <wp:extent cx="5943600" cy="4613275"/>
            <wp:effectExtent l="0" t="0" r="0" b="0"/>
            <wp:docPr id="734237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613275"/>
                    </a:xfrm>
                    <a:prstGeom prst="rect">
                      <a:avLst/>
                    </a:prstGeom>
                    <a:noFill/>
                    <a:ln>
                      <a:noFill/>
                    </a:ln>
                  </pic:spPr>
                </pic:pic>
              </a:graphicData>
            </a:graphic>
          </wp:inline>
        </w:drawing>
      </w:r>
    </w:p>
    <w:p w14:paraId="11389100" w14:textId="2CBCB97F" w:rsidR="000E6307" w:rsidRPr="000E6307" w:rsidRDefault="00E05F5F" w:rsidP="00E05F5F">
      <w:pPr>
        <w:pStyle w:val="Caption"/>
        <w:jc w:val="center"/>
        <w:rPr>
          <w:rFonts w:ascii="Times New Roman" w:hAnsi="Times New Roman" w:cs="Times New Roman"/>
        </w:rPr>
      </w:pPr>
      <w:r w:rsidRPr="00E05F5F">
        <w:rPr>
          <w:rFonts w:ascii="Times New Roman" w:hAnsi="Times New Roman" w:cs="Times New Roman"/>
        </w:rPr>
        <w:t xml:space="preserve">Joonis </w:t>
      </w:r>
      <w:r w:rsidRPr="00E05F5F">
        <w:rPr>
          <w:rFonts w:ascii="Times New Roman" w:hAnsi="Times New Roman" w:cs="Times New Roman"/>
        </w:rPr>
        <w:fldChar w:fldCharType="begin"/>
      </w:r>
      <w:r w:rsidRPr="00E05F5F">
        <w:rPr>
          <w:rFonts w:ascii="Times New Roman" w:hAnsi="Times New Roman" w:cs="Times New Roman"/>
        </w:rPr>
        <w:instrText xml:space="preserve"> SEQ Joonis \* ARABIC </w:instrText>
      </w:r>
      <w:r w:rsidRPr="00E05F5F">
        <w:rPr>
          <w:rFonts w:ascii="Times New Roman" w:hAnsi="Times New Roman" w:cs="Times New Roman"/>
        </w:rPr>
        <w:fldChar w:fldCharType="separate"/>
      </w:r>
      <w:r w:rsidRPr="00E05F5F">
        <w:rPr>
          <w:rFonts w:ascii="Times New Roman" w:hAnsi="Times New Roman" w:cs="Times New Roman"/>
          <w:noProof/>
        </w:rPr>
        <w:t>2</w:t>
      </w:r>
      <w:r w:rsidRPr="00E05F5F">
        <w:rPr>
          <w:rFonts w:ascii="Times New Roman" w:hAnsi="Times New Roman" w:cs="Times New Roman"/>
        </w:rPr>
        <w:fldChar w:fldCharType="end"/>
      </w:r>
      <w:r w:rsidRPr="00E05F5F">
        <w:rPr>
          <w:rFonts w:ascii="Times New Roman" w:hAnsi="Times New Roman" w:cs="Times New Roman"/>
        </w:rPr>
        <w:t>. Tallinna rahvaarv ja üürihind</w:t>
      </w:r>
    </w:p>
    <w:p w14:paraId="3B20F24E" w14:textId="43D90048" w:rsidR="000F3A2C" w:rsidRPr="00AB7E80" w:rsidRDefault="000F3A2C">
      <w:pPr>
        <w:rPr>
          <w:rFonts w:ascii="Times New Roman" w:eastAsiaTheme="majorEastAsia" w:hAnsi="Times New Roman" w:cs="Times New Roman"/>
          <w:color w:val="595959" w:themeColor="text1" w:themeTint="A6"/>
          <w:spacing w:val="15"/>
          <w:sz w:val="28"/>
          <w:szCs w:val="28"/>
          <w:lang w:val="et-EE"/>
        </w:rPr>
      </w:pPr>
      <w:r w:rsidRPr="00AB7E80">
        <w:rPr>
          <w:rFonts w:ascii="Times New Roman" w:hAnsi="Times New Roman" w:cs="Times New Roman"/>
          <w:lang w:val="et-EE"/>
        </w:rPr>
        <w:br w:type="page"/>
      </w:r>
    </w:p>
    <w:p w14:paraId="2910CCE1" w14:textId="36DAB36C" w:rsidR="00AD0AEE" w:rsidRPr="00AB7E80" w:rsidRDefault="000F3A2C" w:rsidP="00BF2C70">
      <w:pPr>
        <w:pStyle w:val="Heading2"/>
        <w:rPr>
          <w:rFonts w:ascii="Times New Roman" w:hAnsi="Times New Roman" w:cs="Times New Roman"/>
          <w:b/>
          <w:bCs/>
          <w:color w:val="000000" w:themeColor="text1"/>
          <w:lang w:val="et-EE"/>
        </w:rPr>
      </w:pPr>
      <w:bookmarkStart w:id="5" w:name="_Toc222839250"/>
      <w:r w:rsidRPr="00AB7E80">
        <w:rPr>
          <w:rFonts w:ascii="Times New Roman" w:hAnsi="Times New Roman" w:cs="Times New Roman"/>
          <w:b/>
          <w:bCs/>
          <w:color w:val="000000" w:themeColor="text1"/>
          <w:lang w:val="et-EE"/>
        </w:rPr>
        <w:lastRenderedPageBreak/>
        <w:t>Tartu palga ja üürihindade vaheline seos</w:t>
      </w:r>
      <w:bookmarkEnd w:id="5"/>
    </w:p>
    <w:p w14:paraId="0AC4240E" w14:textId="5128F4C0" w:rsidR="005F2CA9" w:rsidRPr="00AB7E80" w:rsidRDefault="00B8350F"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Graafikul on kujutatud Tartu keskmise netopalga ja üürihinna (ruutmeetri kohta) vaheline seos. Joonisel on esitatud ka lineaarne regressioonisirge. Lineaarne regressioonimudel on statistiliselt oluline (p</w:t>
      </w:r>
      <w:r w:rsidRPr="00AB7E80">
        <w:rPr>
          <w:rFonts w:ascii="Times New Roman" w:hAnsi="Times New Roman" w:cs="Times New Roman"/>
        </w:rPr>
        <w:t xml:space="preserve">&lt;0.05) ning seos on </w:t>
      </w:r>
      <w:r w:rsidRPr="00AB7E80">
        <w:rPr>
          <w:rFonts w:ascii="Times New Roman" w:hAnsi="Times New Roman" w:cs="Times New Roman"/>
          <w:lang w:val="et-EE"/>
        </w:rPr>
        <w:t>väga tugev ja positiivne (r=0.93). Mudeli seletusvõime on kõrge (R</w:t>
      </w:r>
      <w:r w:rsidRPr="00AB7E80">
        <w:rPr>
          <w:rFonts w:ascii="Times New Roman" w:hAnsi="Times New Roman" w:cs="Times New Roman"/>
          <w:vertAlign w:val="superscript"/>
          <w:lang w:val="et-EE"/>
        </w:rPr>
        <w:t>2</w:t>
      </w:r>
      <w:r w:rsidRPr="00AB7E80">
        <w:rPr>
          <w:rFonts w:ascii="Times New Roman" w:hAnsi="Times New Roman" w:cs="Times New Roman"/>
          <w:lang w:val="et-EE"/>
        </w:rPr>
        <w:t>=0.87), mis tähendab, et mudel kirjeldab ligikaudu 87% üürihindade varieeruvusest. Tulemused viitavad sellele, et kõrgem netopalk on seotud kõrgemate üürihindadega.</w:t>
      </w:r>
    </w:p>
    <w:p w14:paraId="7C639604" w14:textId="77777777" w:rsidR="00E05F5F" w:rsidRDefault="000E6307" w:rsidP="00E05F5F">
      <w:pPr>
        <w:keepNext/>
      </w:pPr>
      <w:r w:rsidRPr="00AB7E80">
        <w:rPr>
          <w:rFonts w:ascii="Times New Roman" w:hAnsi="Times New Roman" w:cs="Times New Roman"/>
        </w:rPr>
        <w:drawing>
          <wp:inline distT="0" distB="0" distL="0" distR="0" wp14:anchorId="49CA482E" wp14:editId="18DE9BA1">
            <wp:extent cx="5943600" cy="4479925"/>
            <wp:effectExtent l="0" t="0" r="0" b="0"/>
            <wp:docPr id="15645821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479925"/>
                    </a:xfrm>
                    <a:prstGeom prst="rect">
                      <a:avLst/>
                    </a:prstGeom>
                    <a:noFill/>
                    <a:ln>
                      <a:noFill/>
                    </a:ln>
                  </pic:spPr>
                </pic:pic>
              </a:graphicData>
            </a:graphic>
          </wp:inline>
        </w:drawing>
      </w:r>
    </w:p>
    <w:p w14:paraId="703FD803" w14:textId="0D903313" w:rsidR="000E6307" w:rsidRPr="000E6307" w:rsidRDefault="00E05F5F" w:rsidP="00E05F5F">
      <w:pPr>
        <w:pStyle w:val="Caption"/>
        <w:jc w:val="center"/>
        <w:rPr>
          <w:rFonts w:ascii="Times New Roman" w:hAnsi="Times New Roman" w:cs="Times New Roman"/>
        </w:rPr>
      </w:pPr>
      <w:r w:rsidRPr="00E05F5F">
        <w:rPr>
          <w:rFonts w:ascii="Times New Roman" w:hAnsi="Times New Roman" w:cs="Times New Roman"/>
        </w:rPr>
        <w:t xml:space="preserve">Joonis </w:t>
      </w:r>
      <w:r w:rsidRPr="00E05F5F">
        <w:rPr>
          <w:rFonts w:ascii="Times New Roman" w:hAnsi="Times New Roman" w:cs="Times New Roman"/>
        </w:rPr>
        <w:fldChar w:fldCharType="begin"/>
      </w:r>
      <w:r w:rsidRPr="00E05F5F">
        <w:rPr>
          <w:rFonts w:ascii="Times New Roman" w:hAnsi="Times New Roman" w:cs="Times New Roman"/>
        </w:rPr>
        <w:instrText xml:space="preserve"> SEQ Joonis \* ARABIC </w:instrText>
      </w:r>
      <w:r w:rsidRPr="00E05F5F">
        <w:rPr>
          <w:rFonts w:ascii="Times New Roman" w:hAnsi="Times New Roman" w:cs="Times New Roman"/>
        </w:rPr>
        <w:fldChar w:fldCharType="separate"/>
      </w:r>
      <w:r w:rsidRPr="00E05F5F">
        <w:rPr>
          <w:rFonts w:ascii="Times New Roman" w:hAnsi="Times New Roman" w:cs="Times New Roman"/>
          <w:noProof/>
        </w:rPr>
        <w:t>3</w:t>
      </w:r>
      <w:r w:rsidRPr="00E05F5F">
        <w:rPr>
          <w:rFonts w:ascii="Times New Roman" w:hAnsi="Times New Roman" w:cs="Times New Roman"/>
        </w:rPr>
        <w:fldChar w:fldCharType="end"/>
      </w:r>
      <w:r w:rsidRPr="00E05F5F">
        <w:rPr>
          <w:rFonts w:ascii="Times New Roman" w:hAnsi="Times New Roman" w:cs="Times New Roman"/>
        </w:rPr>
        <w:t>. Tartu keskmine netopalk ja üürihind</w:t>
      </w:r>
    </w:p>
    <w:p w14:paraId="68B0D800" w14:textId="62CE9A86" w:rsidR="000E6307" w:rsidRPr="000E6307" w:rsidRDefault="000E6307" w:rsidP="000E6307">
      <w:pPr>
        <w:rPr>
          <w:rFonts w:ascii="Times New Roman" w:hAnsi="Times New Roman" w:cs="Times New Roman"/>
        </w:rPr>
      </w:pPr>
    </w:p>
    <w:p w14:paraId="603B3B86" w14:textId="77777777" w:rsidR="000E6307" w:rsidRPr="00AB7E80" w:rsidRDefault="000E6307" w:rsidP="000E6307">
      <w:pPr>
        <w:rPr>
          <w:rFonts w:ascii="Times New Roman" w:hAnsi="Times New Roman" w:cs="Times New Roman"/>
          <w:lang w:val="et-EE"/>
        </w:rPr>
      </w:pPr>
    </w:p>
    <w:p w14:paraId="5856C001" w14:textId="1310D363" w:rsidR="000F3A2C" w:rsidRPr="00AB7E80" w:rsidRDefault="000F3A2C">
      <w:pPr>
        <w:rPr>
          <w:rFonts w:ascii="Times New Roman" w:hAnsi="Times New Roman" w:cs="Times New Roman"/>
          <w:lang w:val="et-EE"/>
        </w:rPr>
      </w:pPr>
      <w:r w:rsidRPr="00AB7E80">
        <w:rPr>
          <w:rFonts w:ascii="Times New Roman" w:hAnsi="Times New Roman" w:cs="Times New Roman"/>
          <w:lang w:val="et-EE"/>
        </w:rPr>
        <w:br w:type="page"/>
      </w:r>
    </w:p>
    <w:p w14:paraId="6F911AF9" w14:textId="2CC4A810" w:rsidR="00B8350F" w:rsidRPr="00AB7E80" w:rsidRDefault="000F3A2C" w:rsidP="00B8350F">
      <w:pPr>
        <w:pStyle w:val="Heading2"/>
        <w:rPr>
          <w:rFonts w:ascii="Times New Roman" w:hAnsi="Times New Roman" w:cs="Times New Roman"/>
          <w:b/>
          <w:bCs/>
          <w:color w:val="000000" w:themeColor="text1"/>
          <w:lang w:val="et-EE"/>
        </w:rPr>
      </w:pPr>
      <w:bookmarkStart w:id="6" w:name="_Toc222839251"/>
      <w:r w:rsidRPr="00AB7E80">
        <w:rPr>
          <w:rFonts w:ascii="Times New Roman" w:hAnsi="Times New Roman" w:cs="Times New Roman"/>
          <w:b/>
          <w:bCs/>
          <w:color w:val="000000" w:themeColor="text1"/>
          <w:lang w:val="et-EE"/>
        </w:rPr>
        <w:lastRenderedPageBreak/>
        <w:t>Tallinna palga ja üürihindade vaheline seos</w:t>
      </w:r>
      <w:bookmarkEnd w:id="6"/>
    </w:p>
    <w:p w14:paraId="007D1241" w14:textId="0F702CFB" w:rsidR="00B8350F" w:rsidRPr="00AB7E80" w:rsidRDefault="00B8350F" w:rsidP="0014193E">
      <w:pPr>
        <w:spacing w:line="360" w:lineRule="auto"/>
        <w:jc w:val="both"/>
        <w:rPr>
          <w:rFonts w:ascii="Times New Roman" w:hAnsi="Times New Roman" w:cs="Times New Roman"/>
        </w:rPr>
      </w:pPr>
      <w:r w:rsidRPr="00AB7E80">
        <w:rPr>
          <w:rFonts w:ascii="Times New Roman" w:hAnsi="Times New Roman" w:cs="Times New Roman"/>
          <w:lang w:val="et-EE"/>
        </w:rPr>
        <w:t>Joonisel on kujutatud Tallinna keskmise netopalga ja üürihinna vaheline seos, lisatud ka regressioonisirge. Saadud korrelatsioonikordaja on 0.87, mis viitab tugevale positiivsele lineaarsele seosele. P-väärtus on väiksem kui 0.05, mis näitab, et seos on statistiliselt oluline. Lineaarse regressioonimudeli seletusvõime on kõrge (R</w:t>
      </w:r>
      <w:r w:rsidRPr="00AB7E80">
        <w:rPr>
          <w:rFonts w:ascii="Times New Roman" w:hAnsi="Times New Roman" w:cs="Times New Roman"/>
          <w:vertAlign w:val="superscript"/>
          <w:lang w:val="et-EE"/>
        </w:rPr>
        <w:t>2</w:t>
      </w:r>
      <w:r w:rsidRPr="00AB7E80">
        <w:rPr>
          <w:rFonts w:ascii="Times New Roman" w:hAnsi="Times New Roman" w:cs="Times New Roman"/>
        </w:rPr>
        <w:t>=0.76), mis tähendab, et mudel kirjeldab ligikaudu 76% üürihindade varieeruvusest. Tulemused viitavad sellele, et kõrgem netopalk on seotud kõrgemate üürihindadega Tallinnas.</w:t>
      </w:r>
    </w:p>
    <w:p w14:paraId="3890D8EB" w14:textId="77777777" w:rsidR="00B8350F" w:rsidRPr="00AB7E80" w:rsidRDefault="00B8350F" w:rsidP="000E6307">
      <w:pPr>
        <w:rPr>
          <w:rFonts w:ascii="Times New Roman" w:hAnsi="Times New Roman" w:cs="Times New Roman"/>
        </w:rPr>
      </w:pPr>
    </w:p>
    <w:p w14:paraId="508CE386" w14:textId="77777777" w:rsidR="00E05F5F" w:rsidRDefault="000E6307" w:rsidP="00E05F5F">
      <w:pPr>
        <w:keepNext/>
      </w:pPr>
      <w:r w:rsidRPr="00AB7E80">
        <w:rPr>
          <w:rFonts w:ascii="Times New Roman" w:hAnsi="Times New Roman" w:cs="Times New Roman"/>
        </w:rPr>
        <w:drawing>
          <wp:inline distT="0" distB="0" distL="0" distR="0" wp14:anchorId="6A103768" wp14:editId="04179C94">
            <wp:extent cx="5943600" cy="4383405"/>
            <wp:effectExtent l="0" t="0" r="0" b="0"/>
            <wp:docPr id="13192141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383405"/>
                    </a:xfrm>
                    <a:prstGeom prst="rect">
                      <a:avLst/>
                    </a:prstGeom>
                    <a:noFill/>
                    <a:ln>
                      <a:noFill/>
                    </a:ln>
                  </pic:spPr>
                </pic:pic>
              </a:graphicData>
            </a:graphic>
          </wp:inline>
        </w:drawing>
      </w:r>
    </w:p>
    <w:p w14:paraId="0B2A6EBF" w14:textId="38242B51" w:rsidR="000E6307" w:rsidRPr="000E6307" w:rsidRDefault="00E05F5F" w:rsidP="00E05F5F">
      <w:pPr>
        <w:pStyle w:val="Caption"/>
        <w:jc w:val="center"/>
        <w:rPr>
          <w:rFonts w:ascii="Times New Roman" w:hAnsi="Times New Roman" w:cs="Times New Roman"/>
        </w:rPr>
      </w:pPr>
      <w:r w:rsidRPr="00E05F5F">
        <w:rPr>
          <w:rFonts w:ascii="Times New Roman" w:hAnsi="Times New Roman" w:cs="Times New Roman"/>
        </w:rPr>
        <w:t xml:space="preserve">Joonis </w:t>
      </w:r>
      <w:r w:rsidRPr="00E05F5F">
        <w:rPr>
          <w:rFonts w:ascii="Times New Roman" w:hAnsi="Times New Roman" w:cs="Times New Roman"/>
        </w:rPr>
        <w:fldChar w:fldCharType="begin"/>
      </w:r>
      <w:r w:rsidRPr="00E05F5F">
        <w:rPr>
          <w:rFonts w:ascii="Times New Roman" w:hAnsi="Times New Roman" w:cs="Times New Roman"/>
        </w:rPr>
        <w:instrText xml:space="preserve"> SEQ Joonis \* ARABIC </w:instrText>
      </w:r>
      <w:r w:rsidRPr="00E05F5F">
        <w:rPr>
          <w:rFonts w:ascii="Times New Roman" w:hAnsi="Times New Roman" w:cs="Times New Roman"/>
        </w:rPr>
        <w:fldChar w:fldCharType="separate"/>
      </w:r>
      <w:r w:rsidRPr="00E05F5F">
        <w:rPr>
          <w:rFonts w:ascii="Times New Roman" w:hAnsi="Times New Roman" w:cs="Times New Roman"/>
          <w:noProof/>
        </w:rPr>
        <w:t>4</w:t>
      </w:r>
      <w:r w:rsidRPr="00E05F5F">
        <w:rPr>
          <w:rFonts w:ascii="Times New Roman" w:hAnsi="Times New Roman" w:cs="Times New Roman"/>
        </w:rPr>
        <w:fldChar w:fldCharType="end"/>
      </w:r>
      <w:r w:rsidRPr="00E05F5F">
        <w:rPr>
          <w:rFonts w:ascii="Times New Roman" w:hAnsi="Times New Roman" w:cs="Times New Roman"/>
        </w:rPr>
        <w:t>. Tallinna keskmine netopalk ja üürihind</w:t>
      </w:r>
    </w:p>
    <w:p w14:paraId="3F5F71B4" w14:textId="77777777" w:rsidR="000E6307" w:rsidRPr="00AB7E80" w:rsidRDefault="000E6307" w:rsidP="000E6307">
      <w:pPr>
        <w:rPr>
          <w:rFonts w:ascii="Times New Roman" w:hAnsi="Times New Roman" w:cs="Times New Roman"/>
          <w:lang w:val="et-EE"/>
        </w:rPr>
      </w:pPr>
    </w:p>
    <w:p w14:paraId="46D300F7" w14:textId="27D8D70D" w:rsidR="000F3A2C" w:rsidRPr="00AB7E80" w:rsidRDefault="000F3A2C">
      <w:pPr>
        <w:rPr>
          <w:rFonts w:ascii="Times New Roman" w:hAnsi="Times New Roman" w:cs="Times New Roman"/>
          <w:lang w:val="et-EE"/>
        </w:rPr>
      </w:pPr>
      <w:r w:rsidRPr="00AB7E80">
        <w:rPr>
          <w:rFonts w:ascii="Times New Roman" w:hAnsi="Times New Roman" w:cs="Times New Roman"/>
          <w:lang w:val="et-EE"/>
        </w:rPr>
        <w:br w:type="page"/>
      </w:r>
    </w:p>
    <w:p w14:paraId="3F133901" w14:textId="6C58B3C4" w:rsidR="0014193E" w:rsidRPr="00AB7E80" w:rsidRDefault="000F3A2C" w:rsidP="00AB7E80">
      <w:pPr>
        <w:pStyle w:val="Heading2"/>
        <w:rPr>
          <w:rFonts w:ascii="Times New Roman" w:hAnsi="Times New Roman" w:cs="Times New Roman"/>
          <w:b/>
          <w:bCs/>
          <w:color w:val="000000" w:themeColor="text1"/>
          <w:lang w:val="et-EE"/>
        </w:rPr>
      </w:pPr>
      <w:bookmarkStart w:id="7" w:name="_Toc222839252"/>
      <w:r w:rsidRPr="00AB7E80">
        <w:rPr>
          <w:rFonts w:ascii="Times New Roman" w:hAnsi="Times New Roman" w:cs="Times New Roman"/>
          <w:b/>
          <w:bCs/>
          <w:color w:val="000000" w:themeColor="text1"/>
          <w:lang w:val="et-EE"/>
        </w:rPr>
        <w:lastRenderedPageBreak/>
        <w:t>Eluaseme taskukohasus Tartus ja Tallinnas</w:t>
      </w:r>
      <w:bookmarkEnd w:id="7"/>
    </w:p>
    <w:p w14:paraId="418F8AC4" w14:textId="4EE94C4C" w:rsidR="00D560D3" w:rsidRPr="00AB7E80" w:rsidRDefault="00C43468"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Joonisel on kujutatud eluaseme taskukohasust – ehk üüri ja palga vahelist seost läbi aastate</w:t>
      </w:r>
      <w:r w:rsidR="00E52ECB" w:rsidRPr="00AB7E80">
        <w:rPr>
          <w:rFonts w:ascii="Times New Roman" w:hAnsi="Times New Roman" w:cs="Times New Roman"/>
          <w:lang w:val="et-EE"/>
        </w:rPr>
        <w:t xml:space="preserve"> Tartus ja Tallinnas</w:t>
      </w:r>
      <w:r w:rsidRPr="00AB7E80">
        <w:rPr>
          <w:rFonts w:ascii="Times New Roman" w:hAnsi="Times New Roman" w:cs="Times New Roman"/>
          <w:lang w:val="et-EE"/>
        </w:rPr>
        <w:t xml:space="preserve">. Näeme, et aastal 2006 on olnud see suhe </w:t>
      </w:r>
      <w:r w:rsidR="00E52ECB" w:rsidRPr="00AB7E80">
        <w:rPr>
          <w:rFonts w:ascii="Times New Roman" w:hAnsi="Times New Roman" w:cs="Times New Roman"/>
          <w:lang w:val="et-EE"/>
        </w:rPr>
        <w:t xml:space="preserve">mõlemas linnas </w:t>
      </w:r>
      <w:r w:rsidRPr="00AB7E80">
        <w:rPr>
          <w:rFonts w:ascii="Times New Roman" w:hAnsi="Times New Roman" w:cs="Times New Roman"/>
          <w:lang w:val="et-EE"/>
        </w:rPr>
        <w:t xml:space="preserve">erakordselt kõrge, mis viitab sellele, </w:t>
      </w:r>
      <w:r w:rsidR="00E52ECB" w:rsidRPr="00AB7E80">
        <w:rPr>
          <w:rFonts w:ascii="Times New Roman" w:hAnsi="Times New Roman" w:cs="Times New Roman"/>
          <w:lang w:val="et-EE"/>
        </w:rPr>
        <w:t>et keskmist netopalka teenival üksikisikul oli üürikorteri ülalpidamine väga koormav.</w:t>
      </w:r>
      <w:r w:rsidRPr="00AB7E80">
        <w:rPr>
          <w:rFonts w:ascii="Times New Roman" w:hAnsi="Times New Roman" w:cs="Times New Roman"/>
          <w:lang w:val="et-EE"/>
        </w:rPr>
        <w:t xml:space="preserve">See </w:t>
      </w:r>
      <w:r w:rsidR="00E52ECB" w:rsidRPr="00AB7E80">
        <w:rPr>
          <w:rFonts w:ascii="Times New Roman" w:hAnsi="Times New Roman" w:cs="Times New Roman"/>
          <w:lang w:val="et-EE"/>
        </w:rPr>
        <w:t xml:space="preserve">võib viidata </w:t>
      </w:r>
      <w:r w:rsidRPr="00AB7E80">
        <w:rPr>
          <w:rFonts w:ascii="Times New Roman" w:hAnsi="Times New Roman" w:cs="Times New Roman"/>
          <w:lang w:val="et-EE"/>
        </w:rPr>
        <w:t>sellele, et</w:t>
      </w:r>
      <w:r w:rsidR="00E52ECB" w:rsidRPr="00AB7E80">
        <w:rPr>
          <w:rFonts w:ascii="Times New Roman" w:hAnsi="Times New Roman" w:cs="Times New Roman"/>
          <w:lang w:val="et-EE"/>
        </w:rPr>
        <w:t xml:space="preserve"> tol perioodil elati sagedamini koos või jagati eluasemekulusid</w:t>
      </w:r>
      <w:r w:rsidRPr="00AB7E80">
        <w:rPr>
          <w:rFonts w:ascii="Times New Roman" w:hAnsi="Times New Roman" w:cs="Times New Roman"/>
          <w:lang w:val="et-EE"/>
        </w:rPr>
        <w:t>. Üürihind on arvutatud 40 ruutmeetri</w:t>
      </w:r>
      <w:r w:rsidR="00E52ECB" w:rsidRPr="00AB7E80">
        <w:rPr>
          <w:rFonts w:ascii="Times New Roman" w:hAnsi="Times New Roman" w:cs="Times New Roman"/>
          <w:lang w:val="et-EE"/>
        </w:rPr>
        <w:t xml:space="preserve"> suuruse </w:t>
      </w:r>
      <w:r w:rsidRPr="00AB7E80">
        <w:rPr>
          <w:rFonts w:ascii="Times New Roman" w:hAnsi="Times New Roman" w:cs="Times New Roman"/>
          <w:lang w:val="et-EE"/>
        </w:rPr>
        <w:t xml:space="preserve">korteri </w:t>
      </w:r>
      <w:r w:rsidR="00E52ECB" w:rsidRPr="00AB7E80">
        <w:rPr>
          <w:rFonts w:ascii="Times New Roman" w:hAnsi="Times New Roman" w:cs="Times New Roman"/>
          <w:lang w:val="et-EE"/>
        </w:rPr>
        <w:t>põhjal</w:t>
      </w:r>
      <w:r w:rsidRPr="00AB7E80">
        <w:rPr>
          <w:rFonts w:ascii="Times New Roman" w:hAnsi="Times New Roman" w:cs="Times New Roman"/>
          <w:lang w:val="et-EE"/>
        </w:rPr>
        <w:t xml:space="preserve">, mis </w:t>
      </w:r>
      <w:r w:rsidR="00E52ECB" w:rsidRPr="00AB7E80">
        <w:rPr>
          <w:rFonts w:ascii="Times New Roman" w:hAnsi="Times New Roman" w:cs="Times New Roman"/>
          <w:lang w:val="et-EE"/>
        </w:rPr>
        <w:t>vastab ligikaudu</w:t>
      </w:r>
      <w:r w:rsidRPr="00AB7E80">
        <w:rPr>
          <w:rFonts w:ascii="Times New Roman" w:hAnsi="Times New Roman" w:cs="Times New Roman"/>
          <w:lang w:val="et-EE"/>
        </w:rPr>
        <w:t xml:space="preserve"> keskmise </w:t>
      </w:r>
      <w:r w:rsidR="00E52ECB" w:rsidRPr="00AB7E80">
        <w:rPr>
          <w:rFonts w:ascii="Times New Roman" w:hAnsi="Times New Roman" w:cs="Times New Roman"/>
          <w:lang w:val="et-EE"/>
        </w:rPr>
        <w:t>ühet</w:t>
      </w:r>
      <w:r w:rsidRPr="00AB7E80">
        <w:rPr>
          <w:rFonts w:ascii="Times New Roman" w:hAnsi="Times New Roman" w:cs="Times New Roman"/>
          <w:lang w:val="et-EE"/>
        </w:rPr>
        <w:t>oalise korteri suurus</w:t>
      </w:r>
      <w:r w:rsidR="00E52ECB" w:rsidRPr="00AB7E80">
        <w:rPr>
          <w:rFonts w:ascii="Times New Roman" w:hAnsi="Times New Roman" w:cs="Times New Roman"/>
          <w:lang w:val="et-EE"/>
        </w:rPr>
        <w:t>ele</w:t>
      </w:r>
      <w:r w:rsidRPr="00AB7E80">
        <w:rPr>
          <w:rFonts w:ascii="Times New Roman" w:hAnsi="Times New Roman" w:cs="Times New Roman"/>
          <w:lang w:val="et-EE"/>
        </w:rPr>
        <w:t xml:space="preserve">. </w:t>
      </w:r>
      <w:r w:rsidR="00E52ECB" w:rsidRPr="00AB7E80">
        <w:rPr>
          <w:rFonts w:ascii="Times New Roman" w:hAnsi="Times New Roman" w:cs="Times New Roman"/>
          <w:lang w:val="et-EE"/>
        </w:rPr>
        <w:t xml:space="preserve">Selline valik võimaldab hinnata eluasemekulude koormust üksikisiku tasandil. </w:t>
      </w:r>
      <w:r w:rsidRPr="00AB7E80">
        <w:rPr>
          <w:rFonts w:ascii="Times New Roman" w:hAnsi="Times New Roman" w:cs="Times New Roman"/>
          <w:lang w:val="et-EE"/>
        </w:rPr>
        <w:t>Aastatel 2006-2010</w:t>
      </w:r>
      <w:r w:rsidR="00E52ECB" w:rsidRPr="00AB7E80">
        <w:rPr>
          <w:rFonts w:ascii="Times New Roman" w:hAnsi="Times New Roman" w:cs="Times New Roman"/>
          <w:lang w:val="et-EE"/>
        </w:rPr>
        <w:t xml:space="preserve"> vähenes üürikulu osakaal palgast märgatavalt, mis viitab taskukohasuse paranemisele</w:t>
      </w:r>
      <w:r w:rsidRPr="00AB7E80">
        <w:rPr>
          <w:rFonts w:ascii="Times New Roman" w:hAnsi="Times New Roman" w:cs="Times New Roman"/>
          <w:lang w:val="et-EE"/>
        </w:rPr>
        <w:t>.</w:t>
      </w:r>
      <w:r w:rsidR="00E52ECB" w:rsidRPr="00AB7E80">
        <w:rPr>
          <w:rFonts w:ascii="Times New Roman" w:hAnsi="Times New Roman" w:cs="Times New Roman"/>
          <w:lang w:val="et-EE"/>
        </w:rPr>
        <w:t xml:space="preserve"> Alates </w:t>
      </w:r>
      <w:r w:rsidRPr="00AB7E80">
        <w:rPr>
          <w:rFonts w:ascii="Times New Roman" w:hAnsi="Times New Roman" w:cs="Times New Roman"/>
          <w:lang w:val="et-EE"/>
        </w:rPr>
        <w:t xml:space="preserve"> </w:t>
      </w:r>
      <w:r w:rsidR="00E52ECB" w:rsidRPr="00AB7E80">
        <w:rPr>
          <w:rFonts w:ascii="Times New Roman" w:hAnsi="Times New Roman" w:cs="Times New Roman"/>
          <w:lang w:val="et-EE"/>
        </w:rPr>
        <w:t>aas</w:t>
      </w:r>
      <w:r w:rsidRPr="00AB7E80">
        <w:rPr>
          <w:rFonts w:ascii="Times New Roman" w:hAnsi="Times New Roman" w:cs="Times New Roman"/>
          <w:lang w:val="et-EE"/>
        </w:rPr>
        <w:t>t</w:t>
      </w:r>
      <w:r w:rsidR="00E52ECB" w:rsidRPr="00AB7E80">
        <w:rPr>
          <w:rFonts w:ascii="Times New Roman" w:hAnsi="Times New Roman" w:cs="Times New Roman"/>
          <w:lang w:val="et-EE"/>
        </w:rPr>
        <w:t>ast</w:t>
      </w:r>
      <w:r w:rsidRPr="00AB7E80">
        <w:rPr>
          <w:rFonts w:ascii="Times New Roman" w:hAnsi="Times New Roman" w:cs="Times New Roman"/>
          <w:lang w:val="et-EE"/>
        </w:rPr>
        <w:t xml:space="preserve"> 2010 on olnud Tallinnas pidev tõus. Tartus on </w:t>
      </w:r>
      <w:r w:rsidR="00394526" w:rsidRPr="00AB7E80">
        <w:rPr>
          <w:rFonts w:ascii="Times New Roman" w:hAnsi="Times New Roman" w:cs="Times New Roman"/>
          <w:lang w:val="et-EE"/>
        </w:rPr>
        <w:t>osakaal olnud langustrendis</w:t>
      </w:r>
      <w:r w:rsidR="00860936" w:rsidRPr="00AB7E80">
        <w:rPr>
          <w:rFonts w:ascii="Times New Roman" w:hAnsi="Times New Roman" w:cs="Times New Roman"/>
          <w:lang w:val="et-EE"/>
        </w:rPr>
        <w:t>.</w:t>
      </w:r>
      <w:r w:rsidR="00D560D3" w:rsidRPr="00AB7E80">
        <w:rPr>
          <w:rFonts w:ascii="Times New Roman" w:hAnsi="Times New Roman" w:cs="Times New Roman"/>
          <w:lang w:val="et-EE"/>
        </w:rPr>
        <w:t xml:space="preserve"> </w:t>
      </w:r>
      <w:r w:rsidR="00394526" w:rsidRPr="00AB7E80">
        <w:rPr>
          <w:rFonts w:ascii="Times New Roman" w:hAnsi="Times New Roman" w:cs="Times New Roman"/>
          <w:lang w:val="et-EE"/>
        </w:rPr>
        <w:t>Tallinna ja Tartu eluaseme taskukohasuse erinevuse statistiliseks hindamiseks on viidud läbi t-test kahe sõltuva grupi vahel, kuna mõlema linna andmed on esitatud samade aastate kohta ning iga aasta moodustab võrreldava paari. Testis kasutati aastate kaupa arvutatud üürikulu osakaalu palgast (protsentides) Tallinnas ja Tartus.</w:t>
      </w:r>
    </w:p>
    <w:p w14:paraId="54CD8096" w14:textId="2A07DDD5" w:rsidR="00D560D3" w:rsidRPr="00AB7E80" w:rsidRDefault="00D560D3" w:rsidP="0014193E">
      <w:pPr>
        <w:spacing w:line="360" w:lineRule="auto"/>
        <w:jc w:val="both"/>
        <w:rPr>
          <w:rFonts w:ascii="Times New Roman" w:hAnsi="Times New Roman" w:cs="Times New Roman"/>
          <w:lang w:val="et-EE"/>
        </w:rPr>
      </w:pPr>
      <w:r w:rsidRPr="00AB7E80">
        <w:rPr>
          <w:rFonts w:ascii="Times New Roman" w:hAnsi="Times New Roman" w:cs="Times New Roman"/>
        </w:rPr>
        <w:t>H</w:t>
      </w:r>
      <w:proofErr w:type="gramStart"/>
      <w:r w:rsidRPr="00AB7E80">
        <w:rPr>
          <w:rFonts w:ascii="Times New Roman" w:hAnsi="Times New Roman" w:cs="Times New Roman"/>
          <w:vertAlign w:val="subscript"/>
        </w:rPr>
        <w:t>0</w:t>
      </w:r>
      <w:r w:rsidRPr="00AB7E80">
        <w:rPr>
          <w:rFonts w:ascii="Times New Roman" w:hAnsi="Times New Roman" w:cs="Times New Roman"/>
          <w:lang w:val="et-EE"/>
        </w:rPr>
        <w:t xml:space="preserve"> :</w:t>
      </w:r>
      <w:proofErr w:type="gramEnd"/>
      <w:r w:rsidRPr="00AB7E80">
        <w:rPr>
          <w:rFonts w:ascii="Times New Roman" w:hAnsi="Times New Roman" w:cs="Times New Roman"/>
          <w:lang w:val="et-EE"/>
        </w:rPr>
        <w:t xml:space="preserve"> Tallinna ja Tartu keskmine</w:t>
      </w:r>
      <w:r w:rsidR="00394526" w:rsidRPr="00AB7E80">
        <w:rPr>
          <w:rFonts w:ascii="Times New Roman" w:hAnsi="Times New Roman" w:cs="Times New Roman"/>
          <w:lang w:val="et-EE"/>
        </w:rPr>
        <w:t xml:space="preserve"> üürikulu osakaal palgast </w:t>
      </w:r>
      <w:r w:rsidRPr="00AB7E80">
        <w:rPr>
          <w:rFonts w:ascii="Times New Roman" w:hAnsi="Times New Roman" w:cs="Times New Roman"/>
          <w:lang w:val="et-EE"/>
        </w:rPr>
        <w:t>on sama</w:t>
      </w:r>
    </w:p>
    <w:p w14:paraId="05FF8341" w14:textId="7A2C06EB" w:rsidR="00D560D3" w:rsidRPr="00AB7E80" w:rsidRDefault="00D560D3"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H</w:t>
      </w:r>
      <w:r w:rsidRPr="00AB7E80">
        <w:rPr>
          <w:rFonts w:ascii="Times New Roman" w:hAnsi="Times New Roman" w:cs="Times New Roman"/>
          <w:vertAlign w:val="subscript"/>
          <w:lang w:val="et-EE"/>
        </w:rPr>
        <w:t>1</w:t>
      </w:r>
      <w:r w:rsidRPr="00AB7E80">
        <w:rPr>
          <w:rFonts w:ascii="Times New Roman" w:hAnsi="Times New Roman" w:cs="Times New Roman"/>
          <w:lang w:val="et-EE"/>
        </w:rPr>
        <w:t>: Tallinna ja Tartu keskmine</w:t>
      </w:r>
      <w:r w:rsidR="00394526" w:rsidRPr="00AB7E80">
        <w:rPr>
          <w:rFonts w:ascii="Times New Roman" w:hAnsi="Times New Roman" w:cs="Times New Roman"/>
          <w:lang w:val="et-EE"/>
        </w:rPr>
        <w:t xml:space="preserve"> üürikulu osakaal palgast on erinev</w:t>
      </w:r>
    </w:p>
    <w:p w14:paraId="626B84C2" w14:textId="180A51AB" w:rsidR="00D560D3" w:rsidRPr="00AB7E80" w:rsidRDefault="00394526"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Saadud t-statistik on 2.9 ning p-väärtus on 0.0088 (</w:t>
      </w:r>
      <w:r w:rsidRPr="00AB7E80">
        <w:rPr>
          <w:rFonts w:ascii="Times New Roman" w:hAnsi="Times New Roman" w:cs="Times New Roman"/>
        </w:rPr>
        <w:t>&lt;0.05), mistõttu lükkame nullhüpoteesi tagasi ja võtame vastu alternatiivse hüpoteesi, ehk Tallinna ja Tartu keskmine eluasemekulu osakaal palgast erineb statistiliselt oluliselt. Graafik kinnitab, et Tallinnas kulub keskmiselt suurem osa palgast üürile kui Tartus.</w:t>
      </w:r>
      <w:r w:rsidR="0014193E" w:rsidRPr="00AB7E80">
        <w:rPr>
          <w:rFonts w:ascii="Times New Roman" w:hAnsi="Times New Roman" w:cs="Times New Roman"/>
        </w:rPr>
        <w:t xml:space="preserve"> </w:t>
      </w:r>
    </w:p>
    <w:p w14:paraId="5F8A2368" w14:textId="77777777" w:rsidR="00E05F5F" w:rsidRDefault="0014193E" w:rsidP="00E05F5F">
      <w:pPr>
        <w:keepNext/>
      </w:pPr>
      <w:r w:rsidRPr="00AB7E80">
        <w:rPr>
          <w:rFonts w:ascii="Times New Roman" w:hAnsi="Times New Roman" w:cs="Times New Roman"/>
        </w:rPr>
        <w:lastRenderedPageBreak/>
        <w:drawing>
          <wp:inline distT="0" distB="0" distL="0" distR="0" wp14:anchorId="1B0244A8" wp14:editId="1D355935">
            <wp:extent cx="5943600" cy="2796540"/>
            <wp:effectExtent l="0" t="0" r="0" b="3810"/>
            <wp:docPr id="126036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61047" name=""/>
                    <pic:cNvPicPr/>
                  </pic:nvPicPr>
                  <pic:blipFill>
                    <a:blip r:embed="rId12"/>
                    <a:stretch>
                      <a:fillRect/>
                    </a:stretch>
                  </pic:blipFill>
                  <pic:spPr>
                    <a:xfrm>
                      <a:off x="0" y="0"/>
                      <a:ext cx="5943600" cy="2796540"/>
                    </a:xfrm>
                    <a:prstGeom prst="rect">
                      <a:avLst/>
                    </a:prstGeom>
                  </pic:spPr>
                </pic:pic>
              </a:graphicData>
            </a:graphic>
          </wp:inline>
        </w:drawing>
      </w:r>
    </w:p>
    <w:p w14:paraId="224CF167" w14:textId="43BF046E" w:rsidR="000E6307" w:rsidRPr="000E6307" w:rsidRDefault="00E05F5F" w:rsidP="00E05F5F">
      <w:pPr>
        <w:pStyle w:val="Caption"/>
        <w:jc w:val="center"/>
        <w:rPr>
          <w:rFonts w:ascii="Times New Roman" w:hAnsi="Times New Roman" w:cs="Times New Roman"/>
        </w:rPr>
      </w:pPr>
      <w:r w:rsidRPr="00E05F5F">
        <w:rPr>
          <w:rFonts w:ascii="Times New Roman" w:hAnsi="Times New Roman" w:cs="Times New Roman"/>
        </w:rPr>
        <w:t xml:space="preserve">Joonis </w:t>
      </w:r>
      <w:r w:rsidRPr="00E05F5F">
        <w:rPr>
          <w:rFonts w:ascii="Times New Roman" w:hAnsi="Times New Roman" w:cs="Times New Roman"/>
        </w:rPr>
        <w:fldChar w:fldCharType="begin"/>
      </w:r>
      <w:r w:rsidRPr="00E05F5F">
        <w:rPr>
          <w:rFonts w:ascii="Times New Roman" w:hAnsi="Times New Roman" w:cs="Times New Roman"/>
        </w:rPr>
        <w:instrText xml:space="preserve"> SEQ Joonis \* ARABIC </w:instrText>
      </w:r>
      <w:r w:rsidRPr="00E05F5F">
        <w:rPr>
          <w:rFonts w:ascii="Times New Roman" w:hAnsi="Times New Roman" w:cs="Times New Roman"/>
        </w:rPr>
        <w:fldChar w:fldCharType="separate"/>
      </w:r>
      <w:r w:rsidRPr="00E05F5F">
        <w:rPr>
          <w:rFonts w:ascii="Times New Roman" w:hAnsi="Times New Roman" w:cs="Times New Roman"/>
          <w:noProof/>
        </w:rPr>
        <w:t>5</w:t>
      </w:r>
      <w:r w:rsidRPr="00E05F5F">
        <w:rPr>
          <w:rFonts w:ascii="Times New Roman" w:hAnsi="Times New Roman" w:cs="Times New Roman"/>
        </w:rPr>
        <w:fldChar w:fldCharType="end"/>
      </w:r>
      <w:r w:rsidRPr="00E05F5F">
        <w:rPr>
          <w:rFonts w:ascii="Times New Roman" w:hAnsi="Times New Roman" w:cs="Times New Roman"/>
        </w:rPr>
        <w:t>. Üürihinna ja keskmise netopalga suhe aastate lõikes</w:t>
      </w:r>
    </w:p>
    <w:p w14:paraId="3E386733" w14:textId="06A70F99" w:rsidR="000E6307" w:rsidRPr="00AB7E80" w:rsidRDefault="000E6307" w:rsidP="000E6307">
      <w:pPr>
        <w:rPr>
          <w:rFonts w:ascii="Times New Roman" w:hAnsi="Times New Roman" w:cs="Times New Roman"/>
          <w:lang w:val="et-EE"/>
        </w:rPr>
      </w:pPr>
    </w:p>
    <w:p w14:paraId="567E5BC5" w14:textId="0F2CD333" w:rsidR="000E6307" w:rsidRPr="00AB7E80" w:rsidRDefault="000F3A2C" w:rsidP="000E6307">
      <w:pPr>
        <w:rPr>
          <w:rFonts w:ascii="Times New Roman" w:hAnsi="Times New Roman" w:cs="Times New Roman"/>
        </w:rPr>
      </w:pPr>
      <w:r w:rsidRPr="00AB7E80">
        <w:rPr>
          <w:rFonts w:ascii="Times New Roman" w:hAnsi="Times New Roman" w:cs="Times New Roman"/>
          <w:lang w:val="et-EE"/>
        </w:rPr>
        <w:br w:type="page"/>
      </w:r>
    </w:p>
    <w:p w14:paraId="6885C1C3" w14:textId="34B8FAF6" w:rsidR="000F3A2C" w:rsidRPr="00AB7E80" w:rsidRDefault="000F3A2C" w:rsidP="0014193E">
      <w:pPr>
        <w:pStyle w:val="Heading3"/>
        <w:rPr>
          <w:rFonts w:ascii="Times New Roman" w:hAnsi="Times New Roman" w:cs="Times New Roman"/>
          <w:b/>
          <w:bCs/>
          <w:color w:val="000000" w:themeColor="text1"/>
          <w:sz w:val="32"/>
          <w:szCs w:val="32"/>
          <w:lang w:val="et-EE"/>
        </w:rPr>
      </w:pPr>
      <w:r w:rsidRPr="00AB7E80">
        <w:rPr>
          <w:rFonts w:ascii="Times New Roman" w:hAnsi="Times New Roman" w:cs="Times New Roman"/>
          <w:b/>
          <w:bCs/>
          <w:color w:val="000000" w:themeColor="text1"/>
          <w:sz w:val="32"/>
          <w:szCs w:val="32"/>
          <w:lang w:val="et-EE"/>
        </w:rPr>
        <w:lastRenderedPageBreak/>
        <w:t>Keskmiste üürihindade vahe Tartus ja Tallinnas</w:t>
      </w:r>
    </w:p>
    <w:p w14:paraId="5FE7616E" w14:textId="63CE86BE" w:rsidR="00860936" w:rsidRPr="00AB7E80" w:rsidRDefault="00394526" w:rsidP="0014193E">
      <w:pPr>
        <w:spacing w:line="360" w:lineRule="auto"/>
        <w:jc w:val="both"/>
        <w:rPr>
          <w:rFonts w:ascii="Times New Roman" w:hAnsi="Times New Roman" w:cs="Times New Roman"/>
        </w:rPr>
      </w:pPr>
      <w:r w:rsidRPr="00AB7E80">
        <w:rPr>
          <w:rFonts w:ascii="Times New Roman" w:hAnsi="Times New Roman" w:cs="Times New Roman"/>
          <w:lang w:val="et-EE"/>
        </w:rPr>
        <w:t>Graafikul on kujutatud Tallinna ja Tartu keskmiste üürihindade erinevus ruutmeetri kohta aastate lõikes. Suurim mõõdetud hinnavahe esines 2022. aastal, mil Tallinnas oli üür umber 3</w:t>
      </w:r>
      <w:r w:rsidRPr="00AB7E80">
        <w:rPr>
          <w:rFonts w:ascii="Times New Roman" w:hAnsi="Times New Roman" w:cs="Times New Roman"/>
        </w:rPr>
        <w:t xml:space="preserve">  </w:t>
      </w:r>
      <w:r w:rsidRPr="00AB7E80">
        <w:rPr>
          <w:rFonts w:ascii="Times New Roman" w:hAnsi="Times New Roman" w:cs="Times New Roman"/>
        </w:rPr>
        <w:t>€/m²</w:t>
      </w:r>
      <w:r w:rsidRPr="00AB7E80">
        <w:rPr>
          <w:rFonts w:ascii="Times New Roman" w:hAnsi="Times New Roman" w:cs="Times New Roman"/>
        </w:rPr>
        <w:t xml:space="preserve"> võrra kõrgem kui Tartus. Üldiselt on hinnavahe olnud märgatav, kuid 2010. Aastal olid üürihinnad ruutmeetri kotha linnades peaaegu võrdsed.</w:t>
      </w:r>
    </w:p>
    <w:p w14:paraId="6B9D0E04" w14:textId="0E4CBFDA" w:rsidR="00394526" w:rsidRPr="00AB7E80" w:rsidRDefault="00394526" w:rsidP="0014193E">
      <w:pPr>
        <w:spacing w:line="360" w:lineRule="auto"/>
        <w:jc w:val="both"/>
        <w:rPr>
          <w:rFonts w:ascii="Times New Roman" w:hAnsi="Times New Roman" w:cs="Times New Roman"/>
          <w:lang w:val="et-EE"/>
        </w:rPr>
      </w:pPr>
      <w:r w:rsidRPr="00AB7E80">
        <w:rPr>
          <w:rFonts w:ascii="Times New Roman" w:hAnsi="Times New Roman" w:cs="Times New Roman"/>
        </w:rPr>
        <w:t>Lineaarse regressioonimudeli põhjal on keskmiste üürihindade vahe ajas kasvutrendis. Regressiooni p-väärtus on väiksem kui 0.05 ning regressioonisirge kalle on positiivne, mis näitab statistiliselt olulist suurenemist. Seega võib järeldada, et Tallinna ja Tartu üürihindade vahe on aja jooksul kasvanud ning Tallinn on muutunud Tartuga võrreldes suhteliselt kallimaks.</w:t>
      </w:r>
    </w:p>
    <w:p w14:paraId="3538A904" w14:textId="77777777" w:rsidR="00E05F5F" w:rsidRDefault="00E43F29" w:rsidP="00E05F5F">
      <w:pPr>
        <w:keepNext/>
      </w:pPr>
      <w:r w:rsidRPr="00AB7E80">
        <w:rPr>
          <w:rFonts w:ascii="Times New Roman" w:hAnsi="Times New Roman" w:cs="Times New Roman"/>
        </w:rPr>
        <w:drawing>
          <wp:inline distT="0" distB="0" distL="0" distR="0" wp14:anchorId="6FB3AE0E" wp14:editId="01FAA1F2">
            <wp:extent cx="5943600" cy="4754245"/>
            <wp:effectExtent l="0" t="0" r="0" b="8255"/>
            <wp:docPr id="7503543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754245"/>
                    </a:xfrm>
                    <a:prstGeom prst="rect">
                      <a:avLst/>
                    </a:prstGeom>
                    <a:noFill/>
                    <a:ln>
                      <a:noFill/>
                    </a:ln>
                  </pic:spPr>
                </pic:pic>
              </a:graphicData>
            </a:graphic>
          </wp:inline>
        </w:drawing>
      </w:r>
    </w:p>
    <w:p w14:paraId="5B293B35" w14:textId="4E2664D4" w:rsidR="00E43F29" w:rsidRPr="00E43F29" w:rsidRDefault="00E05F5F" w:rsidP="00E05F5F">
      <w:pPr>
        <w:pStyle w:val="Caption"/>
        <w:jc w:val="center"/>
        <w:rPr>
          <w:rFonts w:ascii="Times New Roman" w:hAnsi="Times New Roman" w:cs="Times New Roman"/>
        </w:rPr>
      </w:pPr>
      <w:r w:rsidRPr="00E05F5F">
        <w:rPr>
          <w:rFonts w:ascii="Times New Roman" w:hAnsi="Times New Roman" w:cs="Times New Roman"/>
        </w:rPr>
        <w:t xml:space="preserve">Joonis </w:t>
      </w:r>
      <w:r w:rsidRPr="00E05F5F">
        <w:rPr>
          <w:rFonts w:ascii="Times New Roman" w:hAnsi="Times New Roman" w:cs="Times New Roman"/>
        </w:rPr>
        <w:fldChar w:fldCharType="begin"/>
      </w:r>
      <w:r w:rsidRPr="00E05F5F">
        <w:rPr>
          <w:rFonts w:ascii="Times New Roman" w:hAnsi="Times New Roman" w:cs="Times New Roman"/>
        </w:rPr>
        <w:instrText xml:space="preserve"> SEQ Joonis \* ARABIC </w:instrText>
      </w:r>
      <w:r w:rsidRPr="00E05F5F">
        <w:rPr>
          <w:rFonts w:ascii="Times New Roman" w:hAnsi="Times New Roman" w:cs="Times New Roman"/>
        </w:rPr>
        <w:fldChar w:fldCharType="separate"/>
      </w:r>
      <w:r w:rsidRPr="00E05F5F">
        <w:rPr>
          <w:rFonts w:ascii="Times New Roman" w:hAnsi="Times New Roman" w:cs="Times New Roman"/>
          <w:noProof/>
        </w:rPr>
        <w:t>6</w:t>
      </w:r>
      <w:r w:rsidRPr="00E05F5F">
        <w:rPr>
          <w:rFonts w:ascii="Times New Roman" w:hAnsi="Times New Roman" w:cs="Times New Roman"/>
        </w:rPr>
        <w:fldChar w:fldCharType="end"/>
      </w:r>
      <w:r w:rsidRPr="00E05F5F">
        <w:rPr>
          <w:rFonts w:ascii="Times New Roman" w:hAnsi="Times New Roman" w:cs="Times New Roman"/>
        </w:rPr>
        <w:t>. Üürihindade ruutmeetri vahe Tartul ja Tallinnal</w:t>
      </w:r>
    </w:p>
    <w:p w14:paraId="621C0EBB" w14:textId="77777777" w:rsidR="000F3A2C" w:rsidRPr="00AB7E80" w:rsidRDefault="000F3A2C">
      <w:pPr>
        <w:rPr>
          <w:rFonts w:ascii="Times New Roman" w:hAnsi="Times New Roman" w:cs="Times New Roman"/>
          <w:lang w:val="et-EE"/>
        </w:rPr>
      </w:pPr>
      <w:r w:rsidRPr="00AB7E80">
        <w:rPr>
          <w:rFonts w:ascii="Times New Roman" w:hAnsi="Times New Roman" w:cs="Times New Roman"/>
          <w:lang w:val="et-EE"/>
        </w:rPr>
        <w:br w:type="page"/>
      </w:r>
    </w:p>
    <w:p w14:paraId="3606392D" w14:textId="114FBF91" w:rsidR="000F3A2C" w:rsidRPr="00AB7E80" w:rsidRDefault="000F3A2C" w:rsidP="00BF2C70">
      <w:pPr>
        <w:pStyle w:val="Heading2"/>
        <w:rPr>
          <w:rFonts w:ascii="Times New Roman" w:hAnsi="Times New Roman" w:cs="Times New Roman"/>
          <w:b/>
          <w:bCs/>
          <w:color w:val="000000" w:themeColor="text1"/>
          <w:lang w:val="et-EE"/>
        </w:rPr>
      </w:pPr>
      <w:bookmarkStart w:id="8" w:name="_Toc222839253"/>
      <w:r w:rsidRPr="00AB7E80">
        <w:rPr>
          <w:rFonts w:ascii="Times New Roman" w:hAnsi="Times New Roman" w:cs="Times New Roman"/>
          <w:b/>
          <w:bCs/>
          <w:color w:val="000000" w:themeColor="text1"/>
          <w:lang w:val="et-EE"/>
        </w:rPr>
        <w:lastRenderedPageBreak/>
        <w:t>Tudengite ja üürihindade vaheline seos Tartus</w:t>
      </w:r>
      <w:bookmarkEnd w:id="8"/>
    </w:p>
    <w:p w14:paraId="2F92E799" w14:textId="7E1F1CCE" w:rsidR="00860936" w:rsidRPr="00AB7E80" w:rsidRDefault="00394526"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Joonisel on kujutatud Tartu tudengite arvu ja üürihindade vaheline seos. Saadud korrelatsioonikordaja on -0.61 ning p-väärtus on 0.004, mis viitab mõõdukale negatiivsele ja statistiliselt olulisele seosele. Graafik näitab, et suurema tudengite arvu korral on üürihind ruutmeerti kohta pigem madalam, kuigi esineb ka mõningaid erandeid. Tulemused viitavad sellele, et tudengite arvu kasv on seotud üürihindade vähenemisega ruutmeetri kohta.</w:t>
      </w:r>
    </w:p>
    <w:p w14:paraId="76ABF358" w14:textId="77777777" w:rsidR="00E05F5F" w:rsidRDefault="000E6307" w:rsidP="00E05F5F">
      <w:pPr>
        <w:keepNext/>
      </w:pPr>
      <w:r w:rsidRPr="00AB7E80">
        <w:rPr>
          <w:rFonts w:ascii="Times New Roman" w:hAnsi="Times New Roman" w:cs="Times New Roman"/>
        </w:rPr>
        <w:drawing>
          <wp:inline distT="0" distB="0" distL="0" distR="0" wp14:anchorId="0C6889D8" wp14:editId="43C3D9B0">
            <wp:extent cx="5943600" cy="4664710"/>
            <wp:effectExtent l="0" t="0" r="0" b="2540"/>
            <wp:docPr id="8272454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664710"/>
                    </a:xfrm>
                    <a:prstGeom prst="rect">
                      <a:avLst/>
                    </a:prstGeom>
                    <a:noFill/>
                    <a:ln>
                      <a:noFill/>
                    </a:ln>
                  </pic:spPr>
                </pic:pic>
              </a:graphicData>
            </a:graphic>
          </wp:inline>
        </w:drawing>
      </w:r>
    </w:p>
    <w:p w14:paraId="217CE722" w14:textId="703E3651" w:rsidR="000E6307" w:rsidRPr="000E6307" w:rsidRDefault="00E05F5F" w:rsidP="00E05F5F">
      <w:pPr>
        <w:pStyle w:val="Caption"/>
        <w:jc w:val="center"/>
        <w:rPr>
          <w:rFonts w:ascii="Times New Roman" w:hAnsi="Times New Roman" w:cs="Times New Roman"/>
        </w:rPr>
      </w:pPr>
      <w:r w:rsidRPr="00E05F5F">
        <w:rPr>
          <w:rFonts w:ascii="Times New Roman" w:hAnsi="Times New Roman" w:cs="Times New Roman"/>
        </w:rPr>
        <w:t xml:space="preserve">Joonis </w:t>
      </w:r>
      <w:r w:rsidRPr="00E05F5F">
        <w:rPr>
          <w:rFonts w:ascii="Times New Roman" w:hAnsi="Times New Roman" w:cs="Times New Roman"/>
        </w:rPr>
        <w:fldChar w:fldCharType="begin"/>
      </w:r>
      <w:r w:rsidRPr="00E05F5F">
        <w:rPr>
          <w:rFonts w:ascii="Times New Roman" w:hAnsi="Times New Roman" w:cs="Times New Roman"/>
        </w:rPr>
        <w:instrText xml:space="preserve"> SEQ Joonis \* ARABIC </w:instrText>
      </w:r>
      <w:r w:rsidRPr="00E05F5F">
        <w:rPr>
          <w:rFonts w:ascii="Times New Roman" w:hAnsi="Times New Roman" w:cs="Times New Roman"/>
        </w:rPr>
        <w:fldChar w:fldCharType="separate"/>
      </w:r>
      <w:r w:rsidRPr="00E05F5F">
        <w:rPr>
          <w:rFonts w:ascii="Times New Roman" w:hAnsi="Times New Roman" w:cs="Times New Roman"/>
          <w:noProof/>
        </w:rPr>
        <w:t>7</w:t>
      </w:r>
      <w:r w:rsidRPr="00E05F5F">
        <w:rPr>
          <w:rFonts w:ascii="Times New Roman" w:hAnsi="Times New Roman" w:cs="Times New Roman"/>
        </w:rPr>
        <w:fldChar w:fldCharType="end"/>
      </w:r>
      <w:r w:rsidRPr="00E05F5F">
        <w:rPr>
          <w:rFonts w:ascii="Times New Roman" w:hAnsi="Times New Roman" w:cs="Times New Roman"/>
        </w:rPr>
        <w:t>. Üürihinna ja tudengite arvu vaheline seos Tartus</w:t>
      </w:r>
    </w:p>
    <w:p w14:paraId="2EB00E3E" w14:textId="77777777" w:rsidR="000E6307" w:rsidRPr="00AB7E80" w:rsidRDefault="000E6307" w:rsidP="000E6307">
      <w:pPr>
        <w:rPr>
          <w:rFonts w:ascii="Times New Roman" w:hAnsi="Times New Roman" w:cs="Times New Roman"/>
          <w:lang w:val="et-EE"/>
        </w:rPr>
      </w:pPr>
    </w:p>
    <w:p w14:paraId="332EDBE7" w14:textId="77777777" w:rsidR="000F3A2C" w:rsidRPr="00AB7E80" w:rsidRDefault="000F3A2C">
      <w:pPr>
        <w:rPr>
          <w:rFonts w:ascii="Times New Roman" w:hAnsi="Times New Roman" w:cs="Times New Roman"/>
          <w:lang w:val="et-EE"/>
        </w:rPr>
      </w:pPr>
      <w:r w:rsidRPr="00AB7E80">
        <w:rPr>
          <w:rFonts w:ascii="Times New Roman" w:hAnsi="Times New Roman" w:cs="Times New Roman"/>
          <w:lang w:val="et-EE"/>
        </w:rPr>
        <w:br w:type="page"/>
      </w:r>
    </w:p>
    <w:p w14:paraId="665B8813" w14:textId="5614DE5E" w:rsidR="000F3A2C" w:rsidRPr="00AB7E80" w:rsidRDefault="000F3A2C" w:rsidP="00BF2C70">
      <w:pPr>
        <w:pStyle w:val="Heading2"/>
        <w:rPr>
          <w:rFonts w:ascii="Times New Roman" w:hAnsi="Times New Roman" w:cs="Times New Roman"/>
          <w:b/>
          <w:bCs/>
          <w:color w:val="000000" w:themeColor="text1"/>
          <w:lang w:val="et-EE"/>
        </w:rPr>
      </w:pPr>
      <w:bookmarkStart w:id="9" w:name="_Toc222839254"/>
      <w:r w:rsidRPr="00AB7E80">
        <w:rPr>
          <w:rFonts w:ascii="Times New Roman" w:hAnsi="Times New Roman" w:cs="Times New Roman"/>
          <w:b/>
          <w:bCs/>
          <w:color w:val="000000" w:themeColor="text1"/>
          <w:lang w:val="et-EE"/>
        </w:rPr>
        <w:lastRenderedPageBreak/>
        <w:t>Tudengite ja üürihindade vaheline seos Tallinnas</w:t>
      </w:r>
      <w:bookmarkEnd w:id="9"/>
    </w:p>
    <w:p w14:paraId="65BDC584" w14:textId="6C49F383" w:rsidR="00860936" w:rsidRPr="00AB7E80" w:rsidRDefault="001127B9"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Tallinna tudengite arvu ja üürihindade vaheline seos on väga tugev. Saadud korrelatsioonikordaja on -0.87, mis viitab tugevale negatiivsele lineaarsele seosele. P-väärtus on väiksem kui 0.001, mis näitab, et seos on statistiliselt väga oluline. Graafik näitab, et suurema tudengite arvu korral on üürihind ruutmeetri kohta pigem madalam. Tulemused viitavad sellele, et tudengite arvu kasv on seotud üürihindade vähenemisega ruutmeetri kohta.</w:t>
      </w:r>
    </w:p>
    <w:p w14:paraId="02BDAFAF" w14:textId="77777777" w:rsidR="00860936" w:rsidRPr="00AB7E80" w:rsidRDefault="00860936" w:rsidP="00860936">
      <w:pPr>
        <w:rPr>
          <w:rFonts w:ascii="Times New Roman" w:hAnsi="Times New Roman" w:cs="Times New Roman"/>
          <w:lang w:val="et-EE"/>
        </w:rPr>
      </w:pPr>
    </w:p>
    <w:p w14:paraId="3973FD5A" w14:textId="77777777" w:rsidR="00E05F5F" w:rsidRDefault="000E6307" w:rsidP="00E05F5F">
      <w:pPr>
        <w:keepNext/>
      </w:pPr>
      <w:r w:rsidRPr="00AB7E80">
        <w:rPr>
          <w:rFonts w:ascii="Times New Roman" w:hAnsi="Times New Roman" w:cs="Times New Roman"/>
        </w:rPr>
        <w:drawing>
          <wp:inline distT="0" distB="0" distL="0" distR="0" wp14:anchorId="0D4167E5" wp14:editId="1DE3B5D8">
            <wp:extent cx="5943600" cy="4763135"/>
            <wp:effectExtent l="0" t="0" r="0" b="0"/>
            <wp:docPr id="21020478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763135"/>
                    </a:xfrm>
                    <a:prstGeom prst="rect">
                      <a:avLst/>
                    </a:prstGeom>
                    <a:noFill/>
                    <a:ln>
                      <a:noFill/>
                    </a:ln>
                  </pic:spPr>
                </pic:pic>
              </a:graphicData>
            </a:graphic>
          </wp:inline>
        </w:drawing>
      </w:r>
    </w:p>
    <w:p w14:paraId="213B718B" w14:textId="4EB30189" w:rsidR="000E6307" w:rsidRPr="000E6307" w:rsidRDefault="00E05F5F" w:rsidP="00E05F5F">
      <w:pPr>
        <w:pStyle w:val="Caption"/>
        <w:jc w:val="center"/>
        <w:rPr>
          <w:rFonts w:ascii="Times New Roman" w:hAnsi="Times New Roman" w:cs="Times New Roman"/>
        </w:rPr>
      </w:pPr>
      <w:r w:rsidRPr="00E05F5F">
        <w:rPr>
          <w:rFonts w:ascii="Times New Roman" w:hAnsi="Times New Roman" w:cs="Times New Roman"/>
        </w:rPr>
        <w:t xml:space="preserve">Joonis </w:t>
      </w:r>
      <w:r w:rsidRPr="00E05F5F">
        <w:rPr>
          <w:rFonts w:ascii="Times New Roman" w:hAnsi="Times New Roman" w:cs="Times New Roman"/>
        </w:rPr>
        <w:fldChar w:fldCharType="begin"/>
      </w:r>
      <w:r w:rsidRPr="00E05F5F">
        <w:rPr>
          <w:rFonts w:ascii="Times New Roman" w:hAnsi="Times New Roman" w:cs="Times New Roman"/>
        </w:rPr>
        <w:instrText xml:space="preserve"> SEQ Joonis \* ARABIC </w:instrText>
      </w:r>
      <w:r w:rsidRPr="00E05F5F">
        <w:rPr>
          <w:rFonts w:ascii="Times New Roman" w:hAnsi="Times New Roman" w:cs="Times New Roman"/>
        </w:rPr>
        <w:fldChar w:fldCharType="separate"/>
      </w:r>
      <w:r w:rsidRPr="00E05F5F">
        <w:rPr>
          <w:rFonts w:ascii="Times New Roman" w:hAnsi="Times New Roman" w:cs="Times New Roman"/>
          <w:noProof/>
        </w:rPr>
        <w:t>8</w:t>
      </w:r>
      <w:r w:rsidRPr="00E05F5F">
        <w:rPr>
          <w:rFonts w:ascii="Times New Roman" w:hAnsi="Times New Roman" w:cs="Times New Roman"/>
        </w:rPr>
        <w:fldChar w:fldCharType="end"/>
      </w:r>
      <w:r w:rsidRPr="00E05F5F">
        <w:rPr>
          <w:rFonts w:ascii="Times New Roman" w:hAnsi="Times New Roman" w:cs="Times New Roman"/>
        </w:rPr>
        <w:t>. Tudengite ja üürihindade vaheline seos Tallinnas</w:t>
      </w:r>
    </w:p>
    <w:p w14:paraId="524E897B" w14:textId="77777777" w:rsidR="000E6307" w:rsidRPr="00AB7E80" w:rsidRDefault="000E6307" w:rsidP="000E6307">
      <w:pPr>
        <w:rPr>
          <w:rFonts w:ascii="Times New Roman" w:hAnsi="Times New Roman" w:cs="Times New Roman"/>
          <w:lang w:val="et-EE"/>
        </w:rPr>
      </w:pPr>
    </w:p>
    <w:p w14:paraId="79A39E27" w14:textId="77777777" w:rsidR="000F3A2C" w:rsidRPr="00AB7E80" w:rsidRDefault="000F3A2C">
      <w:pPr>
        <w:rPr>
          <w:rFonts w:ascii="Times New Roman" w:hAnsi="Times New Roman" w:cs="Times New Roman"/>
          <w:lang w:val="et-EE"/>
        </w:rPr>
      </w:pPr>
      <w:r w:rsidRPr="00AB7E80">
        <w:rPr>
          <w:rFonts w:ascii="Times New Roman" w:hAnsi="Times New Roman" w:cs="Times New Roman"/>
          <w:lang w:val="et-EE"/>
        </w:rPr>
        <w:br w:type="page"/>
      </w:r>
    </w:p>
    <w:p w14:paraId="1BF30BB5" w14:textId="06D41411" w:rsidR="000F3A2C" w:rsidRPr="00AB7E80" w:rsidRDefault="000F3A2C" w:rsidP="00BF2C70">
      <w:pPr>
        <w:pStyle w:val="Heading2"/>
        <w:rPr>
          <w:rFonts w:ascii="Times New Roman" w:hAnsi="Times New Roman" w:cs="Times New Roman"/>
          <w:b/>
          <w:bCs/>
          <w:color w:val="000000" w:themeColor="text1"/>
          <w:lang w:val="et-EE"/>
        </w:rPr>
      </w:pPr>
      <w:bookmarkStart w:id="10" w:name="_Toc222839255"/>
      <w:r w:rsidRPr="00AB7E80">
        <w:rPr>
          <w:rFonts w:ascii="Times New Roman" w:hAnsi="Times New Roman" w:cs="Times New Roman"/>
          <w:b/>
          <w:bCs/>
          <w:color w:val="000000" w:themeColor="text1"/>
          <w:lang w:val="et-EE"/>
        </w:rPr>
        <w:lastRenderedPageBreak/>
        <w:t>Tudengite osakaal elanikkonnast ja üürihindade vaheline seos Tartus</w:t>
      </w:r>
      <w:bookmarkEnd w:id="10"/>
    </w:p>
    <w:p w14:paraId="6C9D7610" w14:textId="4DF59E36" w:rsidR="00860936" w:rsidRPr="00AB7E80" w:rsidRDefault="001127B9"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Graafikul on kujutatud Tartu tudengite osakaalu ja üürihinna vahelist seost. Joonisele on lisatud ka regressioonisirge. Saadud mudel on statistiliselt oluline ning korrelatsioonikordaja tudengite osakaalu ja üürihinna vahel on -0.68, mis viitab mõõdukale negatiivsele seosele. Mudeli seletusvõime on 47%, mis tähendab, et ligikaudu pool üürihindade varieeruvusest on kirjeldatav tudengite osakaalu muutustega. Tulemused viitavad sellele, et suurema tudengite osakaalu korral on üürihind ruutmeetri kohta pigem madalam.</w:t>
      </w:r>
    </w:p>
    <w:p w14:paraId="646EE085" w14:textId="77777777" w:rsidR="00E05F5F" w:rsidRDefault="000E6307" w:rsidP="00E05F5F">
      <w:pPr>
        <w:keepNext/>
      </w:pPr>
      <w:r w:rsidRPr="00AB7E80">
        <w:rPr>
          <w:rFonts w:ascii="Times New Roman" w:hAnsi="Times New Roman" w:cs="Times New Roman"/>
        </w:rPr>
        <w:drawing>
          <wp:inline distT="0" distB="0" distL="0" distR="0" wp14:anchorId="36CCCCE9" wp14:editId="6526D5C4">
            <wp:extent cx="5943600" cy="4787900"/>
            <wp:effectExtent l="0" t="0" r="0" b="0"/>
            <wp:docPr id="6775717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787900"/>
                    </a:xfrm>
                    <a:prstGeom prst="rect">
                      <a:avLst/>
                    </a:prstGeom>
                    <a:noFill/>
                    <a:ln>
                      <a:noFill/>
                    </a:ln>
                  </pic:spPr>
                </pic:pic>
              </a:graphicData>
            </a:graphic>
          </wp:inline>
        </w:drawing>
      </w:r>
    </w:p>
    <w:p w14:paraId="69DDD697" w14:textId="076AF36F" w:rsidR="000E6307" w:rsidRPr="000E6307" w:rsidRDefault="00E05F5F" w:rsidP="00E05F5F">
      <w:pPr>
        <w:pStyle w:val="Caption"/>
        <w:jc w:val="center"/>
        <w:rPr>
          <w:rFonts w:ascii="Times New Roman" w:hAnsi="Times New Roman" w:cs="Times New Roman"/>
        </w:rPr>
      </w:pPr>
      <w:r w:rsidRPr="00E05F5F">
        <w:rPr>
          <w:rFonts w:ascii="Times New Roman" w:hAnsi="Times New Roman" w:cs="Times New Roman"/>
        </w:rPr>
        <w:t xml:space="preserve">Joonis </w:t>
      </w:r>
      <w:r w:rsidRPr="00E05F5F">
        <w:rPr>
          <w:rFonts w:ascii="Times New Roman" w:hAnsi="Times New Roman" w:cs="Times New Roman"/>
        </w:rPr>
        <w:fldChar w:fldCharType="begin"/>
      </w:r>
      <w:r w:rsidRPr="00E05F5F">
        <w:rPr>
          <w:rFonts w:ascii="Times New Roman" w:hAnsi="Times New Roman" w:cs="Times New Roman"/>
        </w:rPr>
        <w:instrText xml:space="preserve"> SEQ Joonis \* ARABIC </w:instrText>
      </w:r>
      <w:r w:rsidRPr="00E05F5F">
        <w:rPr>
          <w:rFonts w:ascii="Times New Roman" w:hAnsi="Times New Roman" w:cs="Times New Roman"/>
        </w:rPr>
        <w:fldChar w:fldCharType="separate"/>
      </w:r>
      <w:r w:rsidRPr="00E05F5F">
        <w:rPr>
          <w:rFonts w:ascii="Times New Roman" w:hAnsi="Times New Roman" w:cs="Times New Roman"/>
          <w:noProof/>
        </w:rPr>
        <w:t>9</w:t>
      </w:r>
      <w:r w:rsidRPr="00E05F5F">
        <w:rPr>
          <w:rFonts w:ascii="Times New Roman" w:hAnsi="Times New Roman" w:cs="Times New Roman"/>
        </w:rPr>
        <w:fldChar w:fldCharType="end"/>
      </w:r>
      <w:r w:rsidRPr="00E05F5F">
        <w:rPr>
          <w:rFonts w:ascii="Times New Roman" w:hAnsi="Times New Roman" w:cs="Times New Roman"/>
        </w:rPr>
        <w:t>. Tartu tudengite osakaalu ja üürihinna vaheline seos</w:t>
      </w:r>
    </w:p>
    <w:p w14:paraId="11127A5D" w14:textId="77777777" w:rsidR="000F3A2C" w:rsidRPr="00AB7E80" w:rsidRDefault="000F3A2C">
      <w:pPr>
        <w:rPr>
          <w:rFonts w:ascii="Times New Roman" w:hAnsi="Times New Roman" w:cs="Times New Roman"/>
          <w:lang w:val="et-EE"/>
        </w:rPr>
      </w:pPr>
      <w:r w:rsidRPr="00AB7E80">
        <w:rPr>
          <w:rFonts w:ascii="Times New Roman" w:hAnsi="Times New Roman" w:cs="Times New Roman"/>
          <w:lang w:val="et-EE"/>
        </w:rPr>
        <w:br w:type="page"/>
      </w:r>
    </w:p>
    <w:p w14:paraId="5C91B52F" w14:textId="77777777" w:rsidR="000E6307" w:rsidRPr="00AB7E80" w:rsidRDefault="000E6307" w:rsidP="000E6307">
      <w:pPr>
        <w:pStyle w:val="Heading2"/>
        <w:rPr>
          <w:rFonts w:ascii="Times New Roman" w:hAnsi="Times New Roman" w:cs="Times New Roman"/>
          <w:b/>
          <w:bCs/>
          <w:color w:val="000000" w:themeColor="text1"/>
          <w:lang w:val="et-EE"/>
        </w:rPr>
      </w:pPr>
      <w:bookmarkStart w:id="11" w:name="_Toc222839256"/>
      <w:r w:rsidRPr="00AB7E80">
        <w:rPr>
          <w:rFonts w:ascii="Times New Roman" w:hAnsi="Times New Roman" w:cs="Times New Roman"/>
          <w:b/>
          <w:bCs/>
          <w:color w:val="000000" w:themeColor="text1"/>
          <w:lang w:val="et-EE"/>
        </w:rPr>
        <w:lastRenderedPageBreak/>
        <w:t>Tudengite osakaal elanikkonnast ja üürihindade vaheline seos Tallinnas</w:t>
      </w:r>
      <w:bookmarkEnd w:id="11"/>
    </w:p>
    <w:p w14:paraId="6F04FA54" w14:textId="3F11B74A" w:rsidR="00860936" w:rsidRPr="00AB7E80" w:rsidRDefault="001127B9"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Graafikul on kujutatud Tallinna tudengite osakaalu ja üürihinna vahelist seost. Joonisele on lisatud ka lineaarne regressioonisirge. Saadud mudeli seletusvõime on kõrge (R2 =0.75), mis tähendab, et mudel kirjeldab suure osa üürihindade varieeruvusest. Korrelatsioonikordaja on -0.87, mis viitab tugevale negatiivsele seosele tudengite osakaalu ja üürihinna vahel. Tulemused viitavad sellele, et suurema tudengite osakaalu korral on üürihind ruutmeetri kohta pigem madalam.</w:t>
      </w:r>
    </w:p>
    <w:p w14:paraId="667DEEC5" w14:textId="77777777" w:rsidR="00E05F5F" w:rsidRDefault="000E6307" w:rsidP="00E05F5F">
      <w:pPr>
        <w:keepNext/>
      </w:pPr>
      <w:r w:rsidRPr="00AB7E80">
        <w:rPr>
          <w:rFonts w:ascii="Times New Roman" w:hAnsi="Times New Roman" w:cs="Times New Roman"/>
        </w:rPr>
        <w:drawing>
          <wp:inline distT="0" distB="0" distL="0" distR="0" wp14:anchorId="1064775C" wp14:editId="0A4A72E8">
            <wp:extent cx="5943600" cy="4787900"/>
            <wp:effectExtent l="0" t="0" r="0" b="0"/>
            <wp:docPr id="9211182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787900"/>
                    </a:xfrm>
                    <a:prstGeom prst="rect">
                      <a:avLst/>
                    </a:prstGeom>
                    <a:noFill/>
                    <a:ln>
                      <a:noFill/>
                    </a:ln>
                  </pic:spPr>
                </pic:pic>
              </a:graphicData>
            </a:graphic>
          </wp:inline>
        </w:drawing>
      </w:r>
    </w:p>
    <w:p w14:paraId="7943C8D4" w14:textId="48D9E6AA" w:rsidR="000E6307" w:rsidRPr="000E6307" w:rsidRDefault="00E05F5F" w:rsidP="00E05F5F">
      <w:pPr>
        <w:pStyle w:val="Caption"/>
        <w:jc w:val="center"/>
        <w:rPr>
          <w:rFonts w:ascii="Times New Roman" w:hAnsi="Times New Roman" w:cs="Times New Roman"/>
        </w:rPr>
      </w:pPr>
      <w:r w:rsidRPr="00E05F5F">
        <w:rPr>
          <w:rFonts w:ascii="Times New Roman" w:hAnsi="Times New Roman" w:cs="Times New Roman"/>
        </w:rPr>
        <w:t xml:space="preserve">Joonis </w:t>
      </w:r>
      <w:r w:rsidRPr="00E05F5F">
        <w:rPr>
          <w:rFonts w:ascii="Times New Roman" w:hAnsi="Times New Roman" w:cs="Times New Roman"/>
        </w:rPr>
        <w:fldChar w:fldCharType="begin"/>
      </w:r>
      <w:r w:rsidRPr="00E05F5F">
        <w:rPr>
          <w:rFonts w:ascii="Times New Roman" w:hAnsi="Times New Roman" w:cs="Times New Roman"/>
        </w:rPr>
        <w:instrText xml:space="preserve"> SEQ Joonis \* ARABIC </w:instrText>
      </w:r>
      <w:r w:rsidRPr="00E05F5F">
        <w:rPr>
          <w:rFonts w:ascii="Times New Roman" w:hAnsi="Times New Roman" w:cs="Times New Roman"/>
        </w:rPr>
        <w:fldChar w:fldCharType="separate"/>
      </w:r>
      <w:r w:rsidRPr="00E05F5F">
        <w:rPr>
          <w:rFonts w:ascii="Times New Roman" w:hAnsi="Times New Roman" w:cs="Times New Roman"/>
          <w:noProof/>
        </w:rPr>
        <w:t>10</w:t>
      </w:r>
      <w:r w:rsidRPr="00E05F5F">
        <w:rPr>
          <w:rFonts w:ascii="Times New Roman" w:hAnsi="Times New Roman" w:cs="Times New Roman"/>
        </w:rPr>
        <w:fldChar w:fldCharType="end"/>
      </w:r>
      <w:r w:rsidRPr="00E05F5F">
        <w:rPr>
          <w:rFonts w:ascii="Times New Roman" w:hAnsi="Times New Roman" w:cs="Times New Roman"/>
        </w:rPr>
        <w:t>. Tallinna tudengite osakaalu ja üürihinna vaheline seos</w:t>
      </w:r>
    </w:p>
    <w:p w14:paraId="6312542F" w14:textId="77070484" w:rsidR="000E6307" w:rsidRPr="00AB7E80" w:rsidRDefault="00E43F29" w:rsidP="000E6307">
      <w:pPr>
        <w:rPr>
          <w:rFonts w:ascii="Times New Roman" w:hAnsi="Times New Roman" w:cs="Times New Roman"/>
          <w:lang w:val="et-EE"/>
        </w:rPr>
      </w:pPr>
      <w:r w:rsidRPr="00AB7E80">
        <w:rPr>
          <w:rFonts w:ascii="Times New Roman" w:hAnsi="Times New Roman" w:cs="Times New Roman"/>
          <w:lang w:val="et-EE"/>
        </w:rPr>
        <w:br w:type="page"/>
      </w:r>
    </w:p>
    <w:p w14:paraId="7D7454DD" w14:textId="704FF13A" w:rsidR="000E6307" w:rsidRPr="00AB7E80" w:rsidRDefault="000E6307" w:rsidP="00E43F29">
      <w:pPr>
        <w:pStyle w:val="Heading2"/>
        <w:rPr>
          <w:rFonts w:ascii="Times New Roman" w:hAnsi="Times New Roman" w:cs="Times New Roman"/>
          <w:b/>
          <w:bCs/>
          <w:color w:val="000000" w:themeColor="text1"/>
          <w:lang w:val="et-EE"/>
        </w:rPr>
      </w:pPr>
      <w:bookmarkStart w:id="12" w:name="_Toc222839257"/>
      <w:r w:rsidRPr="00AB7E80">
        <w:rPr>
          <w:rFonts w:ascii="Times New Roman" w:hAnsi="Times New Roman" w:cs="Times New Roman"/>
          <w:b/>
          <w:bCs/>
          <w:color w:val="000000" w:themeColor="text1"/>
          <w:lang w:val="et-EE"/>
        </w:rPr>
        <w:lastRenderedPageBreak/>
        <w:t>Tudengite arvu mõju eluaseme taskukohasusele Tallinnas</w:t>
      </w:r>
      <w:bookmarkEnd w:id="12"/>
    </w:p>
    <w:p w14:paraId="4C31A3D6" w14:textId="18C6293F" w:rsidR="00B94C91" w:rsidRPr="00AB7E80" w:rsidRDefault="001127B9"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Graafikul on kujutatud tudengite arvu ja üürikulude osakaalu palgast vahelist seost Tallinnas. Saadud korrelatsioonikordaja on 0.31 ning p-väärtus 0.17, mis näitab, et seos ei ole statistiliselt oluline 95% usaldusnivool. Seega ei ole võimalik järeldada, et tudengite arv mõjutaks eluaseme taskukohasust Tallinnas. Graafik kinnitab, et üürikulude osakaalu palgast ei saa usaldusväärselt selgitada tudengite arvu muutustega.</w:t>
      </w:r>
    </w:p>
    <w:p w14:paraId="59DEF6A3" w14:textId="77777777" w:rsidR="00E05F5F" w:rsidRDefault="000E6307" w:rsidP="00E05F5F">
      <w:pPr>
        <w:keepNext/>
      </w:pPr>
      <w:r w:rsidRPr="00AB7E80">
        <w:rPr>
          <w:rFonts w:ascii="Times New Roman" w:hAnsi="Times New Roman" w:cs="Times New Roman"/>
        </w:rPr>
        <w:drawing>
          <wp:inline distT="0" distB="0" distL="0" distR="0" wp14:anchorId="47A05AD7" wp14:editId="58CB4CB4">
            <wp:extent cx="5943600" cy="4714875"/>
            <wp:effectExtent l="0" t="0" r="0" b="9525"/>
            <wp:docPr id="16012084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714875"/>
                    </a:xfrm>
                    <a:prstGeom prst="rect">
                      <a:avLst/>
                    </a:prstGeom>
                    <a:noFill/>
                    <a:ln>
                      <a:noFill/>
                    </a:ln>
                  </pic:spPr>
                </pic:pic>
              </a:graphicData>
            </a:graphic>
          </wp:inline>
        </w:drawing>
      </w:r>
    </w:p>
    <w:p w14:paraId="6DC9B4CE" w14:textId="4E5ECBFE" w:rsidR="000E6307" w:rsidRPr="000E6307" w:rsidRDefault="00E05F5F" w:rsidP="00E05F5F">
      <w:pPr>
        <w:pStyle w:val="Caption"/>
        <w:jc w:val="center"/>
        <w:rPr>
          <w:rFonts w:ascii="Times New Roman" w:hAnsi="Times New Roman" w:cs="Times New Roman"/>
        </w:rPr>
      </w:pPr>
      <w:r w:rsidRPr="00E05F5F">
        <w:rPr>
          <w:rFonts w:ascii="Times New Roman" w:hAnsi="Times New Roman" w:cs="Times New Roman"/>
        </w:rPr>
        <w:t xml:space="preserve">Joonis </w:t>
      </w:r>
      <w:r w:rsidRPr="00E05F5F">
        <w:rPr>
          <w:rFonts w:ascii="Times New Roman" w:hAnsi="Times New Roman" w:cs="Times New Roman"/>
        </w:rPr>
        <w:fldChar w:fldCharType="begin"/>
      </w:r>
      <w:r w:rsidRPr="00E05F5F">
        <w:rPr>
          <w:rFonts w:ascii="Times New Roman" w:hAnsi="Times New Roman" w:cs="Times New Roman"/>
        </w:rPr>
        <w:instrText xml:space="preserve"> SEQ Joonis \* ARABIC </w:instrText>
      </w:r>
      <w:r w:rsidRPr="00E05F5F">
        <w:rPr>
          <w:rFonts w:ascii="Times New Roman" w:hAnsi="Times New Roman" w:cs="Times New Roman"/>
        </w:rPr>
        <w:fldChar w:fldCharType="separate"/>
      </w:r>
      <w:r w:rsidRPr="00E05F5F">
        <w:rPr>
          <w:rFonts w:ascii="Times New Roman" w:hAnsi="Times New Roman" w:cs="Times New Roman"/>
          <w:noProof/>
        </w:rPr>
        <w:t>11</w:t>
      </w:r>
      <w:r w:rsidRPr="00E05F5F">
        <w:rPr>
          <w:rFonts w:ascii="Times New Roman" w:hAnsi="Times New Roman" w:cs="Times New Roman"/>
        </w:rPr>
        <w:fldChar w:fldCharType="end"/>
      </w:r>
      <w:r w:rsidRPr="00E05F5F">
        <w:rPr>
          <w:rFonts w:ascii="Times New Roman" w:hAnsi="Times New Roman" w:cs="Times New Roman"/>
        </w:rPr>
        <w:t>. Tudengite arvu ja üürikulude osakaalu vaheline seos Tallinnas</w:t>
      </w:r>
    </w:p>
    <w:p w14:paraId="6166D6E5" w14:textId="67212424" w:rsidR="000E6307" w:rsidRPr="00AB7E80" w:rsidRDefault="000E6307">
      <w:pPr>
        <w:rPr>
          <w:rFonts w:ascii="Times New Roman" w:eastAsiaTheme="majorEastAsia" w:hAnsi="Times New Roman" w:cs="Times New Roman"/>
          <w:color w:val="0F4761" w:themeColor="accent1" w:themeShade="BF"/>
          <w:sz w:val="32"/>
          <w:szCs w:val="32"/>
          <w:lang w:val="et-EE"/>
        </w:rPr>
      </w:pPr>
      <w:r w:rsidRPr="00AB7E80">
        <w:rPr>
          <w:rFonts w:ascii="Times New Roman" w:hAnsi="Times New Roman" w:cs="Times New Roman"/>
          <w:lang w:val="et-EE"/>
        </w:rPr>
        <w:br w:type="page"/>
      </w:r>
    </w:p>
    <w:p w14:paraId="3A91CF8C" w14:textId="36F08829" w:rsidR="000F3A2C" w:rsidRPr="00AB7E80" w:rsidRDefault="00BF2C70" w:rsidP="00BF2C70">
      <w:pPr>
        <w:pStyle w:val="Heading2"/>
        <w:rPr>
          <w:rFonts w:ascii="Times New Roman" w:hAnsi="Times New Roman" w:cs="Times New Roman"/>
          <w:b/>
          <w:bCs/>
          <w:color w:val="000000" w:themeColor="text1"/>
          <w:lang w:val="et-EE"/>
        </w:rPr>
      </w:pPr>
      <w:bookmarkStart w:id="13" w:name="_Toc222839258"/>
      <w:r w:rsidRPr="00AB7E80">
        <w:rPr>
          <w:rFonts w:ascii="Times New Roman" w:hAnsi="Times New Roman" w:cs="Times New Roman"/>
          <w:b/>
          <w:bCs/>
          <w:color w:val="000000" w:themeColor="text1"/>
          <w:lang w:val="et-EE"/>
        </w:rPr>
        <w:lastRenderedPageBreak/>
        <w:t>Tudengite arvu mõju eluaseme taskukohasusele</w:t>
      </w:r>
      <w:r w:rsidR="000E6307" w:rsidRPr="00AB7E80">
        <w:rPr>
          <w:rFonts w:ascii="Times New Roman" w:hAnsi="Times New Roman" w:cs="Times New Roman"/>
          <w:b/>
          <w:bCs/>
          <w:color w:val="000000" w:themeColor="text1"/>
          <w:lang w:val="et-EE"/>
        </w:rPr>
        <w:t xml:space="preserve"> Tartus</w:t>
      </w:r>
      <w:bookmarkEnd w:id="13"/>
    </w:p>
    <w:p w14:paraId="2E894C26" w14:textId="24569927" w:rsidR="000E6307" w:rsidRPr="00AB7E80" w:rsidRDefault="001127B9"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Graafikul on kujutatud tudengite arvu ja üürikulude osakaalu palgast vahelist seost Tartus. Saadud korrelatsioonikordaja on 0.49 ning p-väärtus 0.026, mis näitab, et seos on statistiliselt oluline 95% usaldusnivool. Seos on positiivne ning mõõduka tugevusega. Tulemused viitavad sellele, et suurema tudengite arvu korral on üürikulude osakaal palgast Tartus pigem kõrgem.</w:t>
      </w:r>
    </w:p>
    <w:p w14:paraId="7B09EF3D" w14:textId="77777777" w:rsidR="00E05F5F" w:rsidRDefault="000E6307" w:rsidP="00E05F5F">
      <w:pPr>
        <w:keepNext/>
      </w:pPr>
      <w:r w:rsidRPr="00AB7E80">
        <w:rPr>
          <w:rFonts w:ascii="Times New Roman" w:hAnsi="Times New Roman" w:cs="Times New Roman"/>
        </w:rPr>
        <w:drawing>
          <wp:inline distT="0" distB="0" distL="0" distR="0" wp14:anchorId="0D3B9F19" wp14:editId="4F8C69FF">
            <wp:extent cx="5943600" cy="4669790"/>
            <wp:effectExtent l="0" t="0" r="0" b="0"/>
            <wp:docPr id="7433119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669790"/>
                    </a:xfrm>
                    <a:prstGeom prst="rect">
                      <a:avLst/>
                    </a:prstGeom>
                    <a:noFill/>
                    <a:ln>
                      <a:noFill/>
                    </a:ln>
                  </pic:spPr>
                </pic:pic>
              </a:graphicData>
            </a:graphic>
          </wp:inline>
        </w:drawing>
      </w:r>
    </w:p>
    <w:p w14:paraId="435333AF" w14:textId="6C9A3FCD" w:rsidR="000E6307" w:rsidRPr="000E6307" w:rsidRDefault="00E05F5F" w:rsidP="00E05F5F">
      <w:pPr>
        <w:pStyle w:val="Caption"/>
        <w:jc w:val="center"/>
        <w:rPr>
          <w:rFonts w:ascii="Times New Roman" w:hAnsi="Times New Roman" w:cs="Times New Roman"/>
        </w:rPr>
      </w:pPr>
      <w:r w:rsidRPr="00E05F5F">
        <w:rPr>
          <w:rFonts w:ascii="Times New Roman" w:hAnsi="Times New Roman" w:cs="Times New Roman"/>
        </w:rPr>
        <w:t xml:space="preserve">Joonis </w:t>
      </w:r>
      <w:r w:rsidRPr="00E05F5F">
        <w:rPr>
          <w:rFonts w:ascii="Times New Roman" w:hAnsi="Times New Roman" w:cs="Times New Roman"/>
        </w:rPr>
        <w:fldChar w:fldCharType="begin"/>
      </w:r>
      <w:r w:rsidRPr="00E05F5F">
        <w:rPr>
          <w:rFonts w:ascii="Times New Roman" w:hAnsi="Times New Roman" w:cs="Times New Roman"/>
        </w:rPr>
        <w:instrText xml:space="preserve"> SEQ Joonis \* ARABIC </w:instrText>
      </w:r>
      <w:r w:rsidRPr="00E05F5F">
        <w:rPr>
          <w:rFonts w:ascii="Times New Roman" w:hAnsi="Times New Roman" w:cs="Times New Roman"/>
        </w:rPr>
        <w:fldChar w:fldCharType="separate"/>
      </w:r>
      <w:r w:rsidRPr="00E05F5F">
        <w:rPr>
          <w:rFonts w:ascii="Times New Roman" w:hAnsi="Times New Roman" w:cs="Times New Roman"/>
          <w:noProof/>
        </w:rPr>
        <w:t>12</w:t>
      </w:r>
      <w:r w:rsidRPr="00E05F5F">
        <w:rPr>
          <w:rFonts w:ascii="Times New Roman" w:hAnsi="Times New Roman" w:cs="Times New Roman"/>
        </w:rPr>
        <w:fldChar w:fldCharType="end"/>
      </w:r>
      <w:r w:rsidRPr="00E05F5F">
        <w:rPr>
          <w:rFonts w:ascii="Times New Roman" w:hAnsi="Times New Roman" w:cs="Times New Roman"/>
        </w:rPr>
        <w:t>. Tudengite arvu ja üürikulude osakaalu vaheline seos Tartus</w:t>
      </w:r>
    </w:p>
    <w:p w14:paraId="4B4D50A7" w14:textId="77777777" w:rsidR="00BF2C70" w:rsidRPr="00AB7E80" w:rsidRDefault="00BF2C70" w:rsidP="00BF2C70">
      <w:pPr>
        <w:rPr>
          <w:rFonts w:ascii="Times New Roman" w:hAnsi="Times New Roman" w:cs="Times New Roman"/>
          <w:lang w:val="et-EE"/>
        </w:rPr>
      </w:pPr>
    </w:p>
    <w:p w14:paraId="7E0A4B78" w14:textId="0E7F842E" w:rsidR="00AD0AEE" w:rsidRPr="00AB7E80" w:rsidRDefault="000F3A2C" w:rsidP="00E43F29">
      <w:pPr>
        <w:pStyle w:val="Heading1"/>
        <w:rPr>
          <w:rFonts w:ascii="Times New Roman" w:hAnsi="Times New Roman" w:cs="Times New Roman"/>
          <w:b/>
          <w:bCs/>
          <w:sz w:val="32"/>
          <w:szCs w:val="32"/>
          <w:lang w:val="et-EE"/>
        </w:rPr>
      </w:pPr>
      <w:r w:rsidRPr="00AB7E80">
        <w:rPr>
          <w:rFonts w:ascii="Times New Roman" w:hAnsi="Times New Roman" w:cs="Times New Roman"/>
          <w:lang w:val="et-EE"/>
        </w:rPr>
        <w:br w:type="page"/>
      </w:r>
      <w:bookmarkStart w:id="14" w:name="_Toc222839259"/>
      <w:r w:rsidR="00E43F29" w:rsidRPr="00AB7E80">
        <w:rPr>
          <w:rFonts w:ascii="Times New Roman" w:hAnsi="Times New Roman" w:cs="Times New Roman"/>
          <w:b/>
          <w:bCs/>
          <w:color w:val="000000" w:themeColor="text1"/>
          <w:sz w:val="32"/>
          <w:szCs w:val="32"/>
          <w:lang w:val="et-EE"/>
        </w:rPr>
        <w:lastRenderedPageBreak/>
        <w:t>Kokkuvõte</w:t>
      </w:r>
      <w:bookmarkEnd w:id="14"/>
    </w:p>
    <w:p w14:paraId="55174AD2" w14:textId="04DF8C91" w:rsidR="001127B9" w:rsidRPr="00AB7E80" w:rsidRDefault="001127B9"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Uuringu eesmärk oli selgitada, millised tegurid mõjutavad üürihindu ning eluaseme taskukohasust Tartus ja Tallinnas aastatel 2006-2025. Analüüs põhines Statistikaameti ja KV.ee andmetel ning kasutati korrelatsioonanalüüsi, lineaarset regressiooni ja t-testi 95% usaldusnivool.</w:t>
      </w:r>
    </w:p>
    <w:p w14:paraId="63737B3A" w14:textId="03F29B12" w:rsidR="001127B9" w:rsidRPr="00AB7E80" w:rsidRDefault="001127B9"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Tulemused näitasid, et Tallinna rahvaarvu ja üürihindade vahel esineb tugev positiivne seos, mis viitab sellele, et linna kasvades on üürihinnad tõusnud. Tartus sellist seost ei leitud, mis viitab sellele, et rahvaarv ei ole üürihindade kujunemisel sama oluline tegur.</w:t>
      </w:r>
    </w:p>
    <w:p w14:paraId="14078861" w14:textId="2E01DD09" w:rsidR="001127B9" w:rsidRPr="00AB7E80" w:rsidRDefault="001127B9"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Palga ja üürihindade vahel esines mõlemas linnas tugev positiivne seos, mis näitab, et sissetulekute kasv on seotud üürihindade tõusuga. See viitab sellele, et üüriturg kohandab elanike maksevõimega.</w:t>
      </w:r>
    </w:p>
    <w:p w14:paraId="6BE4216E" w14:textId="1BA3393F" w:rsidR="001127B9" w:rsidRPr="00AB7E80" w:rsidRDefault="001127B9"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Tudengitega seotud tulemused olid mitmetahulised. Nii Tartus kui Tallinnas leiti tugev negatiivne seos tudengite arvu ning üürihinna vahel ruutmeetri kohta, mis tähendba, et suurema tudengite arvu korral olid üürihinnad pigem madalamad. Samas tudengite osakaalu suurenemine elanikkonnas oli samuti negatiivses seoses üürihindade</w:t>
      </w:r>
      <w:r w:rsidR="0014193E" w:rsidRPr="00AB7E80">
        <w:rPr>
          <w:rFonts w:ascii="Times New Roman" w:hAnsi="Times New Roman" w:cs="Times New Roman"/>
          <w:lang w:val="et-EE"/>
        </w:rPr>
        <w:t>ga, eriti Tallinnas. Eluaseme taskukohasuse analüüs näitas, et Tartus on tudengite arvu suurenemine seotud suurema üürikulu osakaaluga palgast, samas kui Tallinnas sellist statistiliselt olulist seost ei leitud.</w:t>
      </w:r>
    </w:p>
    <w:p w14:paraId="78E55D7E" w14:textId="2639DAD6" w:rsidR="0014193E" w:rsidRPr="00AB7E80" w:rsidRDefault="0014193E"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Eluaseme taskukohasuse võrdlus näitas, et üür moodustas aastatel 2006-2010 väga suure osa keskmisest netopalgast, kuid pärast finantskriisi paranes olukord märgatavalt. T-test kahe sõltuva grupi vahel kinnitas, et Tallinna ja Tartu eluasemekulude osakaal palgast erineb statistiliselt oluliselt ning Tallinnas kulub keskmilest suurem osa palgast üürile.</w:t>
      </w:r>
    </w:p>
    <w:p w14:paraId="00620098" w14:textId="33BEEF8D" w:rsidR="0014193E" w:rsidRPr="00AB7E80" w:rsidRDefault="0014193E"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Samuti selgus, et Tallinna ja Tartu üürihindade vahe on aja jooksul kasvanud. Lineaarne regressioon näitas, et hinnavahe suurenemine on statistiliselt oluline, mis tähendab, et Tallinn on muutunud Tartuga võrreldes suhteliselt kallimaks.</w:t>
      </w:r>
    </w:p>
    <w:p w14:paraId="6A6D88D4" w14:textId="5B731795" w:rsidR="0014193E" w:rsidRPr="00AB7E80" w:rsidRDefault="0014193E" w:rsidP="0014193E">
      <w:pPr>
        <w:spacing w:line="360" w:lineRule="auto"/>
        <w:jc w:val="both"/>
        <w:rPr>
          <w:rFonts w:ascii="Times New Roman" w:hAnsi="Times New Roman" w:cs="Times New Roman"/>
          <w:lang w:val="et-EE"/>
        </w:rPr>
      </w:pPr>
      <w:r w:rsidRPr="00AB7E80">
        <w:rPr>
          <w:rFonts w:ascii="Times New Roman" w:hAnsi="Times New Roman" w:cs="Times New Roman"/>
          <w:lang w:val="et-EE"/>
        </w:rPr>
        <w:t>Kokkuvõttes võib järeldada, et üürihindade kujunemist mõjutavad eelkõige majanduslikud tegurid nagu palgatase ning suuremates linnades ka rahvastiku kasv. Tudengite mõju osutus keerukamaks ja sõltus sellest, kas vaadelda absoluutset arvu, osakaalu või eluaseme taskukohasust. Tallinna ja Tartu võrdlus näitab, et pealinna üüriturg on kallim ja dünaamilisem ning hinnavahe teiste linnadega on ajas suurenenud.</w:t>
      </w:r>
    </w:p>
    <w:sectPr w:rsidR="0014193E" w:rsidRPr="00AB7E80" w:rsidSect="00877CDE">
      <w:footerReference w:type="default" r:id="rId20"/>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2B09B" w14:textId="77777777" w:rsidR="00E53B63" w:rsidRDefault="00E53B63" w:rsidP="004D7285">
      <w:pPr>
        <w:spacing w:after="0" w:line="240" w:lineRule="auto"/>
      </w:pPr>
      <w:r>
        <w:separator/>
      </w:r>
    </w:p>
  </w:endnote>
  <w:endnote w:type="continuationSeparator" w:id="0">
    <w:p w14:paraId="7F3A56C5" w14:textId="77777777" w:rsidR="00E53B63" w:rsidRDefault="00E53B63" w:rsidP="004D7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824092"/>
      <w:docPartObj>
        <w:docPartGallery w:val="Page Numbers (Bottom of Page)"/>
        <w:docPartUnique/>
      </w:docPartObj>
    </w:sdtPr>
    <w:sdtEndPr>
      <w:rPr>
        <w:noProof/>
      </w:rPr>
    </w:sdtEndPr>
    <w:sdtContent>
      <w:p w14:paraId="684C9C15" w14:textId="7CA93DA9" w:rsidR="004D7285" w:rsidRDefault="004D7285" w:rsidP="004D7285">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sdtContent>
  </w:sdt>
  <w:p w14:paraId="5DB45388" w14:textId="77777777" w:rsidR="004D7285" w:rsidRDefault="004D7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646DF" w14:textId="77777777" w:rsidR="00E53B63" w:rsidRDefault="00E53B63" w:rsidP="004D7285">
      <w:pPr>
        <w:spacing w:after="0" w:line="240" w:lineRule="auto"/>
      </w:pPr>
      <w:r>
        <w:separator/>
      </w:r>
    </w:p>
  </w:footnote>
  <w:footnote w:type="continuationSeparator" w:id="0">
    <w:p w14:paraId="22A83435" w14:textId="77777777" w:rsidR="00E53B63" w:rsidRDefault="00E53B63" w:rsidP="004D72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929F9"/>
    <w:multiLevelType w:val="hybridMultilevel"/>
    <w:tmpl w:val="9200A63E"/>
    <w:lvl w:ilvl="0" w:tplc="AD04FE98">
      <w:start w:val="1"/>
      <w:numFmt w:val="decimal"/>
      <w:lvlText w:val="%1."/>
      <w:lvlJc w:val="left"/>
      <w:pPr>
        <w:ind w:left="720" w:hanging="360"/>
      </w:pPr>
      <w:rPr>
        <w:rFonts w:asciiTheme="minorHAnsi" w:hAnsiTheme="minorHAnsi" w:cstheme="minorBidi"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E7092E"/>
    <w:multiLevelType w:val="hybridMultilevel"/>
    <w:tmpl w:val="D33EA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718927">
    <w:abstractNumId w:val="0"/>
  </w:num>
  <w:num w:numId="2" w16cid:durableId="1146045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285"/>
    <w:rsid w:val="000E6307"/>
    <w:rsid w:val="000F3A2C"/>
    <w:rsid w:val="001127B9"/>
    <w:rsid w:val="0014193E"/>
    <w:rsid w:val="00317F0C"/>
    <w:rsid w:val="00394526"/>
    <w:rsid w:val="004222C8"/>
    <w:rsid w:val="004D7285"/>
    <w:rsid w:val="005F2CA9"/>
    <w:rsid w:val="007C3976"/>
    <w:rsid w:val="00860936"/>
    <w:rsid w:val="00877CDE"/>
    <w:rsid w:val="00AB7E80"/>
    <w:rsid w:val="00AD0AEE"/>
    <w:rsid w:val="00B8350F"/>
    <w:rsid w:val="00B94C91"/>
    <w:rsid w:val="00BF2C70"/>
    <w:rsid w:val="00C43468"/>
    <w:rsid w:val="00D172AE"/>
    <w:rsid w:val="00D560D3"/>
    <w:rsid w:val="00E04E98"/>
    <w:rsid w:val="00E05F5F"/>
    <w:rsid w:val="00E43F29"/>
    <w:rsid w:val="00E52ECB"/>
    <w:rsid w:val="00E53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E8768"/>
  <w15:chartTrackingRefBased/>
  <w15:docId w15:val="{9F03FFE8-1720-4536-A68C-5D228053D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7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7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7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7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285"/>
    <w:rPr>
      <w:rFonts w:eastAsiaTheme="majorEastAsia" w:cstheme="majorBidi"/>
      <w:color w:val="272727" w:themeColor="text1" w:themeTint="D8"/>
    </w:rPr>
  </w:style>
  <w:style w:type="paragraph" w:styleId="Title">
    <w:name w:val="Title"/>
    <w:basedOn w:val="Normal"/>
    <w:next w:val="Normal"/>
    <w:link w:val="TitleChar"/>
    <w:uiPriority w:val="10"/>
    <w:qFormat/>
    <w:rsid w:val="004D7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285"/>
    <w:pPr>
      <w:spacing w:before="160"/>
      <w:jc w:val="center"/>
    </w:pPr>
    <w:rPr>
      <w:i/>
      <w:iCs/>
      <w:color w:val="404040" w:themeColor="text1" w:themeTint="BF"/>
    </w:rPr>
  </w:style>
  <w:style w:type="character" w:customStyle="1" w:styleId="QuoteChar">
    <w:name w:val="Quote Char"/>
    <w:basedOn w:val="DefaultParagraphFont"/>
    <w:link w:val="Quote"/>
    <w:uiPriority w:val="29"/>
    <w:rsid w:val="004D7285"/>
    <w:rPr>
      <w:i/>
      <w:iCs/>
      <w:color w:val="404040" w:themeColor="text1" w:themeTint="BF"/>
    </w:rPr>
  </w:style>
  <w:style w:type="paragraph" w:styleId="ListParagraph">
    <w:name w:val="List Paragraph"/>
    <w:basedOn w:val="Normal"/>
    <w:uiPriority w:val="34"/>
    <w:qFormat/>
    <w:rsid w:val="004D7285"/>
    <w:pPr>
      <w:ind w:left="720"/>
      <w:contextualSpacing/>
    </w:pPr>
  </w:style>
  <w:style w:type="character" w:styleId="IntenseEmphasis">
    <w:name w:val="Intense Emphasis"/>
    <w:basedOn w:val="DefaultParagraphFont"/>
    <w:uiPriority w:val="21"/>
    <w:qFormat/>
    <w:rsid w:val="004D7285"/>
    <w:rPr>
      <w:i/>
      <w:iCs/>
      <w:color w:val="0F4761" w:themeColor="accent1" w:themeShade="BF"/>
    </w:rPr>
  </w:style>
  <w:style w:type="paragraph" w:styleId="IntenseQuote">
    <w:name w:val="Intense Quote"/>
    <w:basedOn w:val="Normal"/>
    <w:next w:val="Normal"/>
    <w:link w:val="IntenseQuoteChar"/>
    <w:uiPriority w:val="30"/>
    <w:qFormat/>
    <w:rsid w:val="004D7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285"/>
    <w:rPr>
      <w:i/>
      <w:iCs/>
      <w:color w:val="0F4761" w:themeColor="accent1" w:themeShade="BF"/>
    </w:rPr>
  </w:style>
  <w:style w:type="character" w:styleId="IntenseReference">
    <w:name w:val="Intense Reference"/>
    <w:basedOn w:val="DefaultParagraphFont"/>
    <w:uiPriority w:val="32"/>
    <w:qFormat/>
    <w:rsid w:val="004D7285"/>
    <w:rPr>
      <w:b/>
      <w:bCs/>
      <w:smallCaps/>
      <w:color w:val="0F4761" w:themeColor="accent1" w:themeShade="BF"/>
      <w:spacing w:val="5"/>
    </w:rPr>
  </w:style>
  <w:style w:type="paragraph" w:styleId="Header">
    <w:name w:val="header"/>
    <w:basedOn w:val="Normal"/>
    <w:link w:val="HeaderChar"/>
    <w:uiPriority w:val="99"/>
    <w:unhideWhenUsed/>
    <w:rsid w:val="004D72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7285"/>
  </w:style>
  <w:style w:type="paragraph" w:styleId="Footer">
    <w:name w:val="footer"/>
    <w:basedOn w:val="Normal"/>
    <w:link w:val="FooterChar"/>
    <w:uiPriority w:val="99"/>
    <w:unhideWhenUsed/>
    <w:rsid w:val="004D72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7285"/>
  </w:style>
  <w:style w:type="paragraph" w:styleId="TOCHeading">
    <w:name w:val="TOC Heading"/>
    <w:basedOn w:val="Heading1"/>
    <w:next w:val="Normal"/>
    <w:uiPriority w:val="39"/>
    <w:unhideWhenUsed/>
    <w:qFormat/>
    <w:rsid w:val="00877CD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77CDE"/>
    <w:pPr>
      <w:spacing w:after="100"/>
    </w:pPr>
  </w:style>
  <w:style w:type="character" w:styleId="Hyperlink">
    <w:name w:val="Hyperlink"/>
    <w:basedOn w:val="DefaultParagraphFont"/>
    <w:uiPriority w:val="99"/>
    <w:unhideWhenUsed/>
    <w:rsid w:val="00877CDE"/>
    <w:rPr>
      <w:color w:val="467886" w:themeColor="hyperlink"/>
      <w:u w:val="single"/>
    </w:rPr>
  </w:style>
  <w:style w:type="paragraph" w:styleId="TOC2">
    <w:name w:val="toc 2"/>
    <w:basedOn w:val="Normal"/>
    <w:next w:val="Normal"/>
    <w:autoRedefine/>
    <w:uiPriority w:val="39"/>
    <w:unhideWhenUsed/>
    <w:rsid w:val="00BF2C70"/>
    <w:pPr>
      <w:spacing w:after="100"/>
      <w:ind w:left="240"/>
    </w:pPr>
  </w:style>
  <w:style w:type="paragraph" w:styleId="NormalWeb">
    <w:name w:val="Normal (Web)"/>
    <w:basedOn w:val="Normal"/>
    <w:uiPriority w:val="99"/>
    <w:semiHidden/>
    <w:unhideWhenUsed/>
    <w:rsid w:val="000E6307"/>
    <w:rPr>
      <w:rFonts w:ascii="Times New Roman" w:hAnsi="Times New Roman" w:cs="Times New Roman"/>
    </w:rPr>
  </w:style>
  <w:style w:type="paragraph" w:styleId="Caption">
    <w:name w:val="caption"/>
    <w:basedOn w:val="Normal"/>
    <w:next w:val="Normal"/>
    <w:uiPriority w:val="35"/>
    <w:unhideWhenUsed/>
    <w:qFormat/>
    <w:rsid w:val="005F2CA9"/>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560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93A94-5EEE-4C02-AAAB-2024E9946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1775</TotalTime>
  <Pages>19</Pages>
  <Words>2023</Words>
  <Characters>11533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Raimond Mets</dc:creator>
  <cp:keywords/>
  <dc:description/>
  <cp:lastModifiedBy>Raimond Mets</cp:lastModifiedBy>
  <cp:revision>3</cp:revision>
  <dcterms:created xsi:type="dcterms:W3CDTF">2026-02-24T11:36:00Z</dcterms:created>
  <dcterms:modified xsi:type="dcterms:W3CDTF">2026-02-25T17:11:00Z</dcterms:modified>
</cp:coreProperties>
</file>