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 深度学习</w:t>
      </w:r>
    </w:p>
    <w:p>
      <w:pPr>
        <w:spacing w:after="50" w:line="360" w:lineRule="auto" w:beforeLines="100"/>
        <w:ind w:left="0"/>
        <w:jc w:val="left"/>
      </w:pPr>
      <w:bookmarkStart w:name="u73730197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深度学习是加深了层的深度神经网络。</w:t>
      </w:r>
    </w:p>
    <w:bookmarkEnd w:id="0"/>
    <w:bookmarkStart w:name="ue673fc37" w:id="1"/>
    <w:p>
      <w:pPr>
        <w:spacing w:after="50" w:line="360" w:lineRule="auto" w:beforeLines="100"/>
        <w:ind w:left="0"/>
        <w:jc w:val="left"/>
      </w:pPr>
      <w:bookmarkStart w:name="ub3d8b527" w:id="2"/>
      <w:r>
        <w:rPr>
          <w:rFonts w:eastAsia="宋体" w:ascii="宋体"/>
        </w:rPr>
        <w:drawing>
          <wp:inline distT="0" distB="0" distL="0" distR="0">
            <wp:extent cx="3826933" cy="24906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933" cy="249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maX7l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 加深网络</w:t>
      </w:r>
    </w:p>
    <w:bookmarkEnd w:id="3"/>
    <w:bookmarkStart w:name="kdwIx" w:id="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8.1.1 向更深的网络出发</w:t>
      </w:r>
    </w:p>
    <w:bookmarkEnd w:id="4"/>
    <w:bookmarkStart w:name="u8c62969f" w:id="5"/>
    <w:p>
      <w:pPr>
        <w:spacing w:after="50" w:line="360" w:lineRule="auto" w:beforeLines="100"/>
        <w:ind w:left="0"/>
        <w:jc w:val="left"/>
      </w:pPr>
      <w:bookmarkStart w:name="u77c20023" w:id="6"/>
      <w:r>
        <w:rPr>
          <w:rFonts w:eastAsia="宋体" w:ascii="宋体"/>
        </w:rPr>
        <w:drawing>
          <wp:inline distT="0" distB="0" distL="0" distR="0">
            <wp:extent cx="3318933" cy="19435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19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uc387017b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• 基于3×3的小型滤波器的卷积层。</w:t>
      </w:r>
    </w:p>
    <w:bookmarkEnd w:id="7"/>
    <w:bookmarkStart w:name="uf0a3fc26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• 激活函数是ReLU。</w:t>
      </w:r>
    </w:p>
    <w:bookmarkEnd w:id="8"/>
    <w:bookmarkStart w:name="u6980d2b9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• 全连接层的后面使用Dropout层。</w:t>
      </w:r>
    </w:p>
    <w:bookmarkEnd w:id="9"/>
    <w:bookmarkStart w:name="u91d68545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• 基于Adam的最优化。</w:t>
      </w:r>
    </w:p>
    <w:bookmarkEnd w:id="10"/>
    <w:bookmarkStart w:name="ue950d281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• 使用He初始值作为权重初始值。</w:t>
      </w:r>
    </w:p>
    <w:bookmarkEnd w:id="11"/>
    <w:bookmarkStart w:name="uedcc58a7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精度很高99.38%</w:t>
      </w:r>
    </w:p>
    <w:bookmarkEnd w:id="12"/>
    <w:bookmarkStart w:name="yuvZ5" w:id="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8.1.2 进一步提高识别精度</w:t>
      </w:r>
    </w:p>
    <w:bookmarkEnd w:id="13"/>
    <w:bookmarkStart w:name="u1e631050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Data Augmentation（数据扩充）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基于算法“人为地”扩充输入图像（训练图像）。</w:t>
      </w:r>
    </w:p>
    <w:bookmarkEnd w:id="14"/>
    <w:bookmarkStart w:name="u2dbf5d8d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对于输入图像，通过施加旋转、垂直或水平方向上的移动等微小变化，增加图像的数量。这在数据集的图像数量有限时尤其有效。</w:t>
      </w:r>
    </w:p>
    <w:bookmarkEnd w:id="15"/>
    <w:bookmarkStart w:name="u63084bd0" w:id="16"/>
    <w:p>
      <w:pPr>
        <w:spacing w:after="50" w:line="360" w:lineRule="auto" w:beforeLines="100"/>
        <w:ind w:left="0"/>
        <w:jc w:val="left"/>
      </w:pPr>
      <w:bookmarkStart w:name="uc064f413" w:id="17"/>
      <w:r>
        <w:rPr>
          <w:rFonts w:eastAsia="宋体" w:ascii="宋体"/>
        </w:rPr>
        <w:drawing>
          <wp:inline distT="0" distB="0" distL="0" distR="0">
            <wp:extent cx="3318933" cy="12495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12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BrWEl" w:id="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8.1.3 加深层的动机</w:t>
      </w:r>
    </w:p>
    <w:bookmarkEnd w:id="18"/>
    <w:bookmarkStart w:name="ub817ebac" w:id="1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可以减少网络的参数数量，扩大感受野（receptive field，给神经元施加变化的某个局部空间区域）</w:t>
      </w:r>
    </w:p>
    <w:bookmarkEnd w:id="19"/>
    <w:bookmarkStart w:name="u2089f176" w:id="2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提高网络表现力。将ReLU等激活函数夹在卷积层的中间，通过非线性函数的叠加，可以表现更加复杂的东西</w:t>
      </w:r>
    </w:p>
    <w:bookmarkEnd w:id="20"/>
    <w:bookmarkStart w:name="u4f0ccb7d" w:id="2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学习更高效。通过加深层，可以减少学习数据，从而高效地进行学习。</w:t>
      </w:r>
    </w:p>
    <w:bookmarkEnd w:id="21"/>
    <w:bookmarkStart w:name="u5f781757" w:id="2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通过加深层，可以将各层要学习的问题分解成容易解决的简单问题，从而可以进行高效的学习。</w:t>
      </w:r>
    </w:p>
    <w:bookmarkEnd w:id="22"/>
    <w:bookmarkStart w:name="Npbw0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 深度学习的历史</w:t>
      </w:r>
    </w:p>
    <w:bookmarkEnd w:id="23"/>
    <w:bookmarkStart w:name="HvrCj" w:id="2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8.2.1 ImageNet</w:t>
      </w:r>
    </w:p>
    <w:bookmarkEnd w:id="24"/>
    <w:bookmarkStart w:name="uac23341e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ImageNet是拥有超过100万张图像的数据集</w:t>
      </w:r>
    </w:p>
    <w:bookmarkEnd w:id="25"/>
    <w:bookmarkStart w:name="u66fbc936" w:id="26"/>
    <w:p>
      <w:pPr>
        <w:spacing w:after="50" w:line="360" w:lineRule="auto" w:beforeLines="100"/>
        <w:ind w:left="0"/>
        <w:jc w:val="left"/>
      </w:pPr>
      <w:bookmarkStart w:name="udd8d54ec" w:id="27"/>
      <w:r>
        <w:rPr>
          <w:rFonts w:eastAsia="宋体" w:ascii="宋体"/>
        </w:rPr>
        <w:drawing>
          <wp:inline distT="0" distB="0" distL="0" distR="0">
            <wp:extent cx="3556000" cy="22670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WLGeY" w:id="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8.2.2 VGG</w:t>
      </w:r>
    </w:p>
    <w:bookmarkEnd w:id="28"/>
    <w:bookmarkStart w:name="u1f8f4b1a" w:id="29"/>
    <w:p>
      <w:pPr>
        <w:spacing w:after="50" w:line="360" w:lineRule="auto" w:beforeLines="100"/>
        <w:ind w:left="0"/>
        <w:jc w:val="left"/>
      </w:pPr>
      <w:bookmarkStart w:name="u1c3856f7" w:id="30"/>
      <w:r>
        <w:rPr>
          <w:rFonts w:eastAsia="宋体" w:ascii="宋体"/>
        </w:rPr>
        <w:drawing>
          <wp:inline distT="0" distB="0" distL="0" distR="0">
            <wp:extent cx="3488267" cy="16222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267" cy="16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29"/>
    <w:bookmarkStart w:name="u9331cb9c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VGG是由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卷积层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池化层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构成的基础的CNN，结构简单，应用性强</w:t>
      </w:r>
    </w:p>
    <w:bookmarkEnd w:id="31"/>
    <w:bookmarkStart w:name="ueebeeca3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特点在于将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有权重的层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（卷积层或者全连接层）叠加至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16层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（或者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19层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），具备了深度（根据层的深度，有时也称为“VGG16”或“VGG19”），基于3×3的小型滤波器的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卷积层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的运算是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连续进行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</w:p>
    <w:bookmarkEnd w:id="32"/>
    <w:bookmarkStart w:name="udb5d018f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重复进行“卷积层重叠2次到4次，再通过池化层将大小减半”的处理，最后经由全连接层输出结果。</w:t>
      </w:r>
    </w:p>
    <w:bookmarkEnd w:id="33"/>
    <w:bookmarkStart w:name="NfFST" w:id="3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8.2.3 GoogLeNet</w:t>
      </w:r>
    </w:p>
    <w:bookmarkEnd w:id="34"/>
    <w:bookmarkStart w:name="u40628b11" w:id="35"/>
    <w:p>
      <w:pPr>
        <w:spacing w:after="50" w:line="360" w:lineRule="auto" w:beforeLines="100"/>
        <w:ind w:left="0"/>
        <w:jc w:val="left"/>
      </w:pPr>
      <w:bookmarkStart w:name="u0543bf22" w:id="36"/>
      <w:r>
        <w:rPr>
          <w:rFonts w:eastAsia="宋体" w:ascii="宋体"/>
        </w:rPr>
        <w:drawing>
          <wp:inline distT="0" distB="0" distL="0" distR="0">
            <wp:extent cx="5198533" cy="16009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533" cy="16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u1c815636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GoogLeNet的特征：网络不仅在纵向上有深度，在横向上也有深度（广度）。</w:t>
      </w:r>
    </w:p>
    <w:bookmarkEnd w:id="37"/>
    <w:bookmarkStart w:name="ua6cd1651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GoogLeNet在横向上有“宽度”，这称为“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Inception结构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”</w:t>
      </w:r>
    </w:p>
    <w:bookmarkEnd w:id="38"/>
    <w:bookmarkStart w:name="u9950495b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Inception结构使用了多个大小不同的滤波器（和池化），最后再合并它们的结果。GoogLeNet的特征就是将这个Inception结构用作一个构件（构成元素）。</w:t>
      </w:r>
    </w:p>
    <w:bookmarkEnd w:id="39"/>
    <w:bookmarkStart w:name="u73656b96" w:id="40"/>
    <w:p>
      <w:pPr>
        <w:spacing w:after="50" w:line="360" w:lineRule="auto" w:beforeLines="100"/>
        <w:ind w:left="0"/>
        <w:jc w:val="left"/>
      </w:pPr>
      <w:bookmarkStart w:name="ud430418a" w:id="41"/>
      <w:r>
        <w:rPr>
          <w:rFonts w:eastAsia="宋体" w:ascii="宋体"/>
        </w:rPr>
        <w:drawing>
          <wp:inline distT="0" distB="0" distL="0" distR="0">
            <wp:extent cx="5113867" cy="26703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867" cy="2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ua81df773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 × 1的滤波器的卷积层。这个1 × 1的卷积运算通过在通道方向上减小大小，有助于减少参数和实现高速化处理</w:t>
      </w:r>
    </w:p>
    <w:bookmarkEnd w:id="42"/>
    <w:bookmarkStart w:name="nCc8h" w:id="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8.2.4 ResNet</w:t>
      </w:r>
    </w:p>
    <w:bookmarkEnd w:id="43"/>
    <w:bookmarkStart w:name="u40816164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特征在于具有比以前的网络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更深的结构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4"/>
    <w:bookmarkStart w:name="ub5591d6c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导入了“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快捷结构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”（也称为“捷径”或“小路”）。导入这个快捷结构后，就可以随着层的加深而不断提高性能了（当然，层的加深也是有限度的）。快捷结构横跨（跳过）了输入数据的卷积层，将输入x合计到输出。</w:t>
      </w:r>
    </w:p>
    <w:bookmarkEnd w:id="45"/>
    <w:bookmarkStart w:name="u2d08432c" w:id="46"/>
    <w:p>
      <w:pPr>
        <w:spacing w:after="50" w:line="360" w:lineRule="auto" w:beforeLines="100"/>
        <w:ind w:left="0"/>
        <w:jc w:val="left"/>
      </w:pPr>
      <w:bookmarkStart w:name="uff0b73e6" w:id="47"/>
      <w:r>
        <w:rPr>
          <w:rFonts w:eastAsia="宋体" w:ascii="宋体"/>
        </w:rPr>
        <w:drawing>
          <wp:inline distT="0" distB="0" distL="0" distR="0">
            <wp:extent cx="5181600" cy="25386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3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ubd81ae1f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可以缓解因为加深层而导致的梯度变小的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梯度消失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问题</w:t>
      </w:r>
    </w:p>
    <w:bookmarkEnd w:id="48"/>
    <w:bookmarkStart w:name="ube962572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ResNet以前面介绍过的VGG网络为基础，引入快捷结构以加深层</w:t>
      </w:r>
    </w:p>
    <w:bookmarkEnd w:id="49"/>
    <w:bookmarkStart w:name="ufab9de12" w:id="50"/>
    <w:p>
      <w:pPr>
        <w:spacing w:after="50" w:line="360" w:lineRule="auto" w:beforeLines="100"/>
        <w:ind w:left="0"/>
        <w:jc w:val="left"/>
      </w:pPr>
      <w:bookmarkStart w:name="ua9e2ff60" w:id="51"/>
      <w:r>
        <w:rPr>
          <w:rFonts w:eastAsia="宋体" w:ascii="宋体"/>
        </w:rPr>
        <w:drawing>
          <wp:inline distT="0" distB="0" distL="0" distR="0">
            <wp:extent cx="5181600" cy="13729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bookmarkEnd w:id="50"/>
    <w:bookmarkStart w:name="u260868b9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实践中经常会灵活应用使用ImageNet这个巨大的数据集学习到的权重数据，这称为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迁移学习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，将学习完的权重（的一部分）复制到其他神经网络，进行再学习（fine tuning）。比如，准备一个和VGG相同结构的网络，把学习完的权重作为初始值，以新数据集为对象，进行再学习。迁移学习在手头数据集较少时非常有效。</w:t>
      </w:r>
    </w:p>
    <w:bookmarkEnd w:id="52"/>
    <w:bookmarkStart w:name="xIIfb" w:id="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8.3 深度学习的高速化</w:t>
      </w:r>
    </w:p>
    <w:bookmarkEnd w:id="53"/>
    <w:bookmarkStart w:name="u146e13a8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GPU（Graphics Processing Unit），可以高速地处理大量的运算。</w:t>
      </w:r>
    </w:p>
    <w:bookmarkEnd w:id="54"/>
    <w:bookmarkStart w:name="to2rv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8.3.1 需要努力解决的问题</w:t>
      </w:r>
    </w:p>
    <w:bookmarkEnd w:id="55"/>
    <w:bookmarkStart w:name="u5e0d86e9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如何高速、高效地进行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卷积层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中的运算是深度学习的一大课题。卷积层中进行的运算可以追溯至乘积累加运算。因此，深度学习的高速化的主要课题就变成了如何高速、高效地进行大量的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乘积累加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运算。</w:t>
      </w:r>
    </w:p>
    <w:bookmarkEnd w:id="56"/>
    <w:bookmarkStart w:name="EPvWH" w:id="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8.3.2 基于GPU的高速化</w:t>
      </w:r>
    </w:p>
    <w:bookmarkEnd w:id="57"/>
    <w:bookmarkStart w:name="uea8e6946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GPU计算的目标就是将这种压倒性的计算能力用于各种用途。所谓GPU计算，是指基于GPU进行通用的数值计算的操作。</w:t>
      </w:r>
    </w:p>
    <w:bookmarkEnd w:id="58"/>
    <w:bookmarkStart w:name="ub79dffa5" w:id="59"/>
    <w:p>
      <w:pPr>
        <w:spacing w:after="50" w:line="360" w:lineRule="auto" w:beforeLines="100"/>
        <w:ind w:left="0"/>
        <w:jc w:val="left"/>
      </w:pPr>
      <w:bookmarkStart w:name="u8a852105" w:id="60"/>
      <w:r>
        <w:rPr>
          <w:rFonts w:eastAsia="宋体" w:ascii="宋体"/>
        </w:rPr>
        <w:drawing>
          <wp:inline distT="0" distB="0" distL="0" distR="0">
            <wp:extent cx="5249334" cy="309166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334" cy="30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bookmarkEnd w:id="59"/>
    <w:bookmarkStart w:name="Xy3Tp" w:id="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8.3.3 分布式学习</w:t>
      </w:r>
    </w:p>
    <w:bookmarkEnd w:id="61"/>
    <w:bookmarkStart w:name="uf6e3f201" w:id="62"/>
    <w:p>
      <w:pPr>
        <w:spacing w:after="50" w:line="360" w:lineRule="auto" w:beforeLines="100"/>
        <w:ind w:left="0"/>
        <w:jc w:val="left"/>
      </w:pPr>
      <w:bookmarkStart w:name="ud64da8d4" w:id="63"/>
      <w:r>
        <w:rPr>
          <w:rFonts w:eastAsia="宋体" w:ascii="宋体"/>
        </w:rPr>
        <w:drawing>
          <wp:inline distT="0" distB="0" distL="0" distR="0">
            <wp:extent cx="5232400" cy="30868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0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2"/>
    <w:bookmarkStart w:name="u6c1980f4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随着GPU个数的增加，学习速度也在提高</w:t>
      </w:r>
    </w:p>
    <w:bookmarkEnd w:id="64"/>
    <w:bookmarkStart w:name="XguKU" w:id="6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8.3.4 运算精度的位数缩减</w:t>
      </w:r>
    </w:p>
    <w:bookmarkEnd w:id="65"/>
    <w:bookmarkStart w:name="u5ee9e83b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关于总线带宽，当流经GPU（或者CPU）总线的数据超过某个限制时，就会成为瓶颈。考虑到这些情况，我们希望尽可能减少流经网络的数据的位数。</w:t>
      </w:r>
    </w:p>
    <w:bookmarkEnd w:id="66"/>
    <w:bookmarkStart w:name="u7a8754b4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健壮性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：即便输入图像附有一些小的噪声，输出结果也仍然保持不变。（Batch Norm）</w:t>
      </w:r>
    </w:p>
    <w:bookmarkEnd w:id="67"/>
    <w:bookmarkStart w:name="u766298f7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所以深度学习并不那么需要数值精度的位数。</w:t>
      </w:r>
    </w:p>
    <w:bookmarkEnd w:id="68"/>
    <w:bookmarkStart w:name="u33f5a368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计算机中表示小数时，有32位的单精度浮点数和64位的双精度浮点数等格式。根据以往的实验结果，在深度学习中，即便是16位的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半精度浮点数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（half float），也可以顺利地进行学习</w:t>
      </w:r>
    </w:p>
    <w:bookmarkEnd w:id="69"/>
    <w:bookmarkStart w:name="gpdel" w:id="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8.4 深度学习的应用案例</w:t>
      </w:r>
    </w:p>
    <w:bookmarkEnd w:id="70"/>
    <w:bookmarkStart w:name="rCZrD" w:id="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8.4.1 物体检测</w:t>
      </w:r>
    </w:p>
    <w:bookmarkEnd w:id="71"/>
    <w:bookmarkStart w:name="u8f1d6e23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dc0c9"/>
          <w:sz w:val="22"/>
        </w:rPr>
        <w:t>物体检测是比物体识别更难的问题。</w:t>
      </w:r>
    </w:p>
    <w:bookmarkEnd w:id="72"/>
    <w:bookmarkStart w:name="u97de5f05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物体识别是以整个图像为对象的，但是物体检测需要从图像中确定类别的位置，而且还有可能存在多个物体。</w:t>
      </w:r>
    </w:p>
    <w:bookmarkEnd w:id="73"/>
    <w:bookmarkStart w:name="u505789d0" w:id="74"/>
    <w:p>
      <w:pPr>
        <w:spacing w:after="50" w:line="360" w:lineRule="auto" w:beforeLines="100"/>
        <w:ind w:left="0"/>
        <w:jc w:val="left"/>
      </w:pPr>
      <w:bookmarkStart w:name="u36f88578" w:id="75"/>
      <w:r>
        <w:rPr>
          <w:rFonts w:eastAsia="宋体" w:ascii="宋体"/>
        </w:rPr>
        <w:drawing>
          <wp:inline distT="0" distB="0" distL="0" distR="0">
            <wp:extent cx="4656667" cy="17110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667" cy="171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bookmarkEnd w:id="74"/>
    <w:bookmarkStart w:name="u5d6717c4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R-CNN 首先（以某种方法）找出形似物体的区域，然后对提取出的区域应用CNN进行分类。</w:t>
      </w:r>
    </w:p>
    <w:bookmarkEnd w:id="76"/>
    <w:bookmarkStart w:name="nF1oB" w:id="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8.4.2 图像分割</w:t>
      </w:r>
    </w:p>
    <w:bookmarkEnd w:id="77"/>
    <w:bookmarkStart w:name="u27c56277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dc0c9"/>
          <w:sz w:val="22"/>
        </w:rPr>
        <w:t>图像分割是指在像素水平上对图像进行分类。</w:t>
      </w:r>
    </w:p>
    <w:bookmarkEnd w:id="78"/>
    <w:bookmarkStart w:name="u67d985ea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使用以像素为单位对各个对象分别着色的监督数据进行学习。然后，在推理时，对输入图像的所有像素进行分类。</w:t>
      </w:r>
    </w:p>
    <w:bookmarkEnd w:id="79"/>
    <w:bookmarkStart w:name="u6b145baf" w:id="80"/>
    <w:p>
      <w:pPr>
        <w:spacing w:after="50" w:line="360" w:lineRule="auto" w:beforeLines="100"/>
        <w:ind w:left="0"/>
        <w:jc w:val="left"/>
      </w:pPr>
      <w:bookmarkStart w:name="ud58b8436" w:id="81"/>
      <w:r>
        <w:rPr>
          <w:rFonts w:eastAsia="宋体" w:ascii="宋体"/>
        </w:rPr>
        <w:drawing>
          <wp:inline distT="0" distB="0" distL="0" distR="0">
            <wp:extent cx="4707467" cy="21642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7467" cy="21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bookmarkEnd w:id="80"/>
    <w:bookmarkStart w:name="u2385c3d4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FCN（Fully ConvolutionalNetwork）通过一次forward处理，对所有像素进行分类</w:t>
      </w:r>
    </w:p>
    <w:bookmarkEnd w:id="82"/>
    <w:bookmarkStart w:name="u6fd9c262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相对于一般的CNN包含全连接层，FCN将全连接层替换成发挥相同作用的卷积层</w:t>
      </w:r>
    </w:p>
    <w:bookmarkEnd w:id="83"/>
    <w:bookmarkStart w:name="u4e9108dc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FCN的特征在于最后导入了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扩大空间大小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的处理</w:t>
      </w:r>
    </w:p>
    <w:bookmarkEnd w:id="84"/>
    <w:bookmarkStart w:name="u1012f462" w:id="85"/>
    <w:p>
      <w:pPr>
        <w:spacing w:after="50" w:line="360" w:lineRule="auto" w:beforeLines="100"/>
        <w:ind w:left="0"/>
        <w:jc w:val="left"/>
      </w:pPr>
      <w:bookmarkStart w:name="u75aad273" w:id="86"/>
      <w:r>
        <w:rPr>
          <w:rFonts w:eastAsia="宋体" w:ascii="宋体"/>
        </w:rPr>
        <w:drawing>
          <wp:inline distT="0" distB="0" distL="0" distR="0">
            <wp:extent cx="4690533" cy="22412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22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5"/>
    <w:bookmarkStart w:name="zjA9c" w:id="8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8.4.3 图像标题的生成</w:t>
      </w:r>
    </w:p>
    <w:bookmarkEnd w:id="87"/>
    <w:bookmarkStart w:name="uab758d5e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给出一个图像后，会自动生成介绍这个图像的文字（图像的标题）</w:t>
      </w:r>
    </w:p>
    <w:bookmarkEnd w:id="88"/>
    <w:bookmarkStart w:name="u2980257d" w:id="89"/>
    <w:p>
      <w:pPr>
        <w:spacing w:after="50" w:line="360" w:lineRule="auto" w:beforeLines="100"/>
        <w:ind w:left="0"/>
        <w:jc w:val="left"/>
      </w:pPr>
      <w:bookmarkStart w:name="u311e48b6" w:id="90"/>
      <w:r>
        <w:rPr>
          <w:rFonts w:eastAsia="宋体" w:ascii="宋体"/>
        </w:rPr>
        <w:drawing>
          <wp:inline distT="0" distB="0" distL="0" distR="0">
            <wp:extent cx="4707467" cy="31119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7467" cy="311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bookmarkEnd w:id="89"/>
    <w:bookmarkStart w:name="u8ae6870d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NIC（Neural Image Caption）：由深层的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CNN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和处理自然语言的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RNN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（Recurrent Neural Network）构成</w:t>
      </w:r>
    </w:p>
    <w:bookmarkEnd w:id="91"/>
    <w:bookmarkStart w:name="u20df73c3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NIC基于CNN从图像中提取特征，并将这个特征传给RNN。RNN以CNN提取出的特征为初始值，递归地生成文本。</w:t>
      </w:r>
    </w:p>
    <w:bookmarkEnd w:id="92"/>
    <w:bookmarkStart w:name="u2aad706e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组合图像和自然语言等多种信息进行的处理称为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多模态处理</w:t>
      </w:r>
    </w:p>
    <w:bookmarkEnd w:id="93"/>
    <w:bookmarkStart w:name="u87f4adfc" w:id="94"/>
    <w:p>
      <w:pPr>
        <w:spacing w:after="50" w:line="360" w:lineRule="auto" w:beforeLines="100"/>
        <w:ind w:left="0"/>
        <w:jc w:val="left"/>
      </w:pPr>
      <w:bookmarkStart w:name="u240e2f4e" w:id="95"/>
      <w:r>
        <w:rPr>
          <w:rFonts w:eastAsia="宋体" w:ascii="宋体"/>
        </w:rPr>
        <w:drawing>
          <wp:inline distT="0" distB="0" distL="0" distR="0">
            <wp:extent cx="4673600" cy="20696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0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bookmarkStart w:name="u26bc2896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RNN的R表示Recurrent（递归的）。这个递归指的是神经网络的递归的网络结构。</w:t>
      </w:r>
    </w:p>
    <w:bookmarkEnd w:id="96"/>
    <w:bookmarkStart w:name="kng6Q" w:id="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8.5 深度学习的未来</w:t>
      </w:r>
    </w:p>
    <w:bookmarkEnd w:id="97"/>
    <w:bookmarkStart w:name="ot33V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8.5.1 图像风格变换</w:t>
      </w:r>
    </w:p>
    <w:bookmarkEnd w:id="98"/>
    <w:bookmarkStart w:name="ue06faa1b" w:id="99"/>
    <w:p>
      <w:pPr>
        <w:spacing w:after="50" w:line="360" w:lineRule="auto" w:beforeLines="100"/>
        <w:ind w:left="0"/>
        <w:jc w:val="left"/>
      </w:pPr>
      <w:bookmarkStart w:name="u156a6331" w:id="100"/>
      <w:r>
        <w:rPr>
          <w:rFonts w:eastAsia="宋体" w:ascii="宋体"/>
        </w:rPr>
        <w:drawing>
          <wp:inline distT="0" distB="0" distL="0" distR="0">
            <wp:extent cx="3454400" cy="30297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0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bookmarkEnd w:id="99"/>
    <w:bookmarkStart w:name="tXBAe" w:id="10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8.5.2 图像的生成</w:t>
      </w:r>
    </w:p>
    <w:bookmarkEnd w:id="101"/>
    <w:bookmarkStart w:name="ue76e0443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生成新的图像时不需要任何图像</w:t>
      </w:r>
    </w:p>
    <w:bookmarkEnd w:id="102"/>
    <w:bookmarkStart w:name="u16aa2cb2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DCGAN（Deep Convolutional Generative Adversarial Network）</w:t>
      </w:r>
    </w:p>
    <w:bookmarkEnd w:id="103"/>
    <w:bookmarkStart w:name="u88a074a3" w:id="104"/>
    <w:p>
      <w:pPr>
        <w:spacing w:after="50" w:line="360" w:lineRule="auto" w:beforeLines="100"/>
        <w:ind w:left="0"/>
        <w:jc w:val="left"/>
      </w:pPr>
      <w:bookmarkStart w:name="u806e0e4b" w:id="105"/>
      <w:r>
        <w:rPr>
          <w:rFonts w:eastAsia="宋体" w:ascii="宋体"/>
        </w:rPr>
        <w:drawing>
          <wp:inline distT="0" distB="0" distL="0" distR="0">
            <wp:extent cx="3742267" cy="21790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2267" cy="217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bookmarkEnd w:id="104"/>
    <w:bookmarkStart w:name="u275b8170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使用了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Generator（生成者）和Discriminator（识别者）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这两个神经网络。Generator生成近似真品的图像，Discriminator判别它是不是真图像（是Generator生成的图像还是实际拍摄的图像）。以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竞争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的方式学习</w:t>
      </w:r>
    </w:p>
    <w:bookmarkEnd w:id="106"/>
    <w:bookmarkStart w:name="u118edf98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无监督学习（unsupervised learning）</w:t>
      </w:r>
    </w:p>
    <w:bookmarkEnd w:id="107"/>
    <w:bookmarkStart w:name="fRh9d" w:id="1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8.5.3 自动驾驶</w:t>
      </w:r>
    </w:p>
    <w:bookmarkEnd w:id="108"/>
    <w:bookmarkStart w:name="ud2b3bf89" w:id="109"/>
    <w:p>
      <w:pPr>
        <w:spacing w:after="50" w:line="360" w:lineRule="auto" w:beforeLines="100"/>
        <w:ind w:left="0"/>
        <w:jc w:val="left"/>
      </w:pPr>
      <w:bookmarkStart w:name="u8880bac5" w:id="110"/>
      <w:r>
        <w:rPr>
          <w:rFonts w:eastAsia="宋体" w:ascii="宋体"/>
        </w:rPr>
        <w:drawing>
          <wp:inline distT="0" distB="0" distL="0" distR="0">
            <wp:extent cx="3843867" cy="23051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23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"/>
    </w:p>
    <w:bookmarkEnd w:id="109"/>
    <w:bookmarkStart w:name="bcRUo" w:id="11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8.5.4 Deep Q-Network（强化学习）</w:t>
      </w:r>
    </w:p>
    <w:bookmarkEnd w:id="111"/>
    <w:bookmarkStart w:name="u5038a5e7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计算机在摸索试验的过程中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自主学习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，这称为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强化学习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（reinforcement learning）</w:t>
      </w:r>
    </w:p>
    <w:bookmarkEnd w:id="112"/>
    <w:bookmarkStart w:name="u7651656a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强化学习的基本框架是，代理（Agent）根据环境选择行动，然后通过这个行动改变环境。根据环境的变化，代理获得某种报酬。</w:t>
      </w:r>
    </w:p>
    <w:bookmarkEnd w:id="113"/>
    <w:bookmarkStart w:name="u1ac88f24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强化学习的目的是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决定代理的行动方针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，以获得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更好的报酬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（预期报酬）</w:t>
      </w:r>
    </w:p>
    <w:bookmarkEnd w:id="114"/>
    <w:bookmarkStart w:name="u7e8e2ce4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Deep Q-Network（通称DQN）基于被称为Q学习的强化学习算法。</w:t>
      </w:r>
    </w:p>
    <w:bookmarkEnd w:id="115"/>
    <w:bookmarkStart w:name="u9e1f9840" w:id="116"/>
    <w:p>
      <w:pPr>
        <w:spacing w:after="50" w:line="360" w:lineRule="auto" w:beforeLines="100"/>
        <w:ind w:left="0"/>
        <w:jc w:val="left"/>
      </w:pPr>
      <w:bookmarkStart w:name="u66f26cd8" w:id="117"/>
      <w:r>
        <w:rPr>
          <w:rFonts w:eastAsia="宋体" w:ascii="宋体"/>
        </w:rPr>
        <w:drawing>
          <wp:inline distT="0" distB="0" distL="0" distR="0">
            <wp:extent cx="3759200" cy="16440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"/>
    </w:p>
    <w:bookmarkEnd w:id="116"/>
    <w:bookmarkStart w:name="u5da2d046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在Q学习中，为了确定最合适的行动，需要确定一个被称为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最优行动价值函数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的函数。DQN使用CNN</w:t>
      </w:r>
    </w:p>
    <w:bookmarkEnd w:id="118"/>
    <w:bookmarkStart w:name="udf399ca5" w:id="119"/>
    <w:p>
      <w:pPr>
        <w:spacing w:after="50" w:line="360" w:lineRule="auto" w:beforeLines="100"/>
        <w:ind w:left="0"/>
        <w:jc w:val="left"/>
      </w:pPr>
      <w:bookmarkStart w:name="ubd318f8b" w:id="120"/>
      <w:r>
        <w:rPr>
          <w:rFonts w:eastAsia="宋体" w:ascii="宋体"/>
        </w:rPr>
        <w:drawing>
          <wp:inline distT="0" distB="0" distL="0" distR="0">
            <wp:extent cx="3860800" cy="26048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6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bookmarkEnd w:id="119"/>
    <w:bookmarkStart w:name="u7f213279" w:id="121"/>
    <w:bookmarkEnd w:id="12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