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2E46" w14:textId="5DD006C4" w:rsidR="009908FD" w:rsidRDefault="004D5CD2" w:rsidP="009908FD">
      <w:pPr>
        <w:widowControl/>
        <w:jc w:val="left"/>
        <w:rPr>
          <w:sz w:val="28"/>
          <w:szCs w:val="28"/>
        </w:rPr>
      </w:pPr>
      <w:r w:rsidRPr="000D049D">
        <w:rPr>
          <w:rFonts w:hint="eastAsia"/>
          <w:sz w:val="28"/>
          <w:szCs w:val="28"/>
        </w:rPr>
        <w:t>摘要：目的 对于单图像去模糊问题，</w:t>
      </w:r>
      <w:r w:rsidR="000D049D">
        <w:rPr>
          <w:rFonts w:hint="eastAsia"/>
          <w:sz w:val="28"/>
          <w:szCs w:val="28"/>
        </w:rPr>
        <w:t>使用端到端的卷积网络进行处理成为了普遍做法并取得了一定的成果。但</w:t>
      </w:r>
      <w:r w:rsidRPr="000D049D">
        <w:rPr>
          <w:rFonts w:hint="eastAsia"/>
          <w:sz w:val="28"/>
          <w:szCs w:val="28"/>
        </w:rPr>
        <w:t>这些方法中，大多</w:t>
      </w:r>
      <w:r w:rsidR="000D049D" w:rsidRPr="000D049D">
        <w:rPr>
          <w:rFonts w:hint="eastAsia"/>
          <w:sz w:val="28"/>
          <w:szCs w:val="28"/>
        </w:rPr>
        <w:t>数默认了图像为</w:t>
      </w:r>
      <w:r w:rsidR="000D049D">
        <w:rPr>
          <w:rFonts w:hint="eastAsia"/>
          <w:sz w:val="28"/>
          <w:szCs w:val="28"/>
        </w:rPr>
        <w:t>高清图像不存在低分辨率的情况。在真实的场景中，由于图片在存储，转存或受制于拍摄设备等原因，图片可能会</w:t>
      </w:r>
      <w:r w:rsidR="00AC208D">
        <w:rPr>
          <w:rFonts w:hint="eastAsia"/>
          <w:sz w:val="28"/>
          <w:szCs w:val="28"/>
        </w:rPr>
        <w:t>具有低分辨率的特征。因此为了解决低分辨率图像的去模糊问题，提出了一种新的</w:t>
      </w:r>
      <w:r w:rsidR="009908FD">
        <w:rPr>
          <w:rFonts w:hint="eastAsia"/>
          <w:sz w:val="28"/>
          <w:szCs w:val="28"/>
        </w:rPr>
        <w:t>多尺度</w:t>
      </w:r>
      <w:r w:rsidR="00AC208D">
        <w:rPr>
          <w:rFonts w:hint="eastAsia"/>
          <w:sz w:val="28"/>
          <w:szCs w:val="28"/>
        </w:rPr>
        <w:t xml:space="preserve">深度展开融合网络。方法 </w:t>
      </w:r>
      <w:r w:rsidR="00594BF6">
        <w:rPr>
          <w:rFonts w:hint="eastAsia"/>
          <w:sz w:val="28"/>
          <w:szCs w:val="28"/>
        </w:rPr>
        <w:t>使用多尺度网络，有低分辨率到高分辨率对低分辨率模糊图像进行复原，增强</w:t>
      </w:r>
      <w:r w:rsidR="00594BF6" w:rsidRPr="00594BF6">
        <w:rPr>
          <w:sz w:val="28"/>
          <w:szCs w:val="28"/>
        </w:rPr>
        <w:t>细节纹理特征</w:t>
      </w:r>
      <w:r w:rsidR="00594BF6">
        <w:rPr>
          <w:rFonts w:hint="eastAsia"/>
          <w:sz w:val="28"/>
          <w:szCs w:val="28"/>
        </w:rPr>
        <w:t>和</w:t>
      </w:r>
      <w:r w:rsidR="00594BF6" w:rsidRPr="00594BF6">
        <w:rPr>
          <w:sz w:val="28"/>
          <w:szCs w:val="28"/>
        </w:rPr>
        <w:t>边缘轮廓特征</w:t>
      </w:r>
      <w:r w:rsidR="005C5938">
        <w:rPr>
          <w:rFonts w:hint="eastAsia"/>
          <w:sz w:val="28"/>
          <w:szCs w:val="28"/>
        </w:rPr>
        <w:t>；同时引入改进后的特征金字塔网络，</w:t>
      </w:r>
      <w:r w:rsidR="005C5938" w:rsidRPr="005C5938">
        <w:rPr>
          <w:sz w:val="28"/>
          <w:szCs w:val="28"/>
        </w:rPr>
        <w:t>对</w:t>
      </w:r>
      <w:r w:rsidR="005C5938">
        <w:rPr>
          <w:rFonts w:hint="eastAsia"/>
          <w:sz w:val="28"/>
          <w:szCs w:val="28"/>
        </w:rPr>
        <w:t>多尺度</w:t>
      </w:r>
      <w:r w:rsidR="005C5938" w:rsidRPr="005C5938">
        <w:rPr>
          <w:rFonts w:hint="eastAsia"/>
          <w:sz w:val="28"/>
          <w:szCs w:val="28"/>
        </w:rPr>
        <w:t>的</w:t>
      </w:r>
      <w:r w:rsidR="005C5938" w:rsidRPr="005C5938">
        <w:rPr>
          <w:sz w:val="28"/>
          <w:szCs w:val="28"/>
        </w:rPr>
        <w:t>图像进行特征提取，能够产生多尺度的特征表示，并且所有</w:t>
      </w:r>
      <w:r w:rsidR="00786B37">
        <w:rPr>
          <w:rFonts w:hint="eastAsia"/>
          <w:sz w:val="28"/>
          <w:szCs w:val="28"/>
        </w:rPr>
        <w:t>尺度</w:t>
      </w:r>
      <w:r w:rsidR="005C5938" w:rsidRPr="005C5938">
        <w:rPr>
          <w:sz w:val="28"/>
          <w:szCs w:val="28"/>
        </w:rPr>
        <w:t>的特征图都具有较强的语义信息，</w:t>
      </w:r>
      <w:r w:rsidR="00786B37">
        <w:rPr>
          <w:rFonts w:hint="eastAsia"/>
          <w:sz w:val="28"/>
          <w:szCs w:val="28"/>
        </w:rPr>
        <w:t>在增加极少计算量的情况下，处理好低分辨率图像去模糊过程中的多尺度变化问题</w:t>
      </w:r>
      <w:r w:rsidR="0012256C">
        <w:rPr>
          <w:rFonts w:hint="eastAsia"/>
          <w:sz w:val="28"/>
          <w:szCs w:val="28"/>
        </w:rPr>
        <w:t>；并且在大尺度的层级加入了明暗通道模块，通过</w:t>
      </w:r>
      <w:r w:rsidR="00107B8A">
        <w:rPr>
          <w:rFonts w:hint="eastAsia"/>
          <w:sz w:val="28"/>
          <w:szCs w:val="28"/>
        </w:rPr>
        <w:t>……；在损失函数方面，</w:t>
      </w:r>
      <w:r w:rsidR="00107B8A" w:rsidRPr="00107B8A">
        <w:rPr>
          <w:sz w:val="28"/>
          <w:szCs w:val="28"/>
        </w:rPr>
        <w:t>然后采用L1损失、感知损</w:t>
      </w:r>
      <w:r w:rsidR="00107B8A">
        <w:rPr>
          <w:rFonts w:hint="eastAsia"/>
          <w:sz w:val="28"/>
          <w:szCs w:val="28"/>
        </w:rPr>
        <w:t>失，</w:t>
      </w:r>
      <w:r w:rsidR="00107B8A" w:rsidRPr="00107B8A">
        <w:rPr>
          <w:sz w:val="28"/>
          <w:szCs w:val="28"/>
        </w:rPr>
        <w:t>微调一个具有最佳视觉效果的模型</w:t>
      </w:r>
      <w:r w:rsidR="00107B8A">
        <w:rPr>
          <w:rFonts w:hint="eastAsia"/>
          <w:sz w:val="28"/>
          <w:szCs w:val="28"/>
        </w:rPr>
        <w:t>。结果</w:t>
      </w:r>
      <w:r w:rsidR="00C90682">
        <w:rPr>
          <w:rFonts w:hint="eastAsia"/>
          <w:sz w:val="28"/>
          <w:szCs w:val="28"/>
        </w:rPr>
        <w:t xml:space="preserve"> 实验。结论 本文所提出的多尺度深度展开融合网络，具有。</w:t>
      </w:r>
    </w:p>
    <w:p w14:paraId="10A07A3A" w14:textId="39B98A31" w:rsidR="00C90682" w:rsidRDefault="00C90682" w:rsidP="009908FD">
      <w:pPr>
        <w:widowControl/>
        <w:jc w:val="left"/>
        <w:rPr>
          <w:sz w:val="28"/>
          <w:szCs w:val="28"/>
        </w:rPr>
      </w:pPr>
      <w:r>
        <w:rPr>
          <w:rFonts w:hint="eastAsia"/>
          <w:sz w:val="28"/>
          <w:szCs w:val="28"/>
        </w:rPr>
        <w:t>关键词：单图像去模糊；超分辨率；低分辨率；融合网络；深度展开网络</w:t>
      </w:r>
    </w:p>
    <w:p w14:paraId="1DF742C9" w14:textId="31C9C959" w:rsidR="00C32D9A" w:rsidRDefault="00C32D9A" w:rsidP="009908FD">
      <w:pPr>
        <w:widowControl/>
        <w:jc w:val="left"/>
        <w:rPr>
          <w:sz w:val="28"/>
          <w:szCs w:val="28"/>
        </w:rPr>
      </w:pPr>
    </w:p>
    <w:p w14:paraId="253E3B3E" w14:textId="0DD80133" w:rsidR="00C32D9A" w:rsidRDefault="00C32D9A" w:rsidP="009908FD">
      <w:pPr>
        <w:widowControl/>
        <w:jc w:val="left"/>
        <w:rPr>
          <w:sz w:val="28"/>
          <w:szCs w:val="28"/>
        </w:rPr>
      </w:pPr>
      <w:r>
        <w:rPr>
          <w:rFonts w:hint="eastAsia"/>
          <w:sz w:val="28"/>
          <w:szCs w:val="28"/>
        </w:rPr>
        <w:t>0</w:t>
      </w:r>
      <w:r>
        <w:rPr>
          <w:sz w:val="28"/>
          <w:szCs w:val="28"/>
        </w:rPr>
        <w:t xml:space="preserve"> </w:t>
      </w:r>
      <w:r>
        <w:rPr>
          <w:rFonts w:hint="eastAsia"/>
          <w:sz w:val="28"/>
          <w:szCs w:val="28"/>
        </w:rPr>
        <w:t>引言</w:t>
      </w:r>
    </w:p>
    <w:p w14:paraId="32B2CCFB" w14:textId="234B533F" w:rsidR="00C32D9A" w:rsidRPr="00594BF6" w:rsidRDefault="0091762B" w:rsidP="009908FD">
      <w:pPr>
        <w:widowControl/>
        <w:jc w:val="left"/>
        <w:rPr>
          <w:rFonts w:ascii="宋体" w:eastAsia="宋体" w:hAnsi="宋体" w:cs="宋体" w:hint="eastAsia"/>
          <w:kern w:val="0"/>
          <w:sz w:val="24"/>
        </w:rPr>
      </w:pPr>
      <w:r>
        <w:rPr>
          <w:rFonts w:hint="eastAsia"/>
          <w:sz w:val="28"/>
          <w:szCs w:val="28"/>
        </w:rPr>
        <w:t>在图像生成的过程中，由于成像系统固有的缺陷或是图像在存储、转存、压缩等因素影响，通常导致图片的分辨率较低。为了解决成像低分辨率并模糊的问题，图像去模糊和图像超分辨率的技术迅速</w:t>
      </w:r>
      <w:r>
        <w:rPr>
          <w:rFonts w:hint="eastAsia"/>
          <w:sz w:val="28"/>
          <w:szCs w:val="28"/>
        </w:rPr>
        <w:lastRenderedPageBreak/>
        <w:t>发展。</w:t>
      </w:r>
      <w:r w:rsidR="00D03BF0">
        <w:rPr>
          <w:rFonts w:hint="eastAsia"/>
          <w:sz w:val="28"/>
          <w:szCs w:val="28"/>
        </w:rPr>
        <w:t>图像去模糊的任务是将由于相机抖动、或物体运动导致的模糊图像转换为清晰的图像；而</w:t>
      </w:r>
    </w:p>
    <w:p w14:paraId="377030CB" w14:textId="120D1990" w:rsidR="00594BF6" w:rsidRDefault="00594BF6">
      <w:pPr>
        <w:widowControl/>
        <w:jc w:val="left"/>
        <w:rPr>
          <w:sz w:val="28"/>
          <w:szCs w:val="28"/>
        </w:rPr>
      </w:pPr>
      <w:r>
        <w:rPr>
          <w:sz w:val="28"/>
          <w:szCs w:val="28"/>
        </w:rPr>
        <w:br w:type="page"/>
      </w:r>
    </w:p>
    <w:p w14:paraId="1B9A6AA7" w14:textId="75FDE464" w:rsidR="00106063" w:rsidRPr="000D049D" w:rsidRDefault="00106063" w:rsidP="00594BF6">
      <w:pPr>
        <w:rPr>
          <w:rFonts w:hint="eastAsia"/>
          <w:sz w:val="28"/>
          <w:szCs w:val="28"/>
        </w:rPr>
      </w:pPr>
    </w:p>
    <w:sectPr w:rsidR="00106063" w:rsidRPr="000D049D" w:rsidSect="005F30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D2"/>
    <w:rsid w:val="000803DC"/>
    <w:rsid w:val="000D049D"/>
    <w:rsid w:val="00106063"/>
    <w:rsid w:val="00107B8A"/>
    <w:rsid w:val="0012256C"/>
    <w:rsid w:val="001B1329"/>
    <w:rsid w:val="003407C7"/>
    <w:rsid w:val="003C5E68"/>
    <w:rsid w:val="00471CAF"/>
    <w:rsid w:val="004A6CB9"/>
    <w:rsid w:val="004D5CD2"/>
    <w:rsid w:val="00514419"/>
    <w:rsid w:val="00594BF6"/>
    <w:rsid w:val="005C5938"/>
    <w:rsid w:val="005F30DA"/>
    <w:rsid w:val="00786B37"/>
    <w:rsid w:val="0091762B"/>
    <w:rsid w:val="009316BF"/>
    <w:rsid w:val="009908FD"/>
    <w:rsid w:val="00AC208D"/>
    <w:rsid w:val="00AC568C"/>
    <w:rsid w:val="00B75323"/>
    <w:rsid w:val="00C109D5"/>
    <w:rsid w:val="00C174F4"/>
    <w:rsid w:val="00C223AB"/>
    <w:rsid w:val="00C32D9A"/>
    <w:rsid w:val="00C8715A"/>
    <w:rsid w:val="00C90682"/>
    <w:rsid w:val="00C97293"/>
    <w:rsid w:val="00D03BF0"/>
    <w:rsid w:val="00D877E6"/>
    <w:rsid w:val="00FE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AB3AB1"/>
  <w15:chartTrackingRefBased/>
  <w15:docId w15:val="{F1A20E88-22A7-A246-B57F-FE1D93EF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908F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7025">
      <w:bodyDiv w:val="1"/>
      <w:marLeft w:val="0"/>
      <w:marRight w:val="0"/>
      <w:marTop w:val="0"/>
      <w:marBottom w:val="0"/>
      <w:divBdr>
        <w:top w:val="none" w:sz="0" w:space="0" w:color="auto"/>
        <w:left w:val="none" w:sz="0" w:space="0" w:color="auto"/>
        <w:bottom w:val="none" w:sz="0" w:space="0" w:color="auto"/>
        <w:right w:val="none" w:sz="0" w:space="0" w:color="auto"/>
      </w:divBdr>
    </w:div>
    <w:div w:id="1532887076">
      <w:bodyDiv w:val="1"/>
      <w:marLeft w:val="0"/>
      <w:marRight w:val="0"/>
      <w:marTop w:val="0"/>
      <w:marBottom w:val="0"/>
      <w:divBdr>
        <w:top w:val="none" w:sz="0" w:space="0" w:color="auto"/>
        <w:left w:val="none" w:sz="0" w:space="0" w:color="auto"/>
        <w:bottom w:val="none" w:sz="0" w:space="0" w:color="auto"/>
        <w:right w:val="none" w:sz="0" w:space="0" w:color="auto"/>
      </w:divBdr>
    </w:div>
    <w:div w:id="20681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c:creator>
  <cp:keywords/>
  <dc:description/>
  <cp:lastModifiedBy>Rain</cp:lastModifiedBy>
  <cp:revision>8</cp:revision>
  <dcterms:created xsi:type="dcterms:W3CDTF">2022-09-20T03:31:00Z</dcterms:created>
  <dcterms:modified xsi:type="dcterms:W3CDTF">2022-09-20T07:13:00Z</dcterms:modified>
</cp:coreProperties>
</file>