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835B1" w14:textId="77777777" w:rsidR="00205302" w:rsidRPr="008F6290" w:rsidRDefault="003679E7" w:rsidP="00205302">
      <w:pPr>
        <w:pStyle w:val="PlainText"/>
        <w:rPr>
          <w:rFonts w:ascii="Courier New" w:hAnsi="Courier New" w:cs="Courier New"/>
        </w:rPr>
      </w:pPr>
      <w:r w:rsidRPr="008F6290">
        <w:rPr>
          <w:rStyle w:val="Heading2Char"/>
        </w:rPr>
        <w:t>How to Contact Teachers?</w:t>
      </w:r>
      <w:r w:rsidR="00205302" w:rsidRPr="008F6290">
        <w:rPr>
          <w:rStyle w:val="Heading2Char"/>
        </w:rPr>
        <w:t xml:space="preserve"> </w:t>
      </w:r>
      <w:r w:rsidR="00205302" w:rsidRPr="008F6290">
        <w:rPr>
          <w:rFonts w:ascii="Courier New" w:hAnsi="Courier New" w:cs="Courier New"/>
        </w:rPr>
        <w:t xml:space="preserve">- Miss </w:t>
      </w:r>
      <w:proofErr w:type="spellStart"/>
      <w:r w:rsidR="00205302" w:rsidRPr="008F6290">
        <w:rPr>
          <w:rFonts w:ascii="Courier New" w:hAnsi="Courier New" w:cs="Courier New"/>
        </w:rPr>
        <w:t>Vijaya</w:t>
      </w:r>
      <w:proofErr w:type="spellEnd"/>
      <w:r w:rsidR="00205302" w:rsidRPr="008F6290">
        <w:rPr>
          <w:rFonts w:ascii="Courier New" w:hAnsi="Courier New" w:cs="Courier New"/>
        </w:rPr>
        <w:t xml:space="preserve"> </w:t>
      </w:r>
      <w:proofErr w:type="spellStart"/>
      <w:r w:rsidR="00205302" w:rsidRPr="008F6290">
        <w:rPr>
          <w:rFonts w:ascii="Courier New" w:hAnsi="Courier New" w:cs="Courier New"/>
        </w:rPr>
        <w:t>Durga</w:t>
      </w:r>
      <w:proofErr w:type="spellEnd"/>
      <w:r w:rsidR="00205302" w:rsidRPr="008F6290">
        <w:rPr>
          <w:rFonts w:ascii="Courier New" w:hAnsi="Courier New" w:cs="Courier New"/>
        </w:rPr>
        <w:t xml:space="preserve"> </w:t>
      </w:r>
      <w:proofErr w:type="spellStart"/>
      <w:r w:rsidR="00205302" w:rsidRPr="008F6290">
        <w:rPr>
          <w:rFonts w:ascii="Courier New" w:hAnsi="Courier New" w:cs="Courier New"/>
        </w:rPr>
        <w:t>Chemalamarri</w:t>
      </w:r>
      <w:proofErr w:type="spellEnd"/>
      <w:r w:rsidR="00205302" w:rsidRPr="008F6290">
        <w:rPr>
          <w:rFonts w:ascii="Courier New" w:hAnsi="Courier New" w:cs="Courier New"/>
        </w:rPr>
        <w:t xml:space="preserve"> E-mail: c.vijaya.durga@gmail.com, </w:t>
      </w:r>
      <w:proofErr w:type="spellStart"/>
      <w:r w:rsidR="00205302" w:rsidRPr="008F6290">
        <w:rPr>
          <w:rFonts w:ascii="Courier New" w:hAnsi="Courier New" w:cs="Courier New"/>
        </w:rPr>
        <w:t>Mrs.FatimaFurqan</w:t>
      </w:r>
      <w:proofErr w:type="spellEnd"/>
      <w:r w:rsidR="00205302" w:rsidRPr="008F6290">
        <w:rPr>
          <w:rFonts w:ascii="Courier New" w:hAnsi="Courier New" w:cs="Courier New"/>
        </w:rPr>
        <w:t xml:space="preserve"> E-mail: </w:t>
      </w:r>
      <w:proofErr w:type="spellStart"/>
      <w:r w:rsidR="00205302" w:rsidRPr="008F6290">
        <w:rPr>
          <w:rFonts w:ascii="Courier New" w:hAnsi="Courier New" w:cs="Courier New"/>
        </w:rPr>
        <w:t>Fatima.Furqan@uts.edu.au,Dr.Wenjing</w:t>
      </w:r>
      <w:proofErr w:type="spellEnd"/>
      <w:r w:rsidR="00205302" w:rsidRPr="008F6290">
        <w:rPr>
          <w:rFonts w:ascii="Courier New" w:hAnsi="Courier New" w:cs="Courier New"/>
        </w:rPr>
        <w:t xml:space="preserve"> </w:t>
      </w:r>
      <w:proofErr w:type="spellStart"/>
      <w:r w:rsidR="00205302" w:rsidRPr="008F6290">
        <w:rPr>
          <w:rFonts w:ascii="Courier New" w:hAnsi="Courier New" w:cs="Courier New"/>
        </w:rPr>
        <w:t>Jia</w:t>
      </w:r>
      <w:proofErr w:type="spellEnd"/>
      <w:r w:rsidR="00205302" w:rsidRPr="008F6290">
        <w:rPr>
          <w:rFonts w:ascii="Courier New" w:hAnsi="Courier New" w:cs="Courier New"/>
        </w:rPr>
        <w:t xml:space="preserve"> E-mail: Wenjing.Jia@uts.edu.au, </w:t>
      </w:r>
      <w:proofErr w:type="spellStart"/>
      <w:r w:rsidR="00205302" w:rsidRPr="008F6290">
        <w:rPr>
          <w:rFonts w:ascii="Courier New" w:hAnsi="Courier New" w:cs="Courier New"/>
        </w:rPr>
        <w:t>Mrs.Manpreet</w:t>
      </w:r>
      <w:proofErr w:type="spellEnd"/>
      <w:r w:rsidR="00205302" w:rsidRPr="008F6290">
        <w:rPr>
          <w:rFonts w:ascii="Courier New" w:hAnsi="Courier New" w:cs="Courier New"/>
        </w:rPr>
        <w:t xml:space="preserve"> Kaur E-mail: </w:t>
      </w:r>
      <w:proofErr w:type="spellStart"/>
      <w:r w:rsidR="00205302" w:rsidRPr="008F6290">
        <w:rPr>
          <w:rFonts w:ascii="Courier New" w:hAnsi="Courier New" w:cs="Courier New"/>
        </w:rPr>
        <w:t>Manpreet.Kaur@uts.edu.au,Mr.Graham</w:t>
      </w:r>
      <w:proofErr w:type="spellEnd"/>
      <w:r w:rsidR="00205302" w:rsidRPr="008F6290">
        <w:rPr>
          <w:rFonts w:ascii="Courier New" w:hAnsi="Courier New" w:cs="Courier New"/>
        </w:rPr>
        <w:t xml:space="preserve"> Lee E-mail: </w:t>
      </w:r>
      <w:proofErr w:type="spellStart"/>
      <w:r w:rsidR="00205302" w:rsidRPr="008F6290">
        <w:rPr>
          <w:rFonts w:ascii="Courier New" w:hAnsi="Courier New" w:cs="Courier New"/>
        </w:rPr>
        <w:t>Graham.Lee@uts.edu.au,Mr.Michael</w:t>
      </w:r>
      <w:proofErr w:type="spellEnd"/>
      <w:r w:rsidR="00205302" w:rsidRPr="008F6290">
        <w:rPr>
          <w:rFonts w:ascii="Courier New" w:hAnsi="Courier New" w:cs="Courier New"/>
        </w:rPr>
        <w:t xml:space="preserve"> Molnar E-mail: Michael.Molnar1@tafensw.edu.au.</w:t>
      </w:r>
    </w:p>
    <w:p w14:paraId="773094D9" w14:textId="77777777" w:rsidR="00A30C44" w:rsidRPr="008F6290" w:rsidRDefault="00A30C44" w:rsidP="00205302">
      <w:pPr>
        <w:pStyle w:val="PlainText"/>
        <w:rPr>
          <w:rFonts w:ascii="Courier New" w:hAnsi="Courier New" w:cs="Courier New"/>
        </w:rPr>
      </w:pPr>
    </w:p>
    <w:p w14:paraId="06D7638F" w14:textId="7DB70EA7" w:rsidR="008F6290" w:rsidRPr="008F6290" w:rsidRDefault="00A30C44" w:rsidP="008F6290">
      <w:pPr>
        <w:rPr>
          <w:rFonts w:ascii="Courier New" w:hAnsi="Courier New" w:cs="Courier New"/>
        </w:rPr>
      </w:pPr>
      <w:r w:rsidRPr="008F6290">
        <w:rPr>
          <w:rStyle w:val="Heading2Char"/>
        </w:rPr>
        <w:t xml:space="preserve">Your Cisco </w:t>
      </w:r>
      <w:proofErr w:type="spellStart"/>
      <w:r w:rsidR="009A3A18" w:rsidRPr="008F6290">
        <w:rPr>
          <w:rStyle w:val="Heading2Char"/>
        </w:rPr>
        <w:t>NetAcad</w:t>
      </w:r>
      <w:proofErr w:type="spellEnd"/>
      <w:r w:rsidRPr="008F6290">
        <w:rPr>
          <w:rStyle w:val="Heading2Char"/>
        </w:rPr>
        <w:t xml:space="preserve"> account:</w:t>
      </w:r>
      <w:r w:rsidRPr="008F6290">
        <w:rPr>
          <w:rFonts w:ascii="Courier New" w:hAnsi="Courier New" w:cs="Courier New"/>
        </w:rPr>
        <w:t xml:space="preserve"> Students enrolled in this subject will automatically receive (in your UTS Email Inbox) an Email from ‘Networking Academy’ with your temporary user name and password for this website,</w:t>
      </w:r>
      <w:r w:rsidR="009A3A18" w:rsidRPr="008F6290">
        <w:rPr>
          <w:rFonts w:ascii="Courier New" w:hAnsi="Courier New" w:cs="Courier New"/>
        </w:rPr>
        <w:t xml:space="preserve"> normally b</w:t>
      </w:r>
      <w:r w:rsidR="007D0747" w:rsidRPr="008F6290">
        <w:rPr>
          <w:rFonts w:ascii="Courier New" w:hAnsi="Courier New" w:cs="Courier New"/>
        </w:rPr>
        <w:t>efore the first class in Week 0;</w:t>
      </w:r>
      <w:r w:rsidR="009A3A18" w:rsidRPr="008F6290">
        <w:rPr>
          <w:rFonts w:ascii="Courier New" w:hAnsi="Courier New" w:cs="Courier New"/>
        </w:rPr>
        <w:t xml:space="preserve"> Students enrolled late may get this email in Week 1 or a few after your official enrolment as enrolling students into the online</w:t>
      </w:r>
      <w:r w:rsidR="007D0747" w:rsidRPr="008F6290">
        <w:rPr>
          <w:rFonts w:ascii="Courier New" w:hAnsi="Courier New" w:cs="Courier New"/>
        </w:rPr>
        <w:t xml:space="preserve"> </w:t>
      </w:r>
      <w:proofErr w:type="spellStart"/>
      <w:r w:rsidR="007D0747" w:rsidRPr="008F6290">
        <w:rPr>
          <w:rFonts w:ascii="Courier New" w:hAnsi="Courier New" w:cs="Courier New"/>
        </w:rPr>
        <w:t>NetAcad</w:t>
      </w:r>
      <w:proofErr w:type="spellEnd"/>
      <w:r w:rsidR="007D0747" w:rsidRPr="008F6290">
        <w:rPr>
          <w:rFonts w:ascii="Courier New" w:hAnsi="Courier New" w:cs="Courier New"/>
        </w:rPr>
        <w:t xml:space="preserve"> class is done manually+</w:t>
      </w:r>
      <w:r w:rsidR="009A3A18" w:rsidRPr="008F6290">
        <w:rPr>
          <w:rFonts w:ascii="Courier New" w:hAnsi="Courier New" w:cs="Courier New"/>
        </w:rPr>
        <w:t xml:space="preserve"> Y</w:t>
      </w:r>
      <w:r w:rsidRPr="008F6290">
        <w:rPr>
          <w:rFonts w:ascii="Courier New" w:hAnsi="Courier New" w:cs="Courier New"/>
        </w:rPr>
        <w:t xml:space="preserve">ou will </w:t>
      </w:r>
      <w:r w:rsidR="009A3A18" w:rsidRPr="008F6290">
        <w:rPr>
          <w:rFonts w:ascii="Courier New" w:hAnsi="Courier New" w:cs="Courier New"/>
        </w:rPr>
        <w:t xml:space="preserve">need to follow the instructions in this email, sign in Cisco </w:t>
      </w:r>
      <w:proofErr w:type="spellStart"/>
      <w:r w:rsidR="009A3A18" w:rsidRPr="008F6290">
        <w:rPr>
          <w:rFonts w:ascii="Courier New" w:hAnsi="Courier New" w:cs="Courier New"/>
        </w:rPr>
        <w:t>NetSpace</w:t>
      </w:r>
      <w:proofErr w:type="spellEnd"/>
      <w:r w:rsidR="009A3A18" w:rsidRPr="008F6290">
        <w:rPr>
          <w:rFonts w:ascii="Courier New" w:hAnsi="Courier New" w:cs="Courier New"/>
        </w:rPr>
        <w:t xml:space="preserve"> (https://www.netacad.com/), </w:t>
      </w:r>
      <w:r w:rsidRPr="008F6290">
        <w:rPr>
          <w:rFonts w:ascii="Courier New" w:hAnsi="Courier New" w:cs="Courier New"/>
        </w:rPr>
        <w:t xml:space="preserve">change </w:t>
      </w:r>
      <w:r w:rsidR="009A3A18" w:rsidRPr="008F6290">
        <w:rPr>
          <w:rFonts w:ascii="Courier New" w:hAnsi="Courier New" w:cs="Courier New"/>
        </w:rPr>
        <w:t>your password</w:t>
      </w:r>
      <w:r w:rsidRPr="008F6290">
        <w:rPr>
          <w:rFonts w:ascii="Courier New" w:hAnsi="Courier New" w:cs="Courier New"/>
        </w:rPr>
        <w:t xml:space="preserve"> and complete your personal profile as instructed in the Email. </w:t>
      </w:r>
    </w:p>
    <w:p w14:paraId="1DCB48F6" w14:textId="0D11E68A" w:rsidR="00A30C44" w:rsidRPr="008F6290" w:rsidRDefault="00A30C44" w:rsidP="00A30C44">
      <w:pPr>
        <w:pStyle w:val="PlainText"/>
        <w:rPr>
          <w:rFonts w:ascii="Courier New" w:hAnsi="Courier New" w:cs="Courier New"/>
        </w:rPr>
      </w:pPr>
    </w:p>
    <w:p w14:paraId="1ABAD039" w14:textId="77777777" w:rsidR="00A30C44" w:rsidRPr="008F6290" w:rsidRDefault="00A30C44" w:rsidP="00A30C44">
      <w:pPr>
        <w:pStyle w:val="PlainText"/>
        <w:rPr>
          <w:rFonts w:ascii="Courier New" w:hAnsi="Courier New" w:cs="Courier New"/>
        </w:rPr>
      </w:pPr>
    </w:p>
    <w:p w14:paraId="0BD2DFCB" w14:textId="77777777" w:rsidR="00A30C44" w:rsidRPr="008F6290" w:rsidRDefault="009A3A18" w:rsidP="00A30C44">
      <w:pPr>
        <w:pStyle w:val="PlainText"/>
        <w:rPr>
          <w:rFonts w:ascii="Courier New" w:hAnsi="Courier New" w:cs="Courier New"/>
        </w:rPr>
      </w:pPr>
      <w:r w:rsidRPr="008F6290">
        <w:rPr>
          <w:rFonts w:ascii="Courier New" w:hAnsi="Courier New" w:cs="Courier New"/>
        </w:rPr>
        <w:t xml:space="preserve">If you have </w:t>
      </w:r>
      <w:r w:rsidRPr="008F6290">
        <w:rPr>
          <w:rFonts w:ascii="Courier New" w:hAnsi="Courier New" w:cs="Courier New"/>
          <w:sz w:val="24"/>
          <w:szCs w:val="24"/>
        </w:rPr>
        <w:t xml:space="preserve">already got a </w:t>
      </w:r>
      <w:proofErr w:type="spellStart"/>
      <w:r w:rsidRPr="008F6290">
        <w:rPr>
          <w:rFonts w:ascii="Courier New" w:hAnsi="Courier New" w:cs="Courier New"/>
          <w:sz w:val="24"/>
          <w:szCs w:val="24"/>
        </w:rPr>
        <w:t>NetAcad</w:t>
      </w:r>
      <w:proofErr w:type="spellEnd"/>
      <w:r w:rsidR="00A30C44" w:rsidRPr="008F6290">
        <w:rPr>
          <w:rFonts w:ascii="Courier New" w:hAnsi="Courier New" w:cs="Courier New"/>
          <w:sz w:val="24"/>
          <w:szCs w:val="24"/>
        </w:rPr>
        <w:t xml:space="preserve"> account</w:t>
      </w:r>
      <w:r w:rsidR="00A30C44" w:rsidRPr="008F6290">
        <w:rPr>
          <w:rFonts w:ascii="Courier New" w:hAnsi="Courier New" w:cs="Courier New"/>
        </w:rPr>
        <w:t xml:space="preserve"> (i.e., if you have ever enrolled in this subject before, even though you may never have attended a class), you will use that account to sign in (and </w:t>
      </w:r>
      <w:r w:rsidRPr="008F6290">
        <w:rPr>
          <w:rFonts w:ascii="Courier New" w:hAnsi="Courier New" w:cs="Courier New"/>
        </w:rPr>
        <w:t xml:space="preserve">you </w:t>
      </w:r>
      <w:r w:rsidR="00A30C44" w:rsidRPr="008F6290">
        <w:rPr>
          <w:rFonts w:ascii="Courier New" w:hAnsi="Courier New" w:cs="Courier New"/>
        </w:rPr>
        <w:t>will not get the afore-mentioned email any more); if you have forgot your password or login</w:t>
      </w:r>
      <w:r w:rsidRPr="008F6290">
        <w:rPr>
          <w:rFonts w:ascii="Courier New" w:hAnsi="Courier New" w:cs="Courier New"/>
        </w:rPr>
        <w:t xml:space="preserve"> credential (which is usually your UTS Email address)</w:t>
      </w:r>
      <w:r w:rsidR="00A30C44" w:rsidRPr="008F6290">
        <w:rPr>
          <w:rFonts w:ascii="Courier New" w:hAnsi="Courier New" w:cs="Courier New"/>
        </w:rPr>
        <w:t xml:space="preserve">, please Email </w:t>
      </w:r>
      <w:r w:rsidRPr="008F6290">
        <w:rPr>
          <w:rFonts w:ascii="Courier New" w:hAnsi="Courier New" w:cs="Courier New"/>
        </w:rPr>
        <w:t>your instructor</w:t>
      </w:r>
      <w:r w:rsidR="00A30C44" w:rsidRPr="008F6290">
        <w:rPr>
          <w:rFonts w:ascii="Courier New" w:hAnsi="Courier New" w:cs="Courier New"/>
        </w:rPr>
        <w:t xml:space="preserve"> with information of your full name and Student ID number and </w:t>
      </w:r>
      <w:r w:rsidRPr="008F6290">
        <w:rPr>
          <w:rFonts w:ascii="Courier New" w:hAnsi="Courier New" w:cs="Courier New"/>
        </w:rPr>
        <w:t>we</w:t>
      </w:r>
      <w:r w:rsidR="00A30C44" w:rsidRPr="008F6290">
        <w:rPr>
          <w:rFonts w:ascii="Courier New" w:hAnsi="Courier New" w:cs="Courier New"/>
        </w:rPr>
        <w:t xml:space="preserve"> will reset it for you.</w:t>
      </w:r>
    </w:p>
    <w:p w14:paraId="33E0345B" w14:textId="77777777" w:rsidR="00A30C44" w:rsidRPr="008F6290" w:rsidRDefault="00A30C44" w:rsidP="00A30C44">
      <w:pPr>
        <w:pStyle w:val="PlainText"/>
        <w:rPr>
          <w:rFonts w:ascii="Courier New" w:hAnsi="Courier New" w:cs="Courier New"/>
        </w:rPr>
      </w:pPr>
    </w:p>
    <w:p w14:paraId="3B455715" w14:textId="77777777" w:rsidR="00A30C44" w:rsidRPr="008F6290" w:rsidRDefault="00A30C44" w:rsidP="00205302">
      <w:pPr>
        <w:pStyle w:val="PlainText"/>
        <w:rPr>
          <w:rFonts w:ascii="Courier New" w:hAnsi="Courier New" w:cs="Courier New"/>
        </w:rPr>
      </w:pPr>
    </w:p>
    <w:p w14:paraId="6E2A9A2A" w14:textId="6D8CD4E5" w:rsidR="00205302" w:rsidRPr="008F6290" w:rsidRDefault="00205302" w:rsidP="00205302">
      <w:pPr>
        <w:pStyle w:val="PlainText"/>
        <w:rPr>
          <w:rFonts w:ascii="Courier New" w:hAnsi="Courier New" w:cs="Courier New"/>
        </w:rPr>
      </w:pPr>
      <w:r w:rsidRPr="008F6290">
        <w:rPr>
          <w:rStyle w:val="Heading2Char"/>
        </w:rPr>
        <w:t xml:space="preserve">Online Chapter Exams on </w:t>
      </w:r>
      <w:proofErr w:type="spellStart"/>
      <w:r w:rsidRPr="008F6290">
        <w:rPr>
          <w:rStyle w:val="Heading2Char"/>
        </w:rPr>
        <w:t>NetSpace</w:t>
      </w:r>
      <w:proofErr w:type="spellEnd"/>
      <w:r w:rsidRPr="008F6290">
        <w:rPr>
          <w:rFonts w:ascii="Courier New" w:hAnsi="Courier New" w:cs="Courier New"/>
        </w:rPr>
        <w:t xml:space="preserve"> </w:t>
      </w:r>
      <w:r w:rsidR="003679E7" w:rsidRPr="008F6290">
        <w:rPr>
          <w:rFonts w:ascii="Courier New" w:hAnsi="Courier New" w:cs="Courier New"/>
        </w:rPr>
        <w:t>–</w:t>
      </w:r>
      <w:r w:rsidRPr="008F6290">
        <w:rPr>
          <w:rFonts w:ascii="Courier New" w:hAnsi="Courier New" w:cs="Courier New"/>
        </w:rPr>
        <w:t xml:space="preserve"> </w:t>
      </w:r>
      <w:r w:rsidR="003679E7" w:rsidRPr="008F6290">
        <w:rPr>
          <w:rFonts w:ascii="Courier New" w:hAnsi="Courier New" w:cs="Courier New"/>
        </w:rPr>
        <w:t>Cisco Networking Academy provides rich self-guided learning resources, including the</w:t>
      </w:r>
      <w:r w:rsidR="007D0747" w:rsidRPr="008F6290">
        <w:rPr>
          <w:rFonts w:ascii="Courier New" w:hAnsi="Courier New" w:cs="Courier New"/>
        </w:rPr>
        <w:t xml:space="preserve"> important Chapter online exams;</w:t>
      </w:r>
      <w:r w:rsidR="003679E7" w:rsidRPr="008F6290">
        <w:rPr>
          <w:rFonts w:ascii="Courier New" w:hAnsi="Courier New" w:cs="Courier New"/>
        </w:rPr>
        <w:t xml:space="preserve"> With these Chapter exams, students may receive instant feedback once they Submit their answers for grading</w:t>
      </w:r>
      <w:r w:rsidR="007D0747" w:rsidRPr="008F6290">
        <w:rPr>
          <w:rFonts w:ascii="Courier New" w:hAnsi="Courier New" w:cs="Courier New"/>
        </w:rPr>
        <w:t>;</w:t>
      </w:r>
      <w:r w:rsidR="003679E7" w:rsidRPr="008F6290">
        <w:rPr>
          <w:rFonts w:ascii="Courier New" w:hAnsi="Courier New" w:cs="Courier New"/>
        </w:rPr>
        <w:t xml:space="preserve"> The feedback may not provide correct answer to each question, but will indicate the students the areas that cover the questions when t</w:t>
      </w:r>
      <w:r w:rsidR="007D0747" w:rsidRPr="008F6290">
        <w:rPr>
          <w:rFonts w:ascii="Courier New" w:hAnsi="Courier New" w:cs="Courier New"/>
        </w:rPr>
        <w:t>he question is answered wrongly;</w:t>
      </w:r>
      <w:r w:rsidR="003679E7" w:rsidRPr="008F6290">
        <w:rPr>
          <w:rFonts w:ascii="Courier New" w:hAnsi="Courier New" w:cs="Courier New"/>
        </w:rPr>
        <w:t xml:space="preserve"> The online Chapter Exams are accessed through </w:t>
      </w:r>
      <w:proofErr w:type="spellStart"/>
      <w:r w:rsidR="003679E7" w:rsidRPr="008F6290">
        <w:rPr>
          <w:rFonts w:ascii="Courier New" w:hAnsi="Courier New" w:cs="Courier New"/>
        </w:rPr>
        <w:t>NetAcade</w:t>
      </w:r>
      <w:proofErr w:type="spellEnd"/>
      <w:r w:rsidR="003679E7" w:rsidRPr="008F6290">
        <w:rPr>
          <w:rFonts w:ascii="Courier New" w:hAnsi="Courier New" w:cs="Courier New"/>
        </w:rPr>
        <w:t xml:space="preserve"> web site: netacad.com</w:t>
      </w:r>
      <w:r w:rsidR="007D0747" w:rsidRPr="008F6290">
        <w:rPr>
          <w:rFonts w:ascii="Courier New" w:hAnsi="Courier New" w:cs="Courier New"/>
        </w:rPr>
        <w:t xml:space="preserve"> using your </w:t>
      </w:r>
      <w:proofErr w:type="spellStart"/>
      <w:r w:rsidR="007D0747" w:rsidRPr="008F6290">
        <w:rPr>
          <w:rFonts w:ascii="Courier New" w:hAnsi="Courier New" w:cs="Courier New"/>
        </w:rPr>
        <w:t>NetAcad</w:t>
      </w:r>
      <w:proofErr w:type="spellEnd"/>
      <w:r w:rsidR="007D0747" w:rsidRPr="008F6290">
        <w:rPr>
          <w:rFonts w:ascii="Courier New" w:hAnsi="Courier New" w:cs="Courier New"/>
        </w:rPr>
        <w:t xml:space="preserve"> credentials;</w:t>
      </w:r>
      <w:r w:rsidR="003679E7" w:rsidRPr="008F6290">
        <w:rPr>
          <w:rFonts w:ascii="Courier New" w:hAnsi="Courier New" w:cs="Courier New"/>
        </w:rPr>
        <w:t xml:space="preserve"> P</w:t>
      </w:r>
      <w:r w:rsidRPr="008F6290">
        <w:rPr>
          <w:rFonts w:ascii="Courier New" w:hAnsi="Courier New" w:cs="Courier New"/>
        </w:rPr>
        <w:t xml:space="preserve">lease check </w:t>
      </w:r>
      <w:proofErr w:type="spellStart"/>
      <w:r w:rsidR="00A30C44" w:rsidRPr="008F6290">
        <w:rPr>
          <w:rFonts w:ascii="Courier New" w:hAnsi="Courier New" w:cs="Courier New"/>
        </w:rPr>
        <w:t>UTSOnline</w:t>
      </w:r>
      <w:proofErr w:type="spellEnd"/>
      <w:r w:rsidR="00A30C44" w:rsidRPr="008F6290">
        <w:rPr>
          <w:rFonts w:ascii="Courier New" w:hAnsi="Courier New" w:cs="Courier New"/>
        </w:rPr>
        <w:t xml:space="preserve">=&gt;Subject </w:t>
      </w:r>
      <w:r w:rsidRPr="008F6290">
        <w:rPr>
          <w:rFonts w:ascii="Courier New" w:hAnsi="Courier New" w:cs="Courier New"/>
        </w:rPr>
        <w:t xml:space="preserve">Document How to access online curriculum &amp; online exams on </w:t>
      </w:r>
      <w:hyperlink r:id="rId5" w:history="1">
        <w:r w:rsidR="00A81D06" w:rsidRPr="008F6290">
          <w:rPr>
            <w:rStyle w:val="Hyperlink"/>
            <w:rFonts w:ascii="Courier New" w:hAnsi="Courier New" w:cs="Courier New"/>
            <w:u w:val="none"/>
          </w:rPr>
          <w:t>www.netacad.com</w:t>
        </w:r>
      </w:hyperlink>
      <w:r w:rsidRPr="008F6290">
        <w:rPr>
          <w:rFonts w:ascii="Courier New" w:hAnsi="Courier New" w:cs="Courier New"/>
        </w:rPr>
        <w:t>.</w:t>
      </w:r>
    </w:p>
    <w:p w14:paraId="00BC2A75" w14:textId="77777777" w:rsidR="00A81D06" w:rsidRPr="008F6290" w:rsidRDefault="00A81D06" w:rsidP="00205302">
      <w:pPr>
        <w:pStyle w:val="PlainText"/>
        <w:rPr>
          <w:rFonts w:ascii="Courier New" w:hAnsi="Courier New" w:cs="Courier New"/>
        </w:rPr>
      </w:pPr>
    </w:p>
    <w:p w14:paraId="253B858D" w14:textId="534E8AE4" w:rsidR="00A81D06" w:rsidRPr="008F6290" w:rsidRDefault="00A81D06" w:rsidP="008F6290">
      <w:pPr>
        <w:rPr>
          <w:rFonts w:ascii="Times New Roman" w:eastAsia="Times New Roman" w:hAnsi="Times New Roman" w:cs="Times New Roman"/>
          <w:sz w:val="24"/>
          <w:szCs w:val="24"/>
          <w:lang w:val="en-US"/>
        </w:rPr>
      </w:pPr>
      <w:r w:rsidRPr="008F6290">
        <w:rPr>
          <w:rStyle w:val="Heading2Char"/>
        </w:rPr>
        <w:t>Assessments</w:t>
      </w:r>
      <w:r w:rsidRPr="008F6290">
        <w:rPr>
          <w:rFonts w:ascii="Courier New" w:hAnsi="Courier New" w:cs="Courier New"/>
        </w:rPr>
        <w:t xml:space="preserve"> – This subject is assessed in mostly theory and hands-on labs progressively; Briefly, Assessment1 - Due: Week 6 Class time, Weight: 5%, Type:Examination;Assessment2 - Due: Online Exam 1: Week 6 Class time; Online Exam 2: Week 11 Class </w:t>
      </w:r>
      <w:proofErr w:type="spellStart"/>
      <w:r w:rsidRPr="008F6290">
        <w:rPr>
          <w:rFonts w:ascii="Courier New" w:hAnsi="Courier New" w:cs="Courier New"/>
        </w:rPr>
        <w:t>time.Weight</w:t>
      </w:r>
      <w:proofErr w:type="spellEnd"/>
      <w:r w:rsidRPr="008F6290">
        <w:rPr>
          <w:rFonts w:ascii="Courier New" w:hAnsi="Courier New" w:cs="Courier New"/>
        </w:rPr>
        <w:t xml:space="preserve">: 5%, Type: Exercises;Assessment3 - Due: Part A: Week 5 Class time; Part B: Week 10 Class </w:t>
      </w:r>
      <w:proofErr w:type="spellStart"/>
      <w:r w:rsidRPr="008F6290">
        <w:rPr>
          <w:rFonts w:ascii="Courier New" w:hAnsi="Courier New" w:cs="Courier New"/>
        </w:rPr>
        <w:t>time;Weight</w:t>
      </w:r>
      <w:proofErr w:type="spellEnd"/>
      <w:r w:rsidRPr="008F6290">
        <w:rPr>
          <w:rFonts w:ascii="Courier New" w:hAnsi="Courier New" w:cs="Courier New"/>
        </w:rPr>
        <w:t xml:space="preserve">: 15%,Type: Project;Assessment4 - </w:t>
      </w:r>
      <w:proofErr w:type="spellStart"/>
      <w:r w:rsidRPr="008F6290">
        <w:rPr>
          <w:rFonts w:ascii="Courier New" w:hAnsi="Courier New" w:cs="Courier New"/>
        </w:rPr>
        <w:t>Due:Week</w:t>
      </w:r>
      <w:proofErr w:type="spellEnd"/>
      <w:r w:rsidRPr="008F6290">
        <w:rPr>
          <w:rFonts w:ascii="Courier New" w:hAnsi="Courier New" w:cs="Courier New"/>
        </w:rPr>
        <w:t xml:space="preserve"> 12 Class time, Weight: 25%,Type: Laboratory/practical</w:t>
      </w:r>
      <w:r w:rsidR="008F6290" w:rsidRPr="008F6290">
        <w:rPr>
          <w:rFonts w:ascii="Courier New" w:hAnsi="Courier New" w:cs="Courier New"/>
        </w:rPr>
        <w:t>.</w:t>
      </w:r>
    </w:p>
    <w:p w14:paraId="4ED03985" w14:textId="77777777" w:rsidR="00A81D06" w:rsidRPr="008F6290" w:rsidRDefault="00A81D06" w:rsidP="00205302">
      <w:pPr>
        <w:pStyle w:val="PlainText"/>
        <w:rPr>
          <w:rFonts w:ascii="Courier New" w:hAnsi="Courier New" w:cs="Courier New"/>
        </w:rPr>
      </w:pPr>
      <w:bookmarkStart w:id="0" w:name="_GoBack"/>
      <w:bookmarkEnd w:id="0"/>
    </w:p>
    <w:p w14:paraId="73693FC8" w14:textId="77777777" w:rsidR="00205302" w:rsidRPr="008F6290" w:rsidRDefault="00205302" w:rsidP="00205302">
      <w:pPr>
        <w:pStyle w:val="PlainText"/>
        <w:rPr>
          <w:rFonts w:ascii="Courier New" w:hAnsi="Courier New" w:cs="Courier New"/>
        </w:rPr>
      </w:pPr>
    </w:p>
    <w:p w14:paraId="27C0C5AE" w14:textId="77777777" w:rsidR="00205302" w:rsidRPr="008F6290" w:rsidRDefault="00205302" w:rsidP="00205302">
      <w:pPr>
        <w:pStyle w:val="PlainText"/>
        <w:rPr>
          <w:rFonts w:ascii="Courier New" w:hAnsi="Courier New" w:cs="Courier New"/>
        </w:rPr>
      </w:pPr>
      <w:r w:rsidRPr="008F6290">
        <w:rPr>
          <w:rStyle w:val="Heading2Char"/>
        </w:rPr>
        <w:t>Discounts</w:t>
      </w:r>
      <w:r w:rsidRPr="008F6290">
        <w:rPr>
          <w:rFonts w:ascii="Courier New" w:hAnsi="Courier New" w:cs="Courier New"/>
        </w:rPr>
        <w:t>-</w:t>
      </w:r>
      <w:r w:rsidR="00C55D71" w:rsidRPr="008F6290">
        <w:rPr>
          <w:rFonts w:ascii="Courier New" w:hAnsi="Courier New" w:cs="Courier New"/>
        </w:rPr>
        <w:t>Cisco Networking Academy students who have passed the subject and scored 75% or over in their first attempt for the RSE Online Final Exam will be qualified for a discount voucher for attempting the external CCNA industry certificati</w:t>
      </w:r>
      <w:r w:rsidR="007D0747" w:rsidRPr="008F6290">
        <w:rPr>
          <w:rFonts w:ascii="Courier New" w:hAnsi="Courier New" w:cs="Courier New"/>
        </w:rPr>
        <w:t>on exam for CCENT;</w:t>
      </w:r>
      <w:r w:rsidR="00C55D71" w:rsidRPr="008F6290">
        <w:rPr>
          <w:rFonts w:ascii="Courier New" w:hAnsi="Courier New" w:cs="Courier New"/>
        </w:rPr>
        <w:t xml:space="preserve"> For more details, </w:t>
      </w:r>
      <w:r w:rsidRPr="008F6290">
        <w:rPr>
          <w:rFonts w:ascii="Courier New" w:hAnsi="Courier New" w:cs="Courier New"/>
        </w:rPr>
        <w:t xml:space="preserve">please check </w:t>
      </w:r>
      <w:proofErr w:type="spellStart"/>
      <w:r w:rsidR="00A30C44" w:rsidRPr="008F6290">
        <w:rPr>
          <w:rFonts w:ascii="Courier New" w:hAnsi="Courier New" w:cs="Courier New"/>
        </w:rPr>
        <w:t>UTSOnline</w:t>
      </w:r>
      <w:proofErr w:type="spellEnd"/>
      <w:r w:rsidR="00C55D71" w:rsidRPr="008F6290">
        <w:rPr>
          <w:rFonts w:ascii="Courier New" w:hAnsi="Courier New" w:cs="Courier New"/>
        </w:rPr>
        <w:t xml:space="preserve"> =&gt; </w:t>
      </w:r>
      <w:r w:rsidRPr="008F6290">
        <w:rPr>
          <w:rFonts w:ascii="Courier New" w:hAnsi="Courier New" w:cs="Courier New"/>
        </w:rPr>
        <w:t xml:space="preserve">Subject Document </w:t>
      </w:r>
      <w:r w:rsidR="00C55D71" w:rsidRPr="008F6290">
        <w:rPr>
          <w:rFonts w:ascii="Courier New" w:hAnsi="Courier New" w:cs="Courier New"/>
        </w:rPr>
        <w:t>‘</w:t>
      </w:r>
      <w:r w:rsidRPr="008F6290">
        <w:rPr>
          <w:rFonts w:ascii="Courier New" w:hAnsi="Courier New" w:cs="Courier New"/>
        </w:rPr>
        <w:t>Step-by-Step Guide to Access and Redeem Certification Exam Discounts</w:t>
      </w:r>
      <w:r w:rsidR="00C55D71" w:rsidRPr="008F6290">
        <w:rPr>
          <w:rFonts w:ascii="Courier New" w:hAnsi="Courier New" w:cs="Courier New"/>
        </w:rPr>
        <w:t>’</w:t>
      </w:r>
      <w:r w:rsidRPr="008F6290">
        <w:rPr>
          <w:rFonts w:ascii="Courier New" w:hAnsi="Courier New" w:cs="Courier New"/>
        </w:rPr>
        <w:t>.</w:t>
      </w:r>
    </w:p>
    <w:p w14:paraId="296C7EF3" w14:textId="77777777" w:rsidR="00205302" w:rsidRPr="008F6290" w:rsidRDefault="00205302" w:rsidP="00205302">
      <w:pPr>
        <w:pStyle w:val="PlainText"/>
        <w:rPr>
          <w:rFonts w:ascii="Courier New" w:hAnsi="Courier New" w:cs="Courier New"/>
        </w:rPr>
      </w:pPr>
    </w:p>
    <w:p w14:paraId="424F08D8" w14:textId="6421AA39" w:rsidR="00205302" w:rsidRPr="008F6290" w:rsidRDefault="00A81D06" w:rsidP="00205302">
      <w:pPr>
        <w:pStyle w:val="PlainText"/>
        <w:rPr>
          <w:rFonts w:ascii="Courier New" w:hAnsi="Courier New" w:cs="Courier New"/>
        </w:rPr>
      </w:pPr>
      <w:r w:rsidRPr="008F6290">
        <w:rPr>
          <w:rStyle w:val="Heading2Char"/>
        </w:rPr>
        <w:t xml:space="preserve">How to install </w:t>
      </w:r>
      <w:r w:rsidR="00205302" w:rsidRPr="008F6290">
        <w:rPr>
          <w:rStyle w:val="Heading2Char"/>
        </w:rPr>
        <w:t>Packet Tracer</w:t>
      </w:r>
      <w:r w:rsidRPr="008F6290">
        <w:rPr>
          <w:rStyle w:val="Heading2Char"/>
        </w:rPr>
        <w:t>/what is Packet Tracer</w:t>
      </w:r>
      <w:r w:rsidRPr="008F6290">
        <w:rPr>
          <w:rFonts w:ascii="Courier New" w:hAnsi="Courier New" w:cs="Courier New"/>
        </w:rPr>
        <w:t xml:space="preserve"> </w:t>
      </w:r>
      <w:r w:rsidR="00205302" w:rsidRPr="008F6290">
        <w:rPr>
          <w:rFonts w:ascii="Courier New" w:hAnsi="Courier New" w:cs="Courier New"/>
        </w:rPr>
        <w:t>-</w:t>
      </w:r>
      <w:r w:rsidR="00A36C39" w:rsidRPr="008F6290">
        <w:rPr>
          <w:rFonts w:ascii="Courier New" w:hAnsi="Courier New" w:cs="Courier New"/>
        </w:rPr>
        <w:t>Packet Tracer is widely used in this subject as a useful tool for students to practice networ</w:t>
      </w:r>
      <w:r w:rsidR="007D0747" w:rsidRPr="008F6290">
        <w:rPr>
          <w:rFonts w:ascii="Courier New" w:hAnsi="Courier New" w:cs="Courier New"/>
        </w:rPr>
        <w:t>k building and simulation tasks;</w:t>
      </w:r>
      <w:r w:rsidR="00A36C39" w:rsidRPr="008F6290">
        <w:rPr>
          <w:rFonts w:ascii="Courier New" w:hAnsi="Courier New" w:cs="Courier New"/>
        </w:rPr>
        <w:t xml:space="preserve"> Students should practice with Packet Tracer outside of class and prac</w:t>
      </w:r>
      <w:r w:rsidR="007D0747" w:rsidRPr="008F6290">
        <w:rPr>
          <w:rFonts w:ascii="Courier New" w:hAnsi="Courier New" w:cs="Courier New"/>
        </w:rPr>
        <w:t xml:space="preserve">tice on </w:t>
      </w:r>
      <w:proofErr w:type="spellStart"/>
      <w:r w:rsidR="007D0747" w:rsidRPr="008F6290">
        <w:rPr>
          <w:rFonts w:ascii="Courier New" w:hAnsi="Courier New" w:cs="Courier New"/>
        </w:rPr>
        <w:t>rela</w:t>
      </w:r>
      <w:proofErr w:type="spellEnd"/>
      <w:r w:rsidR="007D0747" w:rsidRPr="008F6290">
        <w:rPr>
          <w:rFonts w:ascii="Courier New" w:hAnsi="Courier New" w:cs="Courier New"/>
        </w:rPr>
        <w:t>-equipment in class;</w:t>
      </w:r>
      <w:r w:rsidR="00A36C39" w:rsidRPr="008F6290">
        <w:rPr>
          <w:rFonts w:ascii="Courier New" w:hAnsi="Courier New" w:cs="Courier New"/>
        </w:rPr>
        <w:t xml:space="preserve"> Packet Tracer is a free soft</w:t>
      </w:r>
      <w:r w:rsidR="007D0747" w:rsidRPr="008F6290">
        <w:rPr>
          <w:rFonts w:ascii="Courier New" w:hAnsi="Courier New" w:cs="Courier New"/>
        </w:rPr>
        <w:t>ware;</w:t>
      </w:r>
      <w:r w:rsidR="00A36C39" w:rsidRPr="008F6290">
        <w:rPr>
          <w:rFonts w:ascii="Courier New" w:hAnsi="Courier New" w:cs="Courier New"/>
        </w:rPr>
        <w:t xml:space="preserve"> However, to access its fully features, a </w:t>
      </w:r>
      <w:proofErr w:type="spellStart"/>
      <w:r w:rsidR="00A36C39" w:rsidRPr="008F6290">
        <w:rPr>
          <w:rFonts w:ascii="Courier New" w:hAnsi="Courier New" w:cs="Courier New"/>
        </w:rPr>
        <w:t>NetAcad</w:t>
      </w:r>
      <w:proofErr w:type="spellEnd"/>
      <w:r w:rsidR="00A36C39" w:rsidRPr="008F6290">
        <w:rPr>
          <w:rFonts w:ascii="Courier New" w:hAnsi="Courier New" w:cs="Courier New"/>
        </w:rPr>
        <w:t xml:space="preserve"> account is required to log in firs time when you run th</w:t>
      </w:r>
      <w:r w:rsidR="007D0747" w:rsidRPr="008F6290">
        <w:rPr>
          <w:rFonts w:ascii="Courier New" w:hAnsi="Courier New" w:cs="Courier New"/>
        </w:rPr>
        <w:t>is application on your computer;</w:t>
      </w:r>
      <w:r w:rsidR="00A36C39" w:rsidRPr="008F6290">
        <w:rPr>
          <w:rFonts w:ascii="Courier New" w:hAnsi="Courier New" w:cs="Courier New"/>
        </w:rPr>
        <w:t xml:space="preserve"> It is available for Windows and Linux system and is downloa</w:t>
      </w:r>
      <w:r w:rsidR="007D0747" w:rsidRPr="008F6290">
        <w:rPr>
          <w:rFonts w:ascii="Courier New" w:hAnsi="Courier New" w:cs="Courier New"/>
        </w:rPr>
        <w:t xml:space="preserve">ded from Cisco </w:t>
      </w:r>
      <w:proofErr w:type="spellStart"/>
      <w:r w:rsidR="007D0747" w:rsidRPr="008F6290">
        <w:rPr>
          <w:rFonts w:ascii="Courier New" w:hAnsi="Courier New" w:cs="Courier New"/>
        </w:rPr>
        <w:t>NetAcad</w:t>
      </w:r>
      <w:proofErr w:type="spellEnd"/>
      <w:r w:rsidR="007D0747" w:rsidRPr="008F6290">
        <w:rPr>
          <w:rFonts w:ascii="Courier New" w:hAnsi="Courier New" w:cs="Courier New"/>
        </w:rPr>
        <w:t xml:space="preserve"> web site;</w:t>
      </w:r>
      <w:r w:rsidR="00A36C39" w:rsidRPr="008F6290">
        <w:rPr>
          <w:rFonts w:ascii="Courier New" w:hAnsi="Courier New" w:cs="Courier New"/>
        </w:rPr>
        <w:t xml:space="preserve"> For more details, p</w:t>
      </w:r>
      <w:r w:rsidR="00205302" w:rsidRPr="008F6290">
        <w:rPr>
          <w:rFonts w:ascii="Courier New" w:hAnsi="Courier New" w:cs="Courier New"/>
        </w:rPr>
        <w:t xml:space="preserve">lease check </w:t>
      </w:r>
      <w:proofErr w:type="spellStart"/>
      <w:r w:rsidR="00A30C44" w:rsidRPr="008F6290">
        <w:rPr>
          <w:rFonts w:ascii="Courier New" w:hAnsi="Courier New" w:cs="Courier New"/>
        </w:rPr>
        <w:t>UTSOnline</w:t>
      </w:r>
      <w:proofErr w:type="spellEnd"/>
      <w:r w:rsidR="00A30C44" w:rsidRPr="008F6290">
        <w:rPr>
          <w:rFonts w:ascii="Courier New" w:hAnsi="Courier New" w:cs="Courier New"/>
        </w:rPr>
        <w:t xml:space="preserve">=&gt;Lab </w:t>
      </w:r>
      <w:r w:rsidR="00205302" w:rsidRPr="008F6290">
        <w:rPr>
          <w:rFonts w:ascii="Courier New" w:hAnsi="Courier New" w:cs="Courier New"/>
        </w:rPr>
        <w:t xml:space="preserve">Information </w:t>
      </w:r>
      <w:r w:rsidR="00A36C39" w:rsidRPr="008F6290">
        <w:rPr>
          <w:rFonts w:ascii="Courier New" w:hAnsi="Courier New" w:cs="Courier New"/>
        </w:rPr>
        <w:t>‘</w:t>
      </w:r>
      <w:r w:rsidR="00205302" w:rsidRPr="008F6290">
        <w:rPr>
          <w:rFonts w:ascii="Courier New" w:hAnsi="Courier New" w:cs="Courier New"/>
        </w:rPr>
        <w:t>Installing Packet Tracer</w:t>
      </w:r>
      <w:r w:rsidR="00A36C39" w:rsidRPr="008F6290">
        <w:rPr>
          <w:rFonts w:ascii="Courier New" w:hAnsi="Courier New" w:cs="Courier New"/>
        </w:rPr>
        <w:t>’</w:t>
      </w:r>
      <w:r w:rsidR="00205302" w:rsidRPr="008F6290">
        <w:rPr>
          <w:rFonts w:ascii="Courier New" w:hAnsi="Courier New" w:cs="Courier New"/>
        </w:rPr>
        <w:t>.</w:t>
      </w:r>
    </w:p>
    <w:p w14:paraId="6D1314C4" w14:textId="77777777" w:rsidR="00205302" w:rsidRPr="008F6290" w:rsidRDefault="00205302" w:rsidP="00205302">
      <w:pPr>
        <w:pStyle w:val="PlainText"/>
        <w:rPr>
          <w:rFonts w:ascii="Courier New" w:hAnsi="Courier New" w:cs="Courier New"/>
        </w:rPr>
      </w:pPr>
    </w:p>
    <w:p w14:paraId="10109C4A" w14:textId="10DC0CC7" w:rsidR="00205302" w:rsidRPr="008F6290" w:rsidRDefault="0070731C" w:rsidP="00205302">
      <w:pPr>
        <w:pStyle w:val="PlainText"/>
        <w:rPr>
          <w:rFonts w:ascii="Courier New" w:hAnsi="Courier New" w:cs="Courier New"/>
        </w:rPr>
      </w:pPr>
      <w:r w:rsidRPr="008F6290">
        <w:rPr>
          <w:rStyle w:val="Heading2Char"/>
        </w:rPr>
        <w:t xml:space="preserve">What is </w:t>
      </w:r>
      <w:proofErr w:type="spellStart"/>
      <w:r w:rsidR="006E4017" w:rsidRPr="008F6290">
        <w:rPr>
          <w:rStyle w:val="Heading2Char"/>
        </w:rPr>
        <w:t>S</w:t>
      </w:r>
      <w:r w:rsidR="00205302" w:rsidRPr="008F6290">
        <w:rPr>
          <w:rStyle w:val="Heading2Char"/>
        </w:rPr>
        <w:t>ubnetting</w:t>
      </w:r>
      <w:proofErr w:type="spellEnd"/>
      <w:r w:rsidR="00205302" w:rsidRPr="008F6290">
        <w:rPr>
          <w:rFonts w:ascii="Courier New" w:hAnsi="Courier New" w:cs="Courier New"/>
        </w:rPr>
        <w:t xml:space="preserve"> with VLSM-</w:t>
      </w:r>
      <w:r w:rsidR="006E4017" w:rsidRPr="008F6290">
        <w:rPr>
          <w:rFonts w:ascii="Courier New" w:hAnsi="Courier New" w:cs="Courier New"/>
        </w:rPr>
        <w:t xml:space="preserve"> </w:t>
      </w:r>
      <w:proofErr w:type="spellStart"/>
      <w:r w:rsidR="006E4017" w:rsidRPr="008F6290">
        <w:rPr>
          <w:rFonts w:ascii="Courier New" w:hAnsi="Courier New" w:cs="Courier New"/>
        </w:rPr>
        <w:t>Subnetting</w:t>
      </w:r>
      <w:proofErr w:type="spellEnd"/>
      <w:r w:rsidR="006E4017" w:rsidRPr="008F6290">
        <w:rPr>
          <w:rFonts w:ascii="Courier New" w:hAnsi="Courier New" w:cs="Courier New"/>
        </w:rPr>
        <w:t>, covering broad topics including identifying the network address given an IP address and subnet mask, designing subnets given an IP address space to fulfil the requirement, is a core an</w:t>
      </w:r>
      <w:r w:rsidR="007D0747" w:rsidRPr="008F6290">
        <w:rPr>
          <w:rFonts w:ascii="Courier New" w:hAnsi="Courier New" w:cs="Courier New"/>
        </w:rPr>
        <w:t>d fundamental computer networks;</w:t>
      </w:r>
      <w:r w:rsidR="006E4017" w:rsidRPr="008F6290">
        <w:rPr>
          <w:rFonts w:ascii="Courier New" w:hAnsi="Courier New" w:cs="Courier New"/>
        </w:rPr>
        <w:t xml:space="preserve"> All students are expected to gr</w:t>
      </w:r>
      <w:r w:rsidR="007D0747" w:rsidRPr="008F6290">
        <w:rPr>
          <w:rFonts w:ascii="Courier New" w:hAnsi="Courier New" w:cs="Courier New"/>
        </w:rPr>
        <w:t>asp this knowledge proficiently;</w:t>
      </w:r>
      <w:r w:rsidR="006E4017" w:rsidRPr="008F6290">
        <w:rPr>
          <w:rFonts w:ascii="Courier New" w:hAnsi="Courier New" w:cs="Courier New"/>
        </w:rPr>
        <w:t xml:space="preserve"> Besides the </w:t>
      </w:r>
      <w:r w:rsidR="003679E7" w:rsidRPr="008F6290">
        <w:rPr>
          <w:rFonts w:ascii="Courier New" w:hAnsi="Courier New" w:cs="Courier New"/>
        </w:rPr>
        <w:t>demo examples used in the lecture slides, we have prepared more exercises available on</w:t>
      </w:r>
      <w:r w:rsidR="00205302" w:rsidRPr="008F6290">
        <w:rPr>
          <w:rFonts w:ascii="Courier New" w:hAnsi="Courier New" w:cs="Courier New"/>
        </w:rPr>
        <w:t xml:space="preserve"> </w:t>
      </w:r>
      <w:proofErr w:type="spellStart"/>
      <w:r w:rsidR="00A30C44" w:rsidRPr="008F6290">
        <w:rPr>
          <w:rFonts w:ascii="Courier New" w:hAnsi="Courier New" w:cs="Courier New"/>
        </w:rPr>
        <w:t>UTSOnline</w:t>
      </w:r>
      <w:proofErr w:type="spellEnd"/>
      <w:r w:rsidR="00A30C44" w:rsidRPr="008F6290">
        <w:rPr>
          <w:rFonts w:ascii="Courier New" w:hAnsi="Courier New" w:cs="Courier New"/>
        </w:rPr>
        <w:t xml:space="preserve">=&gt;Lab </w:t>
      </w:r>
      <w:r w:rsidR="00205302" w:rsidRPr="008F6290">
        <w:rPr>
          <w:rFonts w:ascii="Courier New" w:hAnsi="Courier New" w:cs="Courier New"/>
        </w:rPr>
        <w:t xml:space="preserve">Information </w:t>
      </w:r>
      <w:r w:rsidR="003679E7" w:rsidRPr="008F6290">
        <w:rPr>
          <w:rFonts w:ascii="Courier New" w:hAnsi="Courier New" w:cs="Courier New"/>
        </w:rPr>
        <w:t>‘</w:t>
      </w:r>
      <w:proofErr w:type="spellStart"/>
      <w:r w:rsidR="00205302" w:rsidRPr="008F6290">
        <w:rPr>
          <w:rFonts w:ascii="Courier New" w:hAnsi="Courier New" w:cs="Courier New"/>
        </w:rPr>
        <w:t>subnetting</w:t>
      </w:r>
      <w:proofErr w:type="spellEnd"/>
      <w:r w:rsidR="00205302" w:rsidRPr="008F6290">
        <w:rPr>
          <w:rFonts w:ascii="Courier New" w:hAnsi="Courier New" w:cs="Courier New"/>
        </w:rPr>
        <w:t xml:space="preserve"> with VLSM</w:t>
      </w:r>
      <w:r w:rsidR="003679E7" w:rsidRPr="008F6290">
        <w:rPr>
          <w:rFonts w:ascii="Courier New" w:hAnsi="Courier New" w:cs="Courier New"/>
        </w:rPr>
        <w:t>’</w:t>
      </w:r>
      <w:r w:rsidR="00205302" w:rsidRPr="008F6290">
        <w:rPr>
          <w:rFonts w:ascii="Courier New" w:hAnsi="Courier New" w:cs="Courier New"/>
        </w:rPr>
        <w:t>.</w:t>
      </w:r>
    </w:p>
    <w:p w14:paraId="68488ABD" w14:textId="77777777" w:rsidR="00205302" w:rsidRPr="008F6290" w:rsidRDefault="00205302" w:rsidP="00205302">
      <w:pPr>
        <w:pStyle w:val="PlainText"/>
        <w:rPr>
          <w:rFonts w:ascii="Courier New" w:hAnsi="Courier New" w:cs="Courier New"/>
        </w:rPr>
      </w:pPr>
    </w:p>
    <w:p w14:paraId="41FF55EB" w14:textId="030D5559" w:rsidR="00205302" w:rsidRPr="008F6290" w:rsidRDefault="00205302" w:rsidP="00205302">
      <w:pPr>
        <w:pStyle w:val="PlainText"/>
        <w:rPr>
          <w:rFonts w:ascii="Courier New" w:hAnsi="Courier New" w:cs="Courier New"/>
        </w:rPr>
      </w:pPr>
      <w:r w:rsidRPr="008F6290">
        <w:rPr>
          <w:rStyle w:val="Heading2Char"/>
        </w:rPr>
        <w:t>HTTP Status 500</w:t>
      </w:r>
      <w:r w:rsidR="00A36C39" w:rsidRPr="008F6290">
        <w:rPr>
          <w:rStyle w:val="Heading2Char"/>
        </w:rPr>
        <w:t xml:space="preserve"> error </w:t>
      </w:r>
      <w:r w:rsidR="0070731C" w:rsidRPr="008F6290">
        <w:rPr>
          <w:rStyle w:val="Heading2Char"/>
        </w:rPr>
        <w:t>/</w:t>
      </w:r>
      <w:r w:rsidR="00A36C39" w:rsidRPr="008F6290">
        <w:rPr>
          <w:rStyle w:val="Heading2Char"/>
        </w:rPr>
        <w:t>when taking online exams</w:t>
      </w:r>
      <w:r w:rsidRPr="008F6290">
        <w:rPr>
          <w:rFonts w:ascii="Courier New" w:hAnsi="Courier New" w:cs="Courier New"/>
        </w:rPr>
        <w:t>-</w:t>
      </w:r>
      <w:r w:rsidR="00A36C39" w:rsidRPr="008F6290">
        <w:t xml:space="preserve"> </w:t>
      </w:r>
      <w:r w:rsidR="00A36C39" w:rsidRPr="008F6290">
        <w:rPr>
          <w:rFonts w:ascii="Courier New" w:hAnsi="Courier New" w:cs="Courier New"/>
        </w:rPr>
        <w:t>HTTP Status 500 is a Java relat</w:t>
      </w:r>
      <w:r w:rsidR="007D0747" w:rsidRPr="008F6290">
        <w:rPr>
          <w:rFonts w:ascii="Courier New" w:hAnsi="Courier New" w:cs="Courier New"/>
        </w:rPr>
        <w:t>ed error with some web browsers;</w:t>
      </w:r>
      <w:r w:rsidR="00A36C39" w:rsidRPr="008F6290">
        <w:rPr>
          <w:rFonts w:ascii="Courier New" w:hAnsi="Courier New" w:cs="Courier New"/>
        </w:rPr>
        <w:t xml:space="preserve"> The problem can generally be fixed by clearin</w:t>
      </w:r>
      <w:r w:rsidR="007D0747" w:rsidRPr="008F6290">
        <w:rPr>
          <w:rFonts w:ascii="Courier New" w:hAnsi="Courier New" w:cs="Courier New"/>
        </w:rPr>
        <w:t>g the cache of your web browser;</w:t>
      </w:r>
      <w:r w:rsidR="00A36C39" w:rsidRPr="008F6290">
        <w:rPr>
          <w:rFonts w:ascii="Courier New" w:hAnsi="Courier New" w:cs="Courier New"/>
        </w:rPr>
        <w:t xml:space="preserve"> For a detailed solution, </w:t>
      </w:r>
      <w:r w:rsidRPr="008F6290">
        <w:rPr>
          <w:rFonts w:ascii="Courier New" w:hAnsi="Courier New" w:cs="Courier New"/>
        </w:rPr>
        <w:t xml:space="preserve">please check </w:t>
      </w:r>
      <w:proofErr w:type="spellStart"/>
      <w:r w:rsidR="00A30C44" w:rsidRPr="008F6290">
        <w:rPr>
          <w:rFonts w:ascii="Courier New" w:hAnsi="Courier New" w:cs="Courier New"/>
        </w:rPr>
        <w:t>UTSOnline</w:t>
      </w:r>
      <w:proofErr w:type="spellEnd"/>
      <w:r w:rsidR="00A30C44" w:rsidRPr="008F6290">
        <w:rPr>
          <w:rFonts w:ascii="Courier New" w:hAnsi="Courier New" w:cs="Courier New"/>
        </w:rPr>
        <w:t xml:space="preserve">=&gt;Lab </w:t>
      </w:r>
      <w:r w:rsidRPr="008F6290">
        <w:rPr>
          <w:rFonts w:ascii="Courier New" w:hAnsi="Courier New" w:cs="Courier New"/>
        </w:rPr>
        <w:t xml:space="preserve">Information </w:t>
      </w:r>
      <w:r w:rsidR="00A36C39" w:rsidRPr="008F6290">
        <w:rPr>
          <w:rFonts w:ascii="Courier New" w:hAnsi="Courier New" w:cs="Courier New"/>
        </w:rPr>
        <w:t>‘</w:t>
      </w:r>
      <w:r w:rsidRPr="008F6290">
        <w:rPr>
          <w:rFonts w:ascii="Courier New" w:hAnsi="Courier New" w:cs="Courier New"/>
        </w:rPr>
        <w:t>HTTP Status 500</w:t>
      </w:r>
      <w:r w:rsidR="00A36C39" w:rsidRPr="008F6290">
        <w:rPr>
          <w:rFonts w:ascii="Courier New" w:hAnsi="Courier New" w:cs="Courier New"/>
        </w:rPr>
        <w:t>’</w:t>
      </w:r>
      <w:r w:rsidRPr="008F6290">
        <w:rPr>
          <w:rFonts w:ascii="Courier New" w:hAnsi="Courier New" w:cs="Courier New"/>
        </w:rPr>
        <w:t>.</w:t>
      </w:r>
    </w:p>
    <w:p w14:paraId="7B8FE95E" w14:textId="77777777" w:rsidR="00205302" w:rsidRPr="008F6290" w:rsidRDefault="00205302" w:rsidP="00205302">
      <w:pPr>
        <w:pStyle w:val="PlainText"/>
        <w:rPr>
          <w:rFonts w:ascii="Courier New" w:hAnsi="Courier New" w:cs="Courier New"/>
        </w:rPr>
      </w:pPr>
    </w:p>
    <w:p w14:paraId="5AF8A28C" w14:textId="5CEDE158" w:rsidR="00205302" w:rsidRPr="008F6290" w:rsidRDefault="009A3A18" w:rsidP="00205302">
      <w:pPr>
        <w:pStyle w:val="PlainText"/>
        <w:rPr>
          <w:rFonts w:ascii="Courier New" w:hAnsi="Courier New" w:cs="Courier New"/>
        </w:rPr>
      </w:pPr>
      <w:r w:rsidRPr="008F6290">
        <w:rPr>
          <w:rStyle w:val="Heading2Char"/>
        </w:rPr>
        <w:t xml:space="preserve">No </w:t>
      </w:r>
      <w:r w:rsidR="00205302" w:rsidRPr="008F6290">
        <w:rPr>
          <w:rStyle w:val="Heading2Char"/>
        </w:rPr>
        <w:t>Internet</w:t>
      </w:r>
      <w:r w:rsidR="0070731C" w:rsidRPr="008F6290">
        <w:rPr>
          <w:rStyle w:val="Heading2Char"/>
        </w:rPr>
        <w:t xml:space="preserve"> Connect with lab PCs</w:t>
      </w:r>
      <w:r w:rsidR="00205302" w:rsidRPr="008F6290">
        <w:rPr>
          <w:rFonts w:ascii="Courier New" w:hAnsi="Courier New" w:cs="Courier New"/>
        </w:rPr>
        <w:t xml:space="preserve"> Connection </w:t>
      </w:r>
      <w:r w:rsidRPr="008F6290">
        <w:rPr>
          <w:rFonts w:ascii="Courier New" w:hAnsi="Courier New" w:cs="Courier New"/>
        </w:rPr>
        <w:t>i</w:t>
      </w:r>
      <w:r w:rsidR="00205302" w:rsidRPr="008F6290">
        <w:rPr>
          <w:rFonts w:ascii="Courier New" w:hAnsi="Courier New" w:cs="Courier New"/>
        </w:rPr>
        <w:t>n Internetworking Lab PCs-</w:t>
      </w:r>
      <w:r w:rsidRPr="008F6290">
        <w:rPr>
          <w:rFonts w:ascii="Courier New" w:hAnsi="Courier New" w:cs="Courier New"/>
        </w:rPr>
        <w:t xml:space="preserve"> In all lab computers, in order to browse Internet, you will need to Enable the </w:t>
      </w:r>
      <w:r w:rsidR="00180650" w:rsidRPr="008F6290">
        <w:rPr>
          <w:rFonts w:ascii="Courier New" w:hAnsi="Courier New" w:cs="Courier New"/>
        </w:rPr>
        <w:t>‘</w:t>
      </w:r>
      <w:r w:rsidRPr="008F6290">
        <w:rPr>
          <w:rFonts w:ascii="Courier New" w:hAnsi="Courier New" w:cs="Courier New"/>
        </w:rPr>
        <w:t>FEIT Network</w:t>
      </w:r>
      <w:r w:rsidR="00180650" w:rsidRPr="008F6290">
        <w:rPr>
          <w:rFonts w:ascii="Courier New" w:hAnsi="Courier New" w:cs="Courier New"/>
        </w:rPr>
        <w:t>’</w:t>
      </w:r>
      <w:r w:rsidR="007D0747" w:rsidRPr="008F6290">
        <w:rPr>
          <w:rFonts w:ascii="Courier New" w:hAnsi="Courier New" w:cs="Courier New"/>
        </w:rPr>
        <w:t xml:space="preserve"> connection;</w:t>
      </w:r>
      <w:r w:rsidRPr="008F6290">
        <w:rPr>
          <w:rFonts w:ascii="Courier New" w:hAnsi="Courier New" w:cs="Courier New"/>
        </w:rPr>
        <w:t xml:space="preserve"> This is done through changi</w:t>
      </w:r>
      <w:r w:rsidR="007D0747" w:rsidRPr="008F6290">
        <w:rPr>
          <w:rFonts w:ascii="Courier New" w:hAnsi="Courier New" w:cs="Courier New"/>
        </w:rPr>
        <w:t>ng the Network Adapter Settings;</w:t>
      </w:r>
      <w:r w:rsidRPr="008F6290">
        <w:rPr>
          <w:rFonts w:ascii="Courier New" w:hAnsi="Courier New" w:cs="Courier New"/>
        </w:rPr>
        <w:t xml:space="preserve"> </w:t>
      </w:r>
      <w:r w:rsidR="00180650" w:rsidRPr="008F6290">
        <w:rPr>
          <w:rFonts w:ascii="Courier New" w:hAnsi="Courier New" w:cs="Courier New"/>
        </w:rPr>
        <w:t>For a picture step-by-step guide, p</w:t>
      </w:r>
      <w:r w:rsidR="00205302" w:rsidRPr="008F6290">
        <w:rPr>
          <w:rFonts w:ascii="Courier New" w:hAnsi="Courier New" w:cs="Courier New"/>
        </w:rPr>
        <w:t xml:space="preserve">lease check </w:t>
      </w:r>
      <w:proofErr w:type="spellStart"/>
      <w:r w:rsidR="00A30C44" w:rsidRPr="008F6290">
        <w:rPr>
          <w:rFonts w:ascii="Courier New" w:hAnsi="Courier New" w:cs="Courier New"/>
        </w:rPr>
        <w:t>UTSOnline</w:t>
      </w:r>
      <w:proofErr w:type="spellEnd"/>
      <w:r w:rsidR="00A30C44" w:rsidRPr="008F6290">
        <w:rPr>
          <w:rFonts w:ascii="Courier New" w:hAnsi="Courier New" w:cs="Courier New"/>
        </w:rPr>
        <w:t xml:space="preserve">=&gt;Lab </w:t>
      </w:r>
      <w:r w:rsidR="00205302" w:rsidRPr="008F6290">
        <w:rPr>
          <w:rFonts w:ascii="Courier New" w:hAnsi="Courier New" w:cs="Courier New"/>
        </w:rPr>
        <w:t xml:space="preserve">Information </w:t>
      </w:r>
      <w:r w:rsidR="00180650" w:rsidRPr="008F6290">
        <w:rPr>
          <w:rFonts w:ascii="Courier New" w:hAnsi="Courier New" w:cs="Courier New"/>
        </w:rPr>
        <w:t>‘</w:t>
      </w:r>
      <w:r w:rsidR="00205302" w:rsidRPr="008F6290">
        <w:rPr>
          <w:rFonts w:ascii="Courier New" w:hAnsi="Courier New" w:cs="Courier New"/>
        </w:rPr>
        <w:t>Enable Internet Connection on Internetworking Lab PCs</w:t>
      </w:r>
      <w:r w:rsidR="00180650" w:rsidRPr="008F6290">
        <w:rPr>
          <w:rFonts w:ascii="Courier New" w:hAnsi="Courier New" w:cs="Courier New"/>
        </w:rPr>
        <w:t>’.</w:t>
      </w:r>
    </w:p>
    <w:p w14:paraId="0F80C82D" w14:textId="77777777" w:rsidR="00205302" w:rsidRPr="008F6290" w:rsidRDefault="00205302" w:rsidP="00205302">
      <w:pPr>
        <w:pStyle w:val="PlainText"/>
        <w:rPr>
          <w:rFonts w:ascii="Courier New" w:hAnsi="Courier New" w:cs="Courier New"/>
        </w:rPr>
      </w:pPr>
    </w:p>
    <w:p w14:paraId="4EE9813E" w14:textId="77777777" w:rsidR="00205302" w:rsidRPr="008F6290" w:rsidRDefault="00205302" w:rsidP="00205302">
      <w:pPr>
        <w:pStyle w:val="PlainText"/>
        <w:rPr>
          <w:rFonts w:ascii="Courier New" w:hAnsi="Courier New" w:cs="Courier New"/>
        </w:rPr>
      </w:pPr>
    </w:p>
    <w:p w14:paraId="6F100209" w14:textId="2CEAD499" w:rsidR="00205302" w:rsidRPr="008F6290" w:rsidRDefault="00205302" w:rsidP="00205302">
      <w:pPr>
        <w:pStyle w:val="PlainText"/>
        <w:rPr>
          <w:rFonts w:ascii="Courier New" w:hAnsi="Courier New" w:cs="Courier New"/>
        </w:rPr>
      </w:pPr>
      <w:r w:rsidRPr="008F6290">
        <w:rPr>
          <w:rStyle w:val="Heading2Char"/>
        </w:rPr>
        <w:t>Lecture Notes</w:t>
      </w:r>
      <w:r w:rsidR="0070731C" w:rsidRPr="008F6290">
        <w:rPr>
          <w:rStyle w:val="Heading2Char"/>
        </w:rPr>
        <w:t>/PPT</w:t>
      </w:r>
      <w:r w:rsidRPr="008F6290">
        <w:rPr>
          <w:rStyle w:val="Heading2Char"/>
        </w:rPr>
        <w:t>:</w:t>
      </w:r>
      <w:r w:rsidRPr="008F6290">
        <w:rPr>
          <w:rFonts w:ascii="Courier New" w:hAnsi="Courier New" w:cs="Courier New"/>
        </w:rPr>
        <w:t xml:space="preserve"> </w:t>
      </w:r>
      <w:r w:rsidR="003679E7" w:rsidRPr="008F6290">
        <w:rPr>
          <w:rFonts w:ascii="Courier New" w:hAnsi="Courier New" w:cs="Courier New"/>
        </w:rPr>
        <w:t>Lecture notes are provided</w:t>
      </w:r>
      <w:r w:rsidR="00F41562" w:rsidRPr="008F6290">
        <w:rPr>
          <w:rFonts w:ascii="Courier New" w:hAnsi="Courier New" w:cs="Courier New"/>
        </w:rPr>
        <w:t xml:space="preserve"> on </w:t>
      </w:r>
      <w:proofErr w:type="spellStart"/>
      <w:r w:rsidR="00F41562" w:rsidRPr="008F6290">
        <w:rPr>
          <w:rFonts w:ascii="Courier New" w:hAnsi="Courier New" w:cs="Courier New"/>
        </w:rPr>
        <w:t>UTSOnline</w:t>
      </w:r>
      <w:proofErr w:type="spellEnd"/>
      <w:r w:rsidR="00F41562" w:rsidRPr="008F6290">
        <w:rPr>
          <w:rFonts w:ascii="Courier New" w:hAnsi="Courier New" w:cs="Courier New"/>
        </w:rPr>
        <w:t xml:space="preserve"> -&gt; LANS and Routing Spring 2018 -&gt; Lecture Notes and updated during the weekend before the lecture is first delivered</w:t>
      </w:r>
      <w:r w:rsidR="007D0747" w:rsidRPr="008F6290">
        <w:rPr>
          <w:rFonts w:ascii="Courier New" w:hAnsi="Courier New" w:cs="Courier New"/>
        </w:rPr>
        <w:t>;</w:t>
      </w:r>
      <w:r w:rsidR="003679E7" w:rsidRPr="008F6290">
        <w:rPr>
          <w:rFonts w:ascii="Courier New" w:hAnsi="Courier New" w:cs="Courier New"/>
        </w:rPr>
        <w:t xml:space="preserve"> Please note that the lecture slides are</w:t>
      </w:r>
      <w:r w:rsidR="00F41562" w:rsidRPr="008F6290">
        <w:rPr>
          <w:rFonts w:ascii="Courier New" w:hAnsi="Courier New" w:cs="Courier New"/>
        </w:rPr>
        <w:t xml:space="preserve"> mainly</w:t>
      </w:r>
      <w:r w:rsidR="003679E7" w:rsidRPr="008F6290">
        <w:rPr>
          <w:rFonts w:ascii="Courier New" w:hAnsi="Courier New" w:cs="Courier New"/>
        </w:rPr>
        <w:t xml:space="preserve"> used to facilitate the lecture</w:t>
      </w:r>
      <w:r w:rsidR="00F41562" w:rsidRPr="008F6290">
        <w:rPr>
          <w:rFonts w:ascii="Courier New" w:hAnsi="Courier New" w:cs="Courier New"/>
        </w:rPr>
        <w:t>s</w:t>
      </w:r>
      <w:r w:rsidR="003679E7" w:rsidRPr="008F6290">
        <w:rPr>
          <w:rFonts w:ascii="Courier New" w:hAnsi="Courier New" w:cs="Courier New"/>
        </w:rPr>
        <w:t xml:space="preserve"> and on</w:t>
      </w:r>
      <w:r w:rsidR="007D0747" w:rsidRPr="008F6290">
        <w:rPr>
          <w:rFonts w:ascii="Courier New" w:hAnsi="Courier New" w:cs="Courier New"/>
        </w:rPr>
        <w:t>ly contain the important points;</w:t>
      </w:r>
      <w:r w:rsidR="003679E7" w:rsidRPr="008F6290">
        <w:rPr>
          <w:rFonts w:ascii="Courier New" w:hAnsi="Courier New" w:cs="Courier New"/>
        </w:rPr>
        <w:t xml:space="preserve"> Students should use them as a guide for your self-directed reading of the chapters</w:t>
      </w:r>
      <w:r w:rsidR="007D0747" w:rsidRPr="008F6290">
        <w:rPr>
          <w:rFonts w:ascii="Courier New" w:hAnsi="Courier New" w:cs="Courier New"/>
        </w:rPr>
        <w:t>;</w:t>
      </w:r>
      <w:r w:rsidR="003679E7" w:rsidRPr="008F6290">
        <w:rPr>
          <w:rFonts w:ascii="Courier New" w:hAnsi="Courier New" w:cs="Courier New"/>
        </w:rPr>
        <w:t xml:space="preserve"> It is NOT sufficient to read lecture notes alone but not the text books.</w:t>
      </w:r>
      <w:r w:rsidRPr="008F6290">
        <w:rPr>
          <w:rFonts w:ascii="Courier New" w:hAnsi="Courier New" w:cs="Courier New"/>
        </w:rPr>
        <w:t xml:space="preserve"> </w:t>
      </w:r>
    </w:p>
    <w:p w14:paraId="542AFD4B" w14:textId="77777777" w:rsidR="00205302" w:rsidRPr="008F6290" w:rsidRDefault="00205302" w:rsidP="00205302">
      <w:pPr>
        <w:pStyle w:val="PlainText"/>
        <w:rPr>
          <w:rFonts w:ascii="Courier New" w:hAnsi="Courier New" w:cs="Courier New"/>
        </w:rPr>
      </w:pPr>
    </w:p>
    <w:p w14:paraId="104400FD" w14:textId="77777777" w:rsidR="00A1648D" w:rsidRPr="008F6290" w:rsidRDefault="00205302" w:rsidP="00A1648D">
      <w:pPr>
        <w:pStyle w:val="PlainText"/>
        <w:rPr>
          <w:rFonts w:ascii="Courier New" w:hAnsi="Courier New" w:cs="Courier New"/>
        </w:rPr>
      </w:pPr>
      <w:r w:rsidRPr="008F6290">
        <w:rPr>
          <w:rStyle w:val="Heading2Char"/>
        </w:rPr>
        <w:t>Online textbook:</w:t>
      </w:r>
      <w:r w:rsidRPr="008F6290">
        <w:rPr>
          <w:rFonts w:ascii="Courier New" w:hAnsi="Courier New" w:cs="Courier New"/>
        </w:rPr>
        <w:t xml:space="preserve"> </w:t>
      </w:r>
      <w:r w:rsidR="00A1648D" w:rsidRPr="008F6290">
        <w:rPr>
          <w:rFonts w:ascii="Courier New" w:hAnsi="Courier New" w:cs="Courier New"/>
        </w:rPr>
        <w:t>The textbook for this subject is available free electronically on the so-called “</w:t>
      </w:r>
      <w:proofErr w:type="spellStart"/>
      <w:r w:rsidR="00A1648D" w:rsidRPr="008F6290">
        <w:rPr>
          <w:rFonts w:ascii="Courier New" w:hAnsi="Courier New" w:cs="Courier New"/>
        </w:rPr>
        <w:t>NetSpace</w:t>
      </w:r>
      <w:proofErr w:type="spellEnd"/>
      <w:r w:rsidR="00A1648D" w:rsidRPr="008F6290">
        <w:rPr>
          <w:rFonts w:ascii="Courier New" w:hAnsi="Courier New" w:cs="Courier New"/>
        </w:rPr>
        <w:t xml:space="preserve">” Cisco Networking Academy website (https://www.netacad.com/) for all enrolled </w:t>
      </w:r>
      <w:r w:rsidR="007D0747" w:rsidRPr="008F6290">
        <w:rPr>
          <w:rFonts w:ascii="Courier New" w:hAnsi="Courier New" w:cs="Courier New"/>
        </w:rPr>
        <w:t>students;</w:t>
      </w:r>
      <w:r w:rsidR="00A1648D" w:rsidRPr="008F6290">
        <w:rPr>
          <w:rFonts w:ascii="Courier New" w:hAnsi="Courier New" w:cs="Courier New"/>
        </w:rPr>
        <w:t xml:space="preserve"> You can read the textbook on both computers and mobile phones/iPads from a web browser as long as you have Internet connection. </w:t>
      </w:r>
    </w:p>
    <w:p w14:paraId="1BE69C1D" w14:textId="77777777" w:rsidR="00A1648D" w:rsidRPr="008F6290" w:rsidRDefault="00A1648D" w:rsidP="00A1648D">
      <w:pPr>
        <w:pStyle w:val="PlainText"/>
        <w:rPr>
          <w:rFonts w:ascii="Courier New" w:hAnsi="Courier New" w:cs="Courier New"/>
        </w:rPr>
      </w:pPr>
    </w:p>
    <w:p w14:paraId="78FFD2D5" w14:textId="77777777" w:rsidR="00A1648D" w:rsidRPr="008F6290" w:rsidRDefault="00A1648D" w:rsidP="00A1648D">
      <w:pPr>
        <w:pStyle w:val="PlainText"/>
        <w:rPr>
          <w:rFonts w:ascii="Courier New" w:hAnsi="Courier New" w:cs="Courier New"/>
        </w:rPr>
      </w:pPr>
      <w:r w:rsidRPr="008F6290">
        <w:rPr>
          <w:rStyle w:val="Heading2Char"/>
        </w:rPr>
        <w:t xml:space="preserve">Access the E-textbook from Cisco </w:t>
      </w:r>
      <w:proofErr w:type="spellStart"/>
      <w:r w:rsidRPr="008F6290">
        <w:rPr>
          <w:rStyle w:val="Heading2Char"/>
        </w:rPr>
        <w:t>NetSpace</w:t>
      </w:r>
      <w:proofErr w:type="spellEnd"/>
      <w:r w:rsidRPr="008F6290">
        <w:rPr>
          <w:rFonts w:ascii="Courier New" w:hAnsi="Courier New" w:cs="Courier New"/>
        </w:rPr>
        <w:t>: Once you’ve completed your profile setup and signed in, the first page you see will be your Cisco Home Page, from this page under the ‘Learn’ tab, you can see there is a class link named as ‘32524.18S.CCNA1(ITN)’, Click the class name, and you will open your Class Page where all course resources are located, You may click ‘Launch Course’ to access and read the online course curriculum.</w:t>
      </w:r>
    </w:p>
    <w:p w14:paraId="09482E77" w14:textId="77777777" w:rsidR="00205302" w:rsidRPr="008F6290" w:rsidRDefault="00205302" w:rsidP="00205302">
      <w:pPr>
        <w:pStyle w:val="PlainText"/>
        <w:rPr>
          <w:rFonts w:ascii="Courier New" w:hAnsi="Courier New" w:cs="Courier New"/>
        </w:rPr>
      </w:pPr>
    </w:p>
    <w:p w14:paraId="312B5317" w14:textId="77777777" w:rsidR="00205302" w:rsidRPr="008F6290" w:rsidRDefault="0048490F" w:rsidP="00205302">
      <w:pPr>
        <w:pStyle w:val="PlainText"/>
        <w:rPr>
          <w:rFonts w:ascii="Courier New" w:hAnsi="Courier New" w:cs="Courier New"/>
        </w:rPr>
      </w:pPr>
      <w:r w:rsidRPr="008F6290">
        <w:rPr>
          <w:rStyle w:val="Heading2Char"/>
        </w:rPr>
        <w:t xml:space="preserve">Late </w:t>
      </w:r>
      <w:r w:rsidR="00205302" w:rsidRPr="008F6290">
        <w:rPr>
          <w:rStyle w:val="Heading2Char"/>
        </w:rPr>
        <w:t>submission:</w:t>
      </w:r>
      <w:r w:rsidRPr="008F6290">
        <w:rPr>
          <w:rStyle w:val="Heading2Char"/>
        </w:rPr>
        <w:t xml:space="preserve"> </w:t>
      </w:r>
      <w:r w:rsidR="00205302" w:rsidRPr="008F6290">
        <w:rPr>
          <w:rFonts w:ascii="Courier New" w:hAnsi="Courier New" w:cs="Courier New"/>
        </w:rPr>
        <w:t>When, due to extenuating circumstances, you are unable to submit or present an assessment task on time, please contact your subject coordinator before the assessment task</w:t>
      </w:r>
      <w:r w:rsidR="007D0747" w:rsidRPr="008F6290">
        <w:rPr>
          <w:rFonts w:ascii="Courier New" w:hAnsi="Courier New" w:cs="Courier New"/>
        </w:rPr>
        <w:t xml:space="preserve"> is due to discuss an </w:t>
      </w:r>
      <w:proofErr w:type="spellStart"/>
      <w:r w:rsidR="007D0747" w:rsidRPr="008F6290">
        <w:rPr>
          <w:rFonts w:ascii="Courier New" w:hAnsi="Courier New" w:cs="Courier New"/>
        </w:rPr>
        <w:lastRenderedPageBreak/>
        <w:t>extension;</w:t>
      </w:r>
      <w:r w:rsidR="00205302" w:rsidRPr="008F6290">
        <w:rPr>
          <w:rFonts w:ascii="Courier New" w:hAnsi="Courier New" w:cs="Courier New"/>
        </w:rPr>
        <w:t>Extensions</w:t>
      </w:r>
      <w:proofErr w:type="spellEnd"/>
      <w:r w:rsidR="00205302" w:rsidRPr="008F6290">
        <w:rPr>
          <w:rFonts w:ascii="Courier New" w:hAnsi="Courier New" w:cs="Courier New"/>
        </w:rPr>
        <w:t xml:space="preserve"> may be granted up to </w:t>
      </w:r>
      <w:r w:rsidR="007D0747" w:rsidRPr="008F6290">
        <w:rPr>
          <w:rFonts w:ascii="Courier New" w:hAnsi="Courier New" w:cs="Courier New"/>
        </w:rPr>
        <w:t>a maximum of 5 days (120 hours);</w:t>
      </w:r>
      <w:r w:rsidR="00205302" w:rsidRPr="008F6290">
        <w:rPr>
          <w:rFonts w:ascii="Courier New" w:hAnsi="Courier New" w:cs="Courier New"/>
        </w:rPr>
        <w:t xml:space="preserve">In all cases you should have extensions confirmed in </w:t>
      </w:r>
      <w:proofErr w:type="spellStart"/>
      <w:r w:rsidR="00205302" w:rsidRPr="008F6290">
        <w:rPr>
          <w:rFonts w:ascii="Courier New" w:hAnsi="Courier New" w:cs="Courier New"/>
        </w:rPr>
        <w:t>writing.Work</w:t>
      </w:r>
      <w:proofErr w:type="spellEnd"/>
      <w:r w:rsidR="00205302" w:rsidRPr="008F6290">
        <w:rPr>
          <w:rFonts w:ascii="Courier New" w:hAnsi="Courier New" w:cs="Courier New"/>
        </w:rPr>
        <w:t xml:space="preserve"> submitted late without an approved extension is subject to a late penalty of 10 per cent of the total available marks deducted per calendar day that the assessment is overdue (</w:t>
      </w:r>
      <w:proofErr w:type="spellStart"/>
      <w:r w:rsidR="00205302" w:rsidRPr="008F6290">
        <w:rPr>
          <w:rFonts w:ascii="Courier New" w:hAnsi="Courier New" w:cs="Courier New"/>
        </w:rPr>
        <w:t>e.g.if</w:t>
      </w:r>
      <w:proofErr w:type="spellEnd"/>
      <w:r w:rsidR="00205302" w:rsidRPr="008F6290">
        <w:rPr>
          <w:rFonts w:ascii="Courier New" w:hAnsi="Courier New" w:cs="Courier New"/>
        </w:rPr>
        <w:t xml:space="preserve"> an assignment is out of 40 marks, and is submitted (up to) 24 hours after the deadline without an extension, the student will have four marks deducted from their awarded </w:t>
      </w:r>
      <w:r w:rsidR="007D0747" w:rsidRPr="008F6290">
        <w:rPr>
          <w:rFonts w:ascii="Courier New" w:hAnsi="Courier New" w:cs="Courier New"/>
        </w:rPr>
        <w:t>mark);</w:t>
      </w:r>
      <w:r w:rsidR="00205302" w:rsidRPr="008F6290">
        <w:rPr>
          <w:rFonts w:ascii="Courier New" w:hAnsi="Courier New" w:cs="Courier New"/>
        </w:rPr>
        <w:t>Work submitted after five calendar days is not accepted and a mark of zero is awarded.</w:t>
      </w:r>
    </w:p>
    <w:p w14:paraId="661F543F" w14:textId="77777777" w:rsidR="00205302" w:rsidRPr="008F6290" w:rsidRDefault="00205302" w:rsidP="00205302">
      <w:pPr>
        <w:pStyle w:val="PlainText"/>
        <w:rPr>
          <w:rFonts w:ascii="Courier New" w:hAnsi="Courier New" w:cs="Courier New"/>
        </w:rPr>
      </w:pPr>
    </w:p>
    <w:p w14:paraId="5AEFEC3F" w14:textId="675A520C" w:rsidR="00205302" w:rsidRPr="008F6290" w:rsidRDefault="00E704BD" w:rsidP="008F6290">
      <w:pPr>
        <w:rPr>
          <w:rFonts w:ascii="Times New Roman" w:eastAsia="Times New Roman" w:hAnsi="Times New Roman" w:cs="Times New Roman"/>
          <w:sz w:val="24"/>
          <w:szCs w:val="24"/>
          <w:lang w:val="en-US"/>
        </w:rPr>
      </w:pPr>
      <w:r w:rsidRPr="008F6290">
        <w:rPr>
          <w:rStyle w:val="Heading2Char"/>
        </w:rPr>
        <w:t xml:space="preserve">How can I do if I </w:t>
      </w:r>
      <w:r w:rsidR="00205302" w:rsidRPr="008F6290">
        <w:rPr>
          <w:rStyle w:val="Heading2Char"/>
        </w:rPr>
        <w:t>Missed the First Class</w:t>
      </w:r>
      <w:r w:rsidRPr="008F6290">
        <w:rPr>
          <w:rStyle w:val="Heading2Char"/>
        </w:rPr>
        <w:t>/missed first class</w:t>
      </w:r>
      <w:r w:rsidR="00205302" w:rsidRPr="008F6290">
        <w:rPr>
          <w:rStyle w:val="Heading2Char"/>
        </w:rPr>
        <w:t>:</w:t>
      </w:r>
      <w:r w:rsidR="00A1648D" w:rsidRPr="008F6290">
        <w:rPr>
          <w:rFonts w:ascii="Courier New" w:hAnsi="Courier New" w:cs="Courier New"/>
        </w:rPr>
        <w:t xml:space="preserve"> </w:t>
      </w:r>
      <w:r w:rsidR="00205302" w:rsidRPr="008F6290">
        <w:rPr>
          <w:rFonts w:ascii="Courier New" w:hAnsi="Courier New" w:cs="Courier New"/>
        </w:rPr>
        <w:t>Please check Week 1 Lecture Notes to see what’s been covered, and go</w:t>
      </w:r>
      <w:r w:rsidR="007D0747" w:rsidRPr="008F6290">
        <w:rPr>
          <w:rFonts w:ascii="Courier New" w:hAnsi="Courier New" w:cs="Courier New"/>
        </w:rPr>
        <w:t xml:space="preserve"> through its lab manual; </w:t>
      </w:r>
      <w:r w:rsidR="00205302" w:rsidRPr="008F6290">
        <w:rPr>
          <w:rFonts w:ascii="Courier New" w:hAnsi="Courier New" w:cs="Courier New"/>
        </w:rPr>
        <w:t>Start pre-reading Week 2 contents now so that you do not get</w:t>
      </w:r>
      <w:r w:rsidR="007D0747" w:rsidRPr="008F6290">
        <w:rPr>
          <w:rFonts w:ascii="Courier New" w:hAnsi="Courier New" w:cs="Courier New"/>
        </w:rPr>
        <w:t xml:space="preserve"> further behind in this subject; </w:t>
      </w:r>
      <w:r w:rsidR="00205302" w:rsidRPr="008F6290">
        <w:rPr>
          <w:rFonts w:ascii="Courier New" w:hAnsi="Courier New" w:cs="Courier New"/>
        </w:rPr>
        <w:t>Make sure you attend the Week 2 class, when the instructors can help you get</w:t>
      </w:r>
      <w:r w:rsidR="007D0747" w:rsidRPr="008F6290">
        <w:rPr>
          <w:rFonts w:ascii="Courier New" w:hAnsi="Courier New" w:cs="Courier New"/>
        </w:rPr>
        <w:t xml:space="preserve"> familiar with the lab settings; </w:t>
      </w:r>
      <w:r w:rsidR="00205302" w:rsidRPr="008F6290">
        <w:rPr>
          <w:rFonts w:ascii="Courier New" w:hAnsi="Courier New" w:cs="Courier New"/>
        </w:rPr>
        <w:t>Most importantly, try NOT TO MISS ANY CLASS because each la</w:t>
      </w:r>
      <w:r w:rsidR="007D0747" w:rsidRPr="008F6290">
        <w:rPr>
          <w:rFonts w:ascii="Courier New" w:hAnsi="Courier New" w:cs="Courier New"/>
        </w:rPr>
        <w:t xml:space="preserve">b there's a great deal to </w:t>
      </w:r>
      <w:proofErr w:type="spellStart"/>
      <w:r w:rsidR="007D0747" w:rsidRPr="008F6290">
        <w:rPr>
          <w:rFonts w:ascii="Courier New" w:hAnsi="Courier New" w:cs="Courier New"/>
        </w:rPr>
        <w:t>cover;</w:t>
      </w:r>
      <w:r w:rsidR="00205302" w:rsidRPr="008F6290">
        <w:rPr>
          <w:rFonts w:ascii="Courier New" w:hAnsi="Courier New" w:cs="Courier New"/>
        </w:rPr>
        <w:t>Note</w:t>
      </w:r>
      <w:proofErr w:type="spellEnd"/>
      <w:r w:rsidR="00205302" w:rsidRPr="008F6290">
        <w:rPr>
          <w:rFonts w:ascii="Courier New" w:hAnsi="Courier New" w:cs="Courier New"/>
        </w:rPr>
        <w:t xml:space="preserve"> that, hands-on lab on real equipment starts on Day 1, Therefore, besides some introductory contents, we will cover a bit of each of the Chapters 2, 3, 4 and 7, to prepare you for the first h</w:t>
      </w:r>
      <w:r w:rsidR="007D0747" w:rsidRPr="008F6290">
        <w:rPr>
          <w:rFonts w:ascii="Courier New" w:hAnsi="Courier New" w:cs="Courier New"/>
        </w:rPr>
        <w:t>ands-on lab of network building;</w:t>
      </w:r>
      <w:r w:rsidR="00205302" w:rsidRPr="008F6290">
        <w:rPr>
          <w:rFonts w:ascii="Courier New" w:hAnsi="Courier New" w:cs="Courier New"/>
        </w:rPr>
        <w:t xml:space="preserve"> For Day 1 class, please prepare yourself by reading through these sections (as listed under Subject Outline "Program") and take notes carefully. </w:t>
      </w:r>
    </w:p>
    <w:p w14:paraId="4147144A" w14:textId="77777777" w:rsidR="00205302" w:rsidRPr="008F6290" w:rsidRDefault="00205302" w:rsidP="00205302">
      <w:pPr>
        <w:pStyle w:val="PlainText"/>
        <w:rPr>
          <w:rFonts w:ascii="Courier New" w:hAnsi="Courier New" w:cs="Courier New"/>
        </w:rPr>
      </w:pPr>
    </w:p>
    <w:p w14:paraId="5EE227D5" w14:textId="77777777" w:rsidR="00A1648D" w:rsidRPr="008F6290" w:rsidRDefault="00205302" w:rsidP="00A1648D">
      <w:pPr>
        <w:pStyle w:val="PlainText"/>
        <w:rPr>
          <w:rFonts w:ascii="Courier New" w:hAnsi="Courier New" w:cs="Courier New"/>
        </w:rPr>
      </w:pPr>
      <w:r w:rsidRPr="008F6290">
        <w:rPr>
          <w:rStyle w:val="Heading2Char"/>
        </w:rPr>
        <w:t>Group Work</w:t>
      </w:r>
      <w:r w:rsidRPr="008F6290">
        <w:rPr>
          <w:rFonts w:ascii="Courier New" w:hAnsi="Courier New" w:cs="Courier New"/>
        </w:rPr>
        <w:t xml:space="preserve"> </w:t>
      </w:r>
      <w:r w:rsidR="00A1648D" w:rsidRPr="008F6290">
        <w:rPr>
          <w:rFonts w:ascii="Courier New" w:hAnsi="Courier New" w:cs="Courier New"/>
        </w:rPr>
        <w:t>–</w:t>
      </w:r>
      <w:r w:rsidRPr="008F6290">
        <w:rPr>
          <w:rFonts w:ascii="Courier New" w:hAnsi="Courier New" w:cs="Courier New"/>
        </w:rPr>
        <w:t xml:space="preserve"> </w:t>
      </w:r>
      <w:r w:rsidR="00A1648D" w:rsidRPr="008F6290">
        <w:rPr>
          <w:rFonts w:ascii="Courier New" w:hAnsi="Courier New" w:cs="Courier New"/>
        </w:rPr>
        <w:t>Nearly all hands-on act</w:t>
      </w:r>
      <w:r w:rsidR="007D0747" w:rsidRPr="008F6290">
        <w:rPr>
          <w:rFonts w:ascii="Courier New" w:hAnsi="Courier New" w:cs="Courier New"/>
        </w:rPr>
        <w:t>ivities are based on group work;</w:t>
      </w:r>
      <w:r w:rsidR="00A1648D" w:rsidRPr="008F6290">
        <w:rPr>
          <w:rFonts w:ascii="Courier New" w:hAnsi="Courier New" w:cs="Courier New"/>
        </w:rPr>
        <w:t xml:space="preserve"> Groups are formed from within a class, where each group typically has four students</w:t>
      </w:r>
      <w:r w:rsidR="00435478" w:rsidRPr="008F6290">
        <w:rPr>
          <w:rFonts w:ascii="Courier New" w:hAnsi="Courier New" w:cs="Courier New"/>
        </w:rPr>
        <w:t xml:space="preserve"> but some groups may have only three or less students each when there is not a multiple of four students in the class</w:t>
      </w:r>
      <w:r w:rsidR="007D0747" w:rsidRPr="008F6290">
        <w:rPr>
          <w:rFonts w:ascii="Courier New" w:hAnsi="Courier New" w:cs="Courier New"/>
        </w:rPr>
        <w:t>;</w:t>
      </w:r>
      <w:r w:rsidR="00A1648D" w:rsidRPr="008F6290">
        <w:rPr>
          <w:rFonts w:ascii="Courier New" w:hAnsi="Courier New" w:cs="Courier New"/>
        </w:rPr>
        <w:t xml:space="preserve"> Groups are set up at the beginning of the session </w:t>
      </w:r>
      <w:r w:rsidR="00435478" w:rsidRPr="008F6290">
        <w:rPr>
          <w:rFonts w:ascii="Courier New" w:hAnsi="Courier New" w:cs="Courier New"/>
        </w:rPr>
        <w:t>and a sheet with group members’ names and contact details will need to be handed in by the end of Week 2 class</w:t>
      </w:r>
      <w:r w:rsidR="007D0747" w:rsidRPr="008F6290">
        <w:rPr>
          <w:rFonts w:ascii="Courier New" w:hAnsi="Courier New" w:cs="Courier New"/>
        </w:rPr>
        <w:t>;</w:t>
      </w:r>
      <w:r w:rsidR="00435478" w:rsidRPr="008F6290">
        <w:rPr>
          <w:rFonts w:ascii="Courier New" w:hAnsi="Courier New" w:cs="Courier New"/>
        </w:rPr>
        <w:t xml:space="preserve"> Groups</w:t>
      </w:r>
      <w:r w:rsidR="00A1648D" w:rsidRPr="008F6290">
        <w:rPr>
          <w:rFonts w:ascii="Courier New" w:hAnsi="Courier New" w:cs="Courier New"/>
        </w:rPr>
        <w:t xml:space="preserve"> are expected to work together on a weekly basi</w:t>
      </w:r>
      <w:r w:rsidR="007D0747" w:rsidRPr="008F6290">
        <w:rPr>
          <w:rFonts w:ascii="Courier New" w:hAnsi="Courier New" w:cs="Courier New"/>
        </w:rPr>
        <w:t>s and for practical assessments;</w:t>
      </w:r>
      <w:r w:rsidR="00A1648D" w:rsidRPr="008F6290">
        <w:rPr>
          <w:rFonts w:ascii="Courier New" w:hAnsi="Courier New" w:cs="Courier New"/>
        </w:rPr>
        <w:t xml:space="preserve"> However, most marks are allocated to tasks where each student is ma</w:t>
      </w:r>
      <w:r w:rsidR="007D0747" w:rsidRPr="008F6290">
        <w:rPr>
          <w:rFonts w:ascii="Courier New" w:hAnsi="Courier New" w:cs="Courier New"/>
        </w:rPr>
        <w:t>rked individually;</w:t>
      </w:r>
      <w:r w:rsidR="00A1648D" w:rsidRPr="008F6290">
        <w:rPr>
          <w:rFonts w:ascii="Courier New" w:hAnsi="Courier New" w:cs="Courier New"/>
        </w:rPr>
        <w:t xml:space="preserve"> Also, in-class discussions and Q&amp;A sessions are conducted for most lab sessions to facilitate active, collaborative learning</w:t>
      </w:r>
      <w:r w:rsidR="007D0747" w:rsidRPr="008F6290">
        <w:rPr>
          <w:rFonts w:ascii="Courier New" w:hAnsi="Courier New" w:cs="Courier New"/>
        </w:rPr>
        <w:t>;</w:t>
      </w:r>
      <w:r w:rsidR="00435478" w:rsidRPr="008F6290">
        <w:rPr>
          <w:rFonts w:ascii="Courier New" w:hAnsi="Courier New" w:cs="Courier New"/>
        </w:rPr>
        <w:t xml:space="preserve"> If group members withdraw from the subject, the group will have to cooperate with fewer in the group.</w:t>
      </w:r>
    </w:p>
    <w:p w14:paraId="251F0520" w14:textId="77777777" w:rsidR="00A1648D" w:rsidRPr="008F6290" w:rsidRDefault="00A1648D" w:rsidP="00205302">
      <w:pPr>
        <w:pStyle w:val="PlainText"/>
        <w:rPr>
          <w:rFonts w:ascii="Courier New" w:hAnsi="Courier New" w:cs="Courier New"/>
        </w:rPr>
      </w:pPr>
    </w:p>
    <w:p w14:paraId="321461EF" w14:textId="77777777" w:rsidR="00A365E3" w:rsidRPr="008F6290" w:rsidRDefault="001732DE" w:rsidP="00562AA0">
      <w:pPr>
        <w:pStyle w:val="Heading2"/>
        <w:rPr>
          <w:rFonts w:ascii="Courier New" w:eastAsiaTheme="minorEastAsia" w:hAnsi="Courier New" w:cs="Courier New"/>
          <w:color w:val="auto"/>
          <w:sz w:val="21"/>
          <w:szCs w:val="21"/>
        </w:rPr>
      </w:pPr>
      <w:r w:rsidRPr="008F6290">
        <w:t>Case Study</w:t>
      </w:r>
      <w:r w:rsidR="00562AA0" w:rsidRPr="008F6290">
        <w:t xml:space="preserve"> -</w:t>
      </w:r>
      <w:r w:rsidR="00562AA0" w:rsidRPr="008F6290">
        <w:rPr>
          <w:rFonts w:ascii="Courier New" w:eastAsiaTheme="minorEastAsia" w:hAnsi="Courier New" w:cs="Courier New"/>
          <w:color w:val="auto"/>
          <w:sz w:val="21"/>
          <w:szCs w:val="21"/>
        </w:rPr>
        <w:t xml:space="preserve"> </w:t>
      </w:r>
      <w:r w:rsidR="00A365E3" w:rsidRPr="008F6290">
        <w:rPr>
          <w:rFonts w:ascii="Courier New" w:eastAsiaTheme="minorEastAsia" w:hAnsi="Courier New" w:cs="Courier New"/>
          <w:color w:val="auto"/>
          <w:sz w:val="21"/>
          <w:szCs w:val="21"/>
        </w:rPr>
        <w:t>This assessment task is a comprehensive project that covers t</w:t>
      </w:r>
      <w:r w:rsidR="007D0747" w:rsidRPr="008F6290">
        <w:rPr>
          <w:rFonts w:ascii="Courier New" w:eastAsiaTheme="minorEastAsia" w:hAnsi="Courier New" w:cs="Courier New"/>
          <w:color w:val="auto"/>
          <w:sz w:val="21"/>
          <w:szCs w:val="21"/>
        </w:rPr>
        <w:t>he main topics for this subject;</w:t>
      </w:r>
      <w:r w:rsidR="00A365E3" w:rsidRPr="008F6290">
        <w:rPr>
          <w:rFonts w:ascii="Courier New" w:eastAsiaTheme="minorEastAsia" w:hAnsi="Courier New" w:cs="Courier New"/>
          <w:color w:val="auto"/>
          <w:sz w:val="21"/>
          <w:szCs w:val="21"/>
        </w:rPr>
        <w:t xml:space="preserve"> It</w:t>
      </w:r>
      <w:r w:rsidR="00324E9B" w:rsidRPr="008F6290">
        <w:rPr>
          <w:rFonts w:ascii="Courier New" w:eastAsiaTheme="minorEastAsia" w:hAnsi="Courier New" w:cs="Courier New"/>
          <w:color w:val="auto"/>
          <w:sz w:val="21"/>
          <w:szCs w:val="21"/>
        </w:rPr>
        <w:t xml:space="preserve"> </w:t>
      </w:r>
      <w:r w:rsidR="00A365E3" w:rsidRPr="008F6290">
        <w:rPr>
          <w:rFonts w:ascii="Courier New" w:eastAsiaTheme="minorEastAsia" w:hAnsi="Courier New" w:cs="Courier New"/>
          <w:color w:val="auto"/>
          <w:sz w:val="21"/>
          <w:szCs w:val="21"/>
        </w:rPr>
        <w:t>is to be completed as a group activity with 80 percent of total m</w:t>
      </w:r>
      <w:r w:rsidR="007D0747" w:rsidRPr="008F6290">
        <w:rPr>
          <w:rFonts w:ascii="Courier New" w:eastAsiaTheme="minorEastAsia" w:hAnsi="Courier New" w:cs="Courier New"/>
          <w:color w:val="auto"/>
          <w:sz w:val="21"/>
          <w:szCs w:val="21"/>
        </w:rPr>
        <w:t>arks being awarded individually;</w:t>
      </w:r>
      <w:r w:rsidR="00A365E3" w:rsidRPr="008F6290">
        <w:rPr>
          <w:rFonts w:ascii="Courier New" w:eastAsiaTheme="minorEastAsia" w:hAnsi="Courier New" w:cs="Courier New"/>
          <w:color w:val="auto"/>
          <w:sz w:val="21"/>
          <w:szCs w:val="21"/>
        </w:rPr>
        <w:t xml:space="preserve"> The task involves designing and testing a small to medium sized network based on the requirements specified in the Case Study document that will be issued in Week 3. </w:t>
      </w:r>
    </w:p>
    <w:p w14:paraId="52FDE856" w14:textId="77777777" w:rsidR="00A365E3" w:rsidRPr="008F6290" w:rsidRDefault="00A365E3" w:rsidP="00A365E3">
      <w:pPr>
        <w:rPr>
          <w:rFonts w:ascii="Courier New" w:hAnsi="Courier New" w:cs="Courier New"/>
          <w:sz w:val="21"/>
          <w:szCs w:val="21"/>
        </w:rPr>
      </w:pPr>
      <w:r w:rsidRPr="008F6290">
        <w:rPr>
          <w:rFonts w:ascii="Courier New" w:hAnsi="Courier New" w:cs="Courier New"/>
          <w:sz w:val="21"/>
          <w:szCs w:val="21"/>
        </w:rPr>
        <w:t xml:space="preserve">Groups are to read the requirements, and design and test the network progressively as the topics required </w:t>
      </w:r>
      <w:r w:rsidR="007D0747" w:rsidRPr="008F6290">
        <w:rPr>
          <w:rFonts w:ascii="Courier New" w:hAnsi="Courier New" w:cs="Courier New"/>
          <w:sz w:val="21"/>
          <w:szCs w:val="21"/>
        </w:rPr>
        <w:t>are covered during lab sessions;</w:t>
      </w:r>
      <w:r w:rsidRPr="008F6290">
        <w:rPr>
          <w:rFonts w:ascii="Courier New" w:hAnsi="Courier New" w:cs="Courier New"/>
          <w:sz w:val="21"/>
          <w:szCs w:val="21"/>
        </w:rPr>
        <w:t xml:space="preserve"> The Case Study will be assessed as a group-based assignment and consists of the </w:t>
      </w:r>
      <w:r w:rsidR="007D0747" w:rsidRPr="008F6290">
        <w:rPr>
          <w:rFonts w:ascii="Courier New" w:hAnsi="Courier New" w:cs="Courier New"/>
          <w:sz w:val="21"/>
          <w:szCs w:val="21"/>
        </w:rPr>
        <w:t>following two-stage submissions:;</w:t>
      </w:r>
      <w:r w:rsidRPr="008F6290">
        <w:rPr>
          <w:rFonts w:ascii="Courier New" w:hAnsi="Courier New" w:cs="Courier New"/>
          <w:sz w:val="21"/>
          <w:szCs w:val="21"/>
        </w:rPr>
        <w:t xml:space="preserve"> Part A:</w:t>
      </w:r>
      <w:r w:rsidR="007D0747" w:rsidRPr="008F6290">
        <w:rPr>
          <w:rFonts w:ascii="Courier New" w:hAnsi="Courier New" w:cs="Courier New"/>
          <w:sz w:val="21"/>
          <w:szCs w:val="21"/>
        </w:rPr>
        <w:t>;</w:t>
      </w:r>
      <w:r w:rsidRPr="008F6290">
        <w:rPr>
          <w:rFonts w:ascii="Courier New" w:hAnsi="Courier New" w:cs="Courier New"/>
          <w:sz w:val="21"/>
          <w:szCs w:val="21"/>
        </w:rPr>
        <w:t xml:space="preserve"> IPv4 Addressing Milestone Submis</w:t>
      </w:r>
      <w:r w:rsidR="007D0747" w:rsidRPr="008F6290">
        <w:rPr>
          <w:rFonts w:ascii="Courier New" w:hAnsi="Courier New" w:cs="Courier New"/>
          <w:sz w:val="21"/>
          <w:szCs w:val="21"/>
        </w:rPr>
        <w:t xml:space="preserve">sion (20%) in Week 5 </w:t>
      </w:r>
      <w:proofErr w:type="spellStart"/>
      <w:r w:rsidR="007D0747" w:rsidRPr="008F6290">
        <w:rPr>
          <w:rFonts w:ascii="Courier New" w:hAnsi="Courier New" w:cs="Courier New"/>
          <w:sz w:val="21"/>
          <w:szCs w:val="21"/>
        </w:rPr>
        <w:t>class;</w:t>
      </w:r>
      <w:r w:rsidRPr="008F6290">
        <w:rPr>
          <w:rFonts w:ascii="Courier New" w:hAnsi="Courier New" w:cs="Courier New"/>
          <w:sz w:val="21"/>
          <w:szCs w:val="21"/>
        </w:rPr>
        <w:t>Part</w:t>
      </w:r>
      <w:proofErr w:type="spellEnd"/>
      <w:r w:rsidRPr="008F6290">
        <w:rPr>
          <w:rFonts w:ascii="Courier New" w:hAnsi="Courier New" w:cs="Courier New"/>
          <w:sz w:val="21"/>
          <w:szCs w:val="21"/>
        </w:rPr>
        <w:t xml:space="preserve"> B:</w:t>
      </w:r>
      <w:r w:rsidR="007D0747" w:rsidRPr="008F6290">
        <w:rPr>
          <w:rFonts w:ascii="Courier New" w:hAnsi="Courier New" w:cs="Courier New"/>
          <w:sz w:val="21"/>
          <w:szCs w:val="21"/>
        </w:rPr>
        <w:t>;</w:t>
      </w:r>
      <w:r w:rsidRPr="008F6290">
        <w:rPr>
          <w:rFonts w:ascii="Courier New" w:hAnsi="Courier New" w:cs="Courier New"/>
          <w:sz w:val="21"/>
          <w:szCs w:val="21"/>
        </w:rPr>
        <w:t xml:space="preserve"> Case </w:t>
      </w:r>
      <w:proofErr w:type="spellStart"/>
      <w:r w:rsidRPr="008F6290">
        <w:rPr>
          <w:rFonts w:ascii="Courier New" w:hAnsi="Courier New" w:cs="Courier New"/>
          <w:sz w:val="21"/>
          <w:szCs w:val="21"/>
        </w:rPr>
        <w:t>StudyLab</w:t>
      </w:r>
      <w:proofErr w:type="spellEnd"/>
      <w:r w:rsidRPr="008F6290">
        <w:rPr>
          <w:rFonts w:ascii="Courier New" w:hAnsi="Courier New" w:cs="Courier New"/>
          <w:sz w:val="21"/>
          <w:szCs w:val="21"/>
        </w:rPr>
        <w:t xml:space="preserve"> Demonstration on Packet Tracer (80%) in Week 10 class. </w:t>
      </w:r>
    </w:p>
    <w:p w14:paraId="71C71543" w14:textId="4CE3ED39" w:rsidR="00597A90" w:rsidRPr="008F6290" w:rsidRDefault="00FB1767" w:rsidP="00A365E3">
      <w:pPr>
        <w:rPr>
          <w:rFonts w:ascii="Times New Roman" w:eastAsia="Times New Roman" w:hAnsi="Times New Roman" w:cs="Times New Roman"/>
          <w:sz w:val="24"/>
          <w:szCs w:val="24"/>
          <w:lang w:val="en-US"/>
        </w:rPr>
      </w:pPr>
      <w:r w:rsidRPr="008F6290">
        <w:rPr>
          <w:rStyle w:val="Heading2Char"/>
        </w:rPr>
        <w:t xml:space="preserve">Written Exam </w:t>
      </w:r>
      <w:r w:rsidR="002B0CF2" w:rsidRPr="008F6290">
        <w:rPr>
          <w:rStyle w:val="Heading2Char"/>
        </w:rPr>
        <w:t xml:space="preserve">/ </w:t>
      </w:r>
      <w:r w:rsidRPr="008F6290">
        <w:rPr>
          <w:rStyle w:val="Heading2Char"/>
        </w:rPr>
        <w:t>–</w:t>
      </w:r>
      <w:r w:rsidRPr="008F6290">
        <w:rPr>
          <w:rFonts w:ascii="Courier New" w:hAnsi="Courier New" w:cs="Courier New"/>
          <w:sz w:val="21"/>
          <w:szCs w:val="21"/>
        </w:rPr>
        <w:t xml:space="preserve"> This assessment is to evaluate students' overall performance of achieving </w:t>
      </w:r>
      <w:r w:rsidR="007D0747" w:rsidRPr="008F6290">
        <w:rPr>
          <w:rFonts w:ascii="Courier New" w:hAnsi="Courier New" w:cs="Courier New"/>
          <w:sz w:val="21"/>
          <w:szCs w:val="21"/>
        </w:rPr>
        <w:t>the subject learning objectives;</w:t>
      </w:r>
      <w:r w:rsidRPr="008F6290">
        <w:rPr>
          <w:rFonts w:ascii="Courier New" w:hAnsi="Courier New" w:cs="Courier New"/>
          <w:sz w:val="21"/>
          <w:szCs w:val="21"/>
        </w:rPr>
        <w:t xml:space="preserve"> This examination is a restricted open book individual assessment held during </w:t>
      </w:r>
      <w:r w:rsidRPr="008F6290">
        <w:rPr>
          <w:rFonts w:ascii="Courier New" w:hAnsi="Courier New" w:cs="Courier New"/>
          <w:sz w:val="21"/>
          <w:szCs w:val="21"/>
        </w:rPr>
        <w:lastRenderedPageBreak/>
        <w:t>the exam period at the end of the session, where students are allowed to use one double-sid</w:t>
      </w:r>
      <w:r w:rsidR="007D0747" w:rsidRPr="008F6290">
        <w:rPr>
          <w:rFonts w:ascii="Courier New" w:hAnsi="Courier New" w:cs="Courier New"/>
          <w:sz w:val="21"/>
          <w:szCs w:val="21"/>
        </w:rPr>
        <w:t>ed A4-page of handwritten notes;</w:t>
      </w:r>
      <w:r w:rsidRPr="008F6290">
        <w:rPr>
          <w:rFonts w:ascii="Courier New" w:hAnsi="Courier New" w:cs="Courier New"/>
          <w:sz w:val="21"/>
          <w:szCs w:val="21"/>
        </w:rPr>
        <w:t xml:space="preserve"> Each student will be given two hours to complete up to ten short-answer questions in writing (most q</w:t>
      </w:r>
      <w:r w:rsidR="007D0747" w:rsidRPr="008F6290">
        <w:rPr>
          <w:rFonts w:ascii="Courier New" w:hAnsi="Courier New" w:cs="Courier New"/>
          <w:sz w:val="21"/>
          <w:szCs w:val="21"/>
        </w:rPr>
        <w:t>uestions contain sub-questions);</w:t>
      </w:r>
      <w:r w:rsidRPr="008F6290">
        <w:rPr>
          <w:rFonts w:ascii="Courier New" w:hAnsi="Courier New" w:cs="Courier New"/>
          <w:sz w:val="21"/>
          <w:szCs w:val="21"/>
        </w:rPr>
        <w:t xml:space="preserve"> The questions will be based on the key concepts presented during weekly lectures, as well as</w:t>
      </w:r>
      <w:r w:rsidR="007D0747" w:rsidRPr="008F6290">
        <w:rPr>
          <w:rFonts w:ascii="Courier New" w:hAnsi="Courier New" w:cs="Courier New"/>
          <w:sz w:val="21"/>
          <w:szCs w:val="21"/>
        </w:rPr>
        <w:t xml:space="preserve"> labs, during the whole session;</w:t>
      </w:r>
      <w:r w:rsidRPr="008F6290">
        <w:rPr>
          <w:rFonts w:ascii="Courier New" w:hAnsi="Courier New" w:cs="Courier New"/>
          <w:sz w:val="21"/>
          <w:szCs w:val="21"/>
        </w:rPr>
        <w:t xml:space="preserve"> Sample questions will be made available toward the end of the session</w:t>
      </w:r>
      <w:r w:rsidR="008F6290" w:rsidRPr="008F6290">
        <w:rPr>
          <w:rFonts w:ascii="Courier New" w:hAnsi="Courier New" w:cs="Courier New"/>
          <w:sz w:val="21"/>
          <w:szCs w:val="21"/>
        </w:rPr>
        <w:t>.</w:t>
      </w:r>
    </w:p>
    <w:p w14:paraId="7D87AC5D" w14:textId="54D6BB7F" w:rsidR="00597A90" w:rsidRPr="008F6290" w:rsidRDefault="00597A90" w:rsidP="00597A90">
      <w:pPr>
        <w:rPr>
          <w:rFonts w:ascii="Times New Roman" w:eastAsia="Times New Roman" w:hAnsi="Times New Roman" w:cs="Times New Roman"/>
          <w:sz w:val="24"/>
          <w:szCs w:val="24"/>
          <w:lang w:val="en-US"/>
        </w:rPr>
      </w:pPr>
      <w:r w:rsidRPr="008F6290">
        <w:rPr>
          <w:rStyle w:val="Heading2Char"/>
        </w:rPr>
        <w:t>Assessment feedback -</w:t>
      </w:r>
      <w:r w:rsidRPr="008F6290">
        <w:rPr>
          <w:rFonts w:ascii="Courier New" w:hAnsi="Courier New" w:cs="Courier New"/>
          <w:sz w:val="21"/>
          <w:szCs w:val="21"/>
        </w:rPr>
        <w:t xml:space="preserve"> Generally, students are provided with feedback (marking sheets, returned work, in-class feedback, or individual detailed, oral feedback) on all assessment tasks during lab sessions withi</w:t>
      </w:r>
      <w:r w:rsidR="007D0747" w:rsidRPr="008F6290">
        <w:rPr>
          <w:rFonts w:ascii="Courier New" w:hAnsi="Courier New" w:cs="Courier New"/>
          <w:sz w:val="21"/>
          <w:szCs w:val="21"/>
        </w:rPr>
        <w:t>n three weeks of the submission;</w:t>
      </w:r>
      <w:r w:rsidRPr="008F6290">
        <w:rPr>
          <w:rFonts w:ascii="Courier New" w:hAnsi="Courier New" w:cs="Courier New"/>
          <w:sz w:val="21"/>
          <w:szCs w:val="21"/>
        </w:rPr>
        <w:t xml:space="preserve"> </w:t>
      </w:r>
      <w:r w:rsidR="007D0747" w:rsidRPr="008F6290">
        <w:rPr>
          <w:rFonts w:ascii="Courier New" w:hAnsi="Courier New" w:cs="Courier New"/>
          <w:sz w:val="21"/>
          <w:szCs w:val="21"/>
        </w:rPr>
        <w:t>If</w:t>
      </w:r>
      <w:r w:rsidRPr="008F6290">
        <w:rPr>
          <w:rFonts w:ascii="Courier New" w:hAnsi="Courier New" w:cs="Courier New"/>
          <w:sz w:val="21"/>
          <w:szCs w:val="21"/>
        </w:rPr>
        <w:t xml:space="preserve"> the assessment is conducted in the last week or outside of teaching weeks, students may need to contact their lab instructor or the Subject Coordinator to negotiate a reasonable manner for them to receive the feedback</w:t>
      </w:r>
      <w:r w:rsidR="008F6290" w:rsidRPr="008F6290">
        <w:rPr>
          <w:rFonts w:ascii="Courier New" w:hAnsi="Courier New" w:cs="Courier New"/>
          <w:sz w:val="21"/>
          <w:szCs w:val="21"/>
        </w:rPr>
        <w:t>.</w:t>
      </w:r>
    </w:p>
    <w:p w14:paraId="58EC63E5" w14:textId="4D996626" w:rsidR="00FB1767" w:rsidRPr="008F6290" w:rsidRDefault="00665049" w:rsidP="00665049">
      <w:pPr>
        <w:rPr>
          <w:rFonts w:ascii="Courier New" w:hAnsi="Courier New" w:cs="Courier New"/>
          <w:sz w:val="21"/>
          <w:szCs w:val="21"/>
        </w:rPr>
      </w:pPr>
      <w:r w:rsidRPr="008F6290">
        <w:rPr>
          <w:rStyle w:val="Heading2Char"/>
        </w:rPr>
        <w:t>Minimum requirements of passing the subject</w:t>
      </w:r>
      <w:r w:rsidR="001504B8" w:rsidRPr="008F6290">
        <w:rPr>
          <w:rStyle w:val="Heading2Char"/>
        </w:rPr>
        <w:t xml:space="preserve">/pass the </w:t>
      </w:r>
      <w:proofErr w:type="spellStart"/>
      <w:r w:rsidR="001504B8" w:rsidRPr="008F6290">
        <w:rPr>
          <w:rStyle w:val="Heading2Char"/>
        </w:rPr>
        <w:t>cource</w:t>
      </w:r>
      <w:proofErr w:type="spellEnd"/>
      <w:r w:rsidRPr="008F6290">
        <w:rPr>
          <w:rStyle w:val="Heading2Char"/>
        </w:rPr>
        <w:t xml:space="preserve"> -</w:t>
      </w:r>
      <w:r w:rsidRPr="008F6290">
        <w:rPr>
          <w:rFonts w:ascii="Courier New" w:hAnsi="Courier New" w:cs="Courier New"/>
          <w:sz w:val="21"/>
          <w:szCs w:val="21"/>
        </w:rPr>
        <w:t xml:space="preserve"> Students must achieve a total mark of 50% or more from all assessment </w:t>
      </w:r>
      <w:r w:rsidR="007D0747" w:rsidRPr="008F6290">
        <w:rPr>
          <w:rFonts w:ascii="Courier New" w:hAnsi="Courier New" w:cs="Courier New"/>
          <w:sz w:val="21"/>
          <w:szCs w:val="21"/>
        </w:rPr>
        <w:t>components to pass this subject;</w:t>
      </w:r>
      <w:r w:rsidRPr="008F6290">
        <w:rPr>
          <w:rFonts w:ascii="Courier New" w:hAnsi="Courier New" w:cs="Courier New"/>
          <w:sz w:val="21"/>
          <w:szCs w:val="21"/>
        </w:rPr>
        <w:t xml:space="preserve"> There is no individual passing score for any assessment items. </w:t>
      </w:r>
    </w:p>
    <w:p w14:paraId="7FC1289F" w14:textId="77777777" w:rsidR="00665049" w:rsidRPr="008F6290" w:rsidRDefault="00432BFA" w:rsidP="00432BFA">
      <w:pPr>
        <w:rPr>
          <w:rFonts w:ascii="Courier New" w:hAnsi="Courier New" w:cs="Courier New"/>
          <w:sz w:val="21"/>
          <w:szCs w:val="21"/>
        </w:rPr>
      </w:pPr>
      <w:r w:rsidRPr="008F6290">
        <w:rPr>
          <w:rStyle w:val="Heading2Char"/>
        </w:rPr>
        <w:t>Special Consideration –</w:t>
      </w:r>
      <w:r w:rsidRPr="008F6290">
        <w:rPr>
          <w:rFonts w:ascii="Courier New" w:hAnsi="Courier New" w:cs="Courier New"/>
          <w:sz w:val="21"/>
          <w:szCs w:val="21"/>
        </w:rPr>
        <w:t xml:space="preserve"> If you believe your performance in an assessment item or exam has been adversely affected by circumstances beyond your control, such as a serious illness, loss or bereavement, hardship, trauma, or exceptional employment demands, you may be eligible to apply for </w:t>
      </w:r>
      <w:hyperlink r:id="rId6" w:history="1">
        <w:r w:rsidRPr="008F6290">
          <w:rPr>
            <w:rFonts w:ascii="Courier New" w:hAnsi="Courier New" w:cs="Courier New"/>
            <w:sz w:val="21"/>
            <w:szCs w:val="21"/>
          </w:rPr>
          <w:t>Special Consideration</w:t>
        </w:r>
      </w:hyperlink>
      <w:r w:rsidRPr="008F6290">
        <w:rPr>
          <w:rFonts w:ascii="Courier New" w:hAnsi="Courier New" w:cs="Courier New"/>
          <w:sz w:val="21"/>
          <w:szCs w:val="21"/>
        </w:rPr>
        <w:t>.</w:t>
      </w:r>
    </w:p>
    <w:p w14:paraId="752906F5" w14:textId="183423F2" w:rsidR="001719DA" w:rsidRPr="008F6290" w:rsidRDefault="00B95C2C" w:rsidP="001719DA">
      <w:pPr>
        <w:rPr>
          <w:rFonts w:ascii="Times New Roman" w:eastAsia="Times New Roman" w:hAnsi="Times New Roman" w:cs="Times New Roman"/>
          <w:sz w:val="24"/>
          <w:szCs w:val="24"/>
          <w:lang w:val="en-US"/>
        </w:rPr>
      </w:pPr>
      <w:r w:rsidRPr="008F6290">
        <w:rPr>
          <w:rStyle w:val="Heading2Char"/>
        </w:rPr>
        <w:t>How to Query</w:t>
      </w:r>
      <w:r w:rsidR="00562AA0" w:rsidRPr="008F6290">
        <w:rPr>
          <w:rStyle w:val="Heading2Char"/>
        </w:rPr>
        <w:t xml:space="preserve"> marks/</w:t>
      </w:r>
      <w:r w:rsidRPr="008F6290">
        <w:rPr>
          <w:rStyle w:val="Heading2Char"/>
        </w:rPr>
        <w:t xml:space="preserve"> Querying </w:t>
      </w:r>
      <w:r w:rsidR="00562AA0" w:rsidRPr="008F6290">
        <w:rPr>
          <w:rStyle w:val="Heading2Char"/>
        </w:rPr>
        <w:t>grades and Final Results</w:t>
      </w:r>
      <w:r w:rsidR="001719DA" w:rsidRPr="008F6290">
        <w:rPr>
          <w:rStyle w:val="Heading2Char"/>
        </w:rPr>
        <w:t>/</w:t>
      </w:r>
      <w:r w:rsidR="001719DA" w:rsidRPr="008F6290">
        <w:t xml:space="preserve"> </w:t>
      </w:r>
      <w:r w:rsidR="001719DA" w:rsidRPr="008F6290">
        <w:rPr>
          <w:rStyle w:val="Heading2Char"/>
        </w:rPr>
        <w:t>disagrees with a mark</w:t>
      </w:r>
      <w:r w:rsidR="00562AA0" w:rsidRPr="008F6290">
        <w:rPr>
          <w:rStyle w:val="Heading2Char"/>
        </w:rPr>
        <w:t xml:space="preserve"> –</w:t>
      </w:r>
      <w:r w:rsidR="00562AA0" w:rsidRPr="008F6290">
        <w:rPr>
          <w:rFonts w:ascii="Courier New" w:hAnsi="Courier New" w:cs="Courier New"/>
          <w:bCs/>
          <w:sz w:val="21"/>
          <w:szCs w:val="21"/>
        </w:rPr>
        <w:t xml:space="preserve"> If a student disagrees with a mark or a final result awarded by a marker:</w:t>
      </w:r>
      <w:r w:rsidR="007D0747" w:rsidRPr="008F6290">
        <w:rPr>
          <w:rFonts w:ascii="Courier New" w:hAnsi="Courier New" w:cs="Courier New"/>
          <w:bCs/>
          <w:sz w:val="21"/>
          <w:szCs w:val="21"/>
        </w:rPr>
        <w:t>; w</w:t>
      </w:r>
      <w:r w:rsidR="00562AA0" w:rsidRPr="008F6290">
        <w:rPr>
          <w:rFonts w:ascii="Courier New" w:hAnsi="Courier New" w:cs="Courier New"/>
          <w:bCs/>
          <w:sz w:val="21"/>
          <w:szCs w:val="21"/>
        </w:rPr>
        <w:t>here a student wishes to query a mark, the deadline for a query during teaching weeks is 10 working days from the date of the return of the assessme</w:t>
      </w:r>
      <w:r w:rsidR="007D0747" w:rsidRPr="008F6290">
        <w:rPr>
          <w:rFonts w:ascii="Courier New" w:hAnsi="Courier New" w:cs="Courier New"/>
          <w:bCs/>
          <w:sz w:val="21"/>
          <w:szCs w:val="21"/>
        </w:rPr>
        <w:t xml:space="preserve">nt task to the student; </w:t>
      </w:r>
      <w:r w:rsidR="00562AA0" w:rsidRPr="008F6290">
        <w:rPr>
          <w:rFonts w:ascii="Courier New" w:hAnsi="Courier New" w:cs="Courier New"/>
          <w:bCs/>
          <w:sz w:val="21"/>
          <w:szCs w:val="21"/>
        </w:rPr>
        <w:t>where a student wishes to query a final examination result, the deadline is 10 working days from the official release of the final subject result</w:t>
      </w:r>
      <w:r w:rsidR="008F6290" w:rsidRPr="008F6290">
        <w:rPr>
          <w:rFonts w:ascii="Courier New" w:hAnsi="Courier New" w:cs="Courier New"/>
          <w:bCs/>
          <w:sz w:val="21"/>
          <w:szCs w:val="21"/>
        </w:rPr>
        <w:t>.</w:t>
      </w:r>
    </w:p>
    <w:p w14:paraId="30405333" w14:textId="2353BCEE" w:rsidR="00562AA0" w:rsidRPr="008F6290" w:rsidRDefault="00562AA0" w:rsidP="00562AA0">
      <w:pPr>
        <w:rPr>
          <w:rFonts w:ascii="Courier New" w:hAnsi="Courier New" w:cs="Courier New"/>
          <w:bCs/>
          <w:sz w:val="21"/>
          <w:szCs w:val="21"/>
        </w:rPr>
      </w:pPr>
    </w:p>
    <w:p w14:paraId="2EC493AF" w14:textId="77777777" w:rsidR="00562AA0" w:rsidRPr="008F6290" w:rsidRDefault="00562AA0" w:rsidP="00562AA0">
      <w:pPr>
        <w:rPr>
          <w:rFonts w:ascii="Courier New" w:hAnsi="Courier New" w:cs="Courier New"/>
          <w:bCs/>
          <w:sz w:val="21"/>
          <w:szCs w:val="21"/>
        </w:rPr>
      </w:pPr>
    </w:p>
    <w:p w14:paraId="46627757" w14:textId="77777777" w:rsidR="00562AA0" w:rsidRPr="008F6290" w:rsidRDefault="00562AA0" w:rsidP="00562AA0">
      <w:pPr>
        <w:rPr>
          <w:rFonts w:ascii="Courier New" w:hAnsi="Courier New" w:cs="Courier New"/>
          <w:sz w:val="21"/>
          <w:szCs w:val="21"/>
        </w:rPr>
      </w:pPr>
    </w:p>
    <w:sectPr w:rsidR="00562AA0" w:rsidRPr="008F6290" w:rsidSect="00F317E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Consolas">
    <w:panose1 w:val="020B0609020204030204"/>
    <w:charset w:val="00"/>
    <w:family w:val="swiss"/>
    <w:pitch w:val="fixed"/>
    <w:sig w:usb0="E10002FF" w:usb1="4000FCFF" w:usb2="00000009" w:usb3="00000000" w:csb0="0000019F" w:csb1="00000000"/>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829FF"/>
    <w:multiLevelType w:val="hybridMultilevel"/>
    <w:tmpl w:val="643CCDE2"/>
    <w:lvl w:ilvl="0" w:tplc="D1FAE41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79"/>
    <w:rsid w:val="000076FF"/>
    <w:rsid w:val="001504B8"/>
    <w:rsid w:val="001719DA"/>
    <w:rsid w:val="001732DE"/>
    <w:rsid w:val="00180650"/>
    <w:rsid w:val="00205302"/>
    <w:rsid w:val="002633BF"/>
    <w:rsid w:val="00297A79"/>
    <w:rsid w:val="002B0CF2"/>
    <w:rsid w:val="00324E9B"/>
    <w:rsid w:val="00356D20"/>
    <w:rsid w:val="003679E7"/>
    <w:rsid w:val="003D1EC1"/>
    <w:rsid w:val="00420FF9"/>
    <w:rsid w:val="00432BFA"/>
    <w:rsid w:val="00435478"/>
    <w:rsid w:val="0048490F"/>
    <w:rsid w:val="00562AA0"/>
    <w:rsid w:val="00597A90"/>
    <w:rsid w:val="005B4F3D"/>
    <w:rsid w:val="00665049"/>
    <w:rsid w:val="006E4017"/>
    <w:rsid w:val="006E508A"/>
    <w:rsid w:val="0070731C"/>
    <w:rsid w:val="007D0747"/>
    <w:rsid w:val="008500D8"/>
    <w:rsid w:val="008F6290"/>
    <w:rsid w:val="009162E5"/>
    <w:rsid w:val="009A3A18"/>
    <w:rsid w:val="00A1648D"/>
    <w:rsid w:val="00A30C44"/>
    <w:rsid w:val="00A365E3"/>
    <w:rsid w:val="00A36C39"/>
    <w:rsid w:val="00A40E80"/>
    <w:rsid w:val="00A81D06"/>
    <w:rsid w:val="00B67277"/>
    <w:rsid w:val="00B95C2C"/>
    <w:rsid w:val="00C55D71"/>
    <w:rsid w:val="00E704BD"/>
    <w:rsid w:val="00F41562"/>
    <w:rsid w:val="00F60F28"/>
    <w:rsid w:val="00FB17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62DF"/>
  <w15:chartTrackingRefBased/>
  <w15:docId w15:val="{C18BDA97-1292-4CAB-B96F-0A4604C4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A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3A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317E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317E0"/>
    <w:rPr>
      <w:rFonts w:ascii="Consolas" w:hAnsi="Consolas" w:cs="Consolas"/>
      <w:sz w:val="21"/>
      <w:szCs w:val="21"/>
    </w:rPr>
  </w:style>
  <w:style w:type="character" w:styleId="Hyperlink">
    <w:name w:val="Hyperlink"/>
    <w:basedOn w:val="DefaultParagraphFont"/>
    <w:uiPriority w:val="99"/>
    <w:unhideWhenUsed/>
    <w:rsid w:val="00A30C44"/>
    <w:rPr>
      <w:color w:val="0563C1" w:themeColor="hyperlink"/>
      <w:u w:val="single"/>
    </w:rPr>
  </w:style>
  <w:style w:type="character" w:customStyle="1" w:styleId="Heading1Char">
    <w:name w:val="Heading 1 Char"/>
    <w:basedOn w:val="DefaultParagraphFont"/>
    <w:link w:val="Heading1"/>
    <w:uiPriority w:val="9"/>
    <w:rsid w:val="00A30C4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A3A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A3A18"/>
    <w:rPr>
      <w:color w:val="5A5A5A" w:themeColor="text1" w:themeTint="A5"/>
      <w:spacing w:val="15"/>
    </w:rPr>
  </w:style>
  <w:style w:type="paragraph" w:styleId="Title">
    <w:name w:val="Title"/>
    <w:basedOn w:val="Normal"/>
    <w:next w:val="Normal"/>
    <w:link w:val="TitleChar"/>
    <w:uiPriority w:val="10"/>
    <w:qFormat/>
    <w:rsid w:val="009A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3A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3A1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732DE"/>
    <w:pPr>
      <w:ind w:left="720"/>
      <w:contextualSpacing/>
    </w:pPr>
  </w:style>
  <w:style w:type="character" w:customStyle="1" w:styleId="fontstyle01">
    <w:name w:val="fontstyle01"/>
    <w:basedOn w:val="DefaultParagraphFont"/>
    <w:rsid w:val="00562AA0"/>
    <w:rPr>
      <w:rFonts w:ascii="Arial-BoldMT" w:hAnsi="Arial-BoldMT"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60208">
      <w:bodyDiv w:val="1"/>
      <w:marLeft w:val="0"/>
      <w:marRight w:val="0"/>
      <w:marTop w:val="0"/>
      <w:marBottom w:val="0"/>
      <w:divBdr>
        <w:top w:val="none" w:sz="0" w:space="0" w:color="auto"/>
        <w:left w:val="none" w:sz="0" w:space="0" w:color="auto"/>
        <w:bottom w:val="none" w:sz="0" w:space="0" w:color="auto"/>
        <w:right w:val="none" w:sz="0" w:space="0" w:color="auto"/>
      </w:divBdr>
    </w:div>
    <w:div w:id="54161892">
      <w:bodyDiv w:val="1"/>
      <w:marLeft w:val="0"/>
      <w:marRight w:val="0"/>
      <w:marTop w:val="0"/>
      <w:marBottom w:val="0"/>
      <w:divBdr>
        <w:top w:val="none" w:sz="0" w:space="0" w:color="auto"/>
        <w:left w:val="none" w:sz="0" w:space="0" w:color="auto"/>
        <w:bottom w:val="none" w:sz="0" w:space="0" w:color="auto"/>
        <w:right w:val="none" w:sz="0" w:space="0" w:color="auto"/>
      </w:divBdr>
    </w:div>
    <w:div w:id="700788759">
      <w:bodyDiv w:val="1"/>
      <w:marLeft w:val="0"/>
      <w:marRight w:val="0"/>
      <w:marTop w:val="0"/>
      <w:marBottom w:val="0"/>
      <w:divBdr>
        <w:top w:val="none" w:sz="0" w:space="0" w:color="auto"/>
        <w:left w:val="none" w:sz="0" w:space="0" w:color="auto"/>
        <w:bottom w:val="none" w:sz="0" w:space="0" w:color="auto"/>
        <w:right w:val="none" w:sz="0" w:space="0" w:color="auto"/>
      </w:divBdr>
    </w:div>
    <w:div w:id="1191259417">
      <w:bodyDiv w:val="1"/>
      <w:marLeft w:val="0"/>
      <w:marRight w:val="0"/>
      <w:marTop w:val="0"/>
      <w:marBottom w:val="0"/>
      <w:divBdr>
        <w:top w:val="none" w:sz="0" w:space="0" w:color="auto"/>
        <w:left w:val="none" w:sz="0" w:space="0" w:color="auto"/>
        <w:bottom w:val="none" w:sz="0" w:space="0" w:color="auto"/>
        <w:right w:val="none" w:sz="0" w:space="0" w:color="auto"/>
      </w:divBdr>
    </w:div>
    <w:div w:id="1396507557">
      <w:bodyDiv w:val="1"/>
      <w:marLeft w:val="0"/>
      <w:marRight w:val="0"/>
      <w:marTop w:val="0"/>
      <w:marBottom w:val="0"/>
      <w:divBdr>
        <w:top w:val="none" w:sz="0" w:space="0" w:color="auto"/>
        <w:left w:val="none" w:sz="0" w:space="0" w:color="auto"/>
        <w:bottom w:val="none" w:sz="0" w:space="0" w:color="auto"/>
        <w:right w:val="none" w:sz="0" w:space="0" w:color="auto"/>
      </w:divBdr>
    </w:div>
    <w:div w:id="1909917544">
      <w:bodyDiv w:val="1"/>
      <w:marLeft w:val="0"/>
      <w:marRight w:val="0"/>
      <w:marTop w:val="0"/>
      <w:marBottom w:val="0"/>
      <w:divBdr>
        <w:top w:val="none" w:sz="0" w:space="0" w:color="auto"/>
        <w:left w:val="none" w:sz="0" w:space="0" w:color="auto"/>
        <w:bottom w:val="none" w:sz="0" w:space="0" w:color="auto"/>
        <w:right w:val="none" w:sz="0" w:space="0" w:color="auto"/>
      </w:divBdr>
    </w:div>
    <w:div w:id="20570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tacad.com" TargetMode="External"/><Relationship Id="rId6" Type="http://schemas.openxmlformats.org/officeDocument/2006/relationships/hyperlink" Target="https://www.uts.edu.au/current-students/managing-your-course/classes-and-assessment/special-circumstances/specia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1701</Words>
  <Characters>9701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Wenjing Jia</dc:creator>
  <cp:keywords/>
  <dc:description/>
  <cp:lastModifiedBy>Qianran Li</cp:lastModifiedBy>
  <cp:revision>27</cp:revision>
  <dcterms:created xsi:type="dcterms:W3CDTF">2018-08-19T06:28:00Z</dcterms:created>
  <dcterms:modified xsi:type="dcterms:W3CDTF">2018-10-04T06:42:00Z</dcterms:modified>
</cp:coreProperties>
</file>