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</w:t>
      </w:r>
      <w:r>
        <w:rPr>
          <w:rFonts w:hint="eastAsia"/>
          <w:b/>
          <w:color w:val="000000"/>
          <w:sz w:val="24"/>
          <w:szCs w:val="21"/>
          <w:lang w:eastAsia="zh-CN"/>
        </w:rPr>
        <w:t>五</w:t>
      </w:r>
      <w:r>
        <w:rPr>
          <w:rFonts w:hint="eastAsia"/>
          <w:b/>
          <w:color w:val="000000"/>
          <w:sz w:val="24"/>
          <w:szCs w:val="21"/>
        </w:rPr>
        <w:t xml:space="preserve"> </w:t>
      </w:r>
      <w:r>
        <w:rPr>
          <w:rFonts w:hint="eastAsia"/>
          <w:b/>
          <w:color w:val="000000"/>
          <w:sz w:val="24"/>
          <w:szCs w:val="21"/>
          <w:lang w:eastAsia="zh-CN"/>
        </w:rPr>
        <w:t>运算符重载</w:t>
      </w:r>
      <w:r>
        <w:rPr>
          <w:rFonts w:hint="eastAsia"/>
          <w:b/>
          <w:color w:val="000000"/>
          <w:sz w:val="24"/>
          <w:szCs w:val="21"/>
        </w:rPr>
        <w:t>（2学时）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一、实验目的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1．</w:t>
      </w:r>
      <w:r>
        <w:rPr>
          <w:rFonts w:hint="eastAsia"/>
          <w:bCs/>
          <w:kern w:val="0"/>
          <w:sz w:val="24"/>
          <w:lang w:eastAsia="zh-CN"/>
        </w:rPr>
        <w:t>掌握运算符重载的作用</w:t>
      </w:r>
      <w:r>
        <w:rPr>
          <w:rFonts w:hint="eastAsia"/>
          <w:bCs/>
          <w:kern w:val="0"/>
          <w:sz w:val="24"/>
        </w:rPr>
        <w:t>；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2．</w:t>
      </w:r>
      <w:r>
        <w:rPr>
          <w:rFonts w:hint="eastAsia"/>
          <w:bCs/>
          <w:kern w:val="0"/>
          <w:sz w:val="24"/>
          <w:lang w:eastAsia="zh-CN"/>
        </w:rPr>
        <w:t>掌握运算符重载为成员函数的方法</w:t>
      </w:r>
      <w:r>
        <w:rPr>
          <w:rFonts w:hint="eastAsia"/>
          <w:bCs/>
          <w:kern w:val="0"/>
          <w:sz w:val="24"/>
        </w:rPr>
        <w:t>；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default" w:eastAsia="宋体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3.  </w:t>
      </w:r>
      <w:r>
        <w:rPr>
          <w:rFonts w:hint="eastAsia"/>
          <w:bCs/>
          <w:kern w:val="0"/>
          <w:sz w:val="24"/>
          <w:lang w:eastAsia="zh-CN"/>
        </w:rPr>
        <w:t>掌握运算符重载为非成员函数的方法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二、实验内容</w:t>
      </w:r>
    </w:p>
    <w:p>
      <w:pPr>
        <w:spacing w:line="360" w:lineRule="auto"/>
        <w:ind w:firstLine="21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</w:rPr>
        <w:t>1．</w:t>
      </w:r>
      <w:r>
        <w:rPr>
          <w:rFonts w:hint="eastAsia"/>
          <w:bCs/>
          <w:kern w:val="0"/>
          <w:sz w:val="24"/>
          <w:lang w:eastAsia="zh-CN"/>
        </w:rPr>
        <w:t>为实验二中编写的</w:t>
      </w:r>
      <w:r>
        <w:rPr>
          <w:rFonts w:hint="eastAsia"/>
          <w:bCs/>
          <w:kern w:val="0"/>
          <w:sz w:val="24"/>
          <w:lang w:val="en-US" w:eastAsia="zh-CN"/>
        </w:rPr>
        <w:t>Songer（歌手）类重载“+”、“&gt;”、“==”、前置“++”、后置“++”等运算符，使Song类的功能更丰富。</w:t>
      </w:r>
    </w:p>
    <w:p>
      <w:pPr>
        <w:spacing w:line="360" w:lineRule="auto"/>
        <w:rPr>
          <w:rFonts w:hint="eastAsia"/>
          <w:b/>
          <w:bCs w:val="0"/>
          <w:kern w:val="0"/>
          <w:sz w:val="24"/>
          <w:lang w:eastAsia="zh-CN"/>
        </w:rPr>
      </w:pPr>
      <w:r>
        <w:rPr>
          <w:rFonts w:hint="eastAsia"/>
          <w:b/>
          <w:bCs w:val="0"/>
          <w:kern w:val="0"/>
          <w:sz w:val="24"/>
          <w:lang w:eastAsia="zh-CN"/>
        </w:rPr>
        <w:t>三、实验指导（其中</w:t>
      </w:r>
      <w:r>
        <w:rPr>
          <w:rFonts w:hint="eastAsia"/>
          <w:b/>
          <w:bCs w:val="0"/>
          <w:kern w:val="0"/>
          <w:sz w:val="24"/>
          <w:lang w:val="en-US" w:eastAsia="zh-CN"/>
        </w:rPr>
        <w:t>1-5为必做，6为选做</w:t>
      </w:r>
      <w:r>
        <w:rPr>
          <w:rFonts w:hint="eastAsia"/>
          <w:b/>
          <w:bCs w:val="0"/>
          <w:kern w:val="0"/>
          <w:sz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1. 重载“+”运算符,实现如下功能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 </w:t>
      </w:r>
      <w:r>
        <w:rPr>
          <w:rFonts w:hint="eastAsia" w:ascii="宋体" w:hAnsi="宋体" w:cs="宋体"/>
          <w:b/>
          <w:bCs w:val="0"/>
          <w:kern w:val="0"/>
          <w:sz w:val="24"/>
          <w:lang w:val="en-US" w:eastAsia="zh-CN"/>
        </w:rPr>
        <w:t xml:space="preserve"> 例：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s1是Songer类的对象，则 s1+100 能够实现将s1的粉丝数加100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将“&gt;”运算符重载为成员函数,实现如下功能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 w:val="0"/>
          <w:kern w:val="0"/>
          <w:sz w:val="24"/>
          <w:lang w:val="en-US" w:eastAsia="zh-CN"/>
        </w:rPr>
        <w:t>例：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s1、s2是Songer类的对象，则 s1&gt;s2 能够实现比较s1的粉丝数是否多于s2的粉丝数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将“==”运算符重载为友元函数,实现如下功能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 w:val="0"/>
          <w:kern w:val="0"/>
          <w:sz w:val="24"/>
          <w:lang w:val="en-US" w:eastAsia="zh-CN"/>
        </w:rPr>
        <w:t>例：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如s1、s2是Songer类的对象，则 s1==s2 能够实现比较s1的粉丝数是否等于s2的粉丝数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将前置“++”运算符重载为成员函数，实现如下功能        </w:t>
      </w:r>
    </w:p>
    <w:p>
      <w:pPr>
        <w:widowControl w:val="0"/>
        <w:numPr>
          <w:ilvl w:val="0"/>
          <w:numId w:val="0"/>
        </w:numPr>
        <w:spacing w:line="360" w:lineRule="auto"/>
        <w:ind w:firstLine="482" w:firstLineChars="200"/>
        <w:jc w:val="both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kern w:val="0"/>
          <w:sz w:val="24"/>
          <w:lang w:val="en-US" w:eastAsia="zh-CN"/>
        </w:rPr>
        <w:t>例：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s1是Songer类的对象，则 ++s1 能够实现将s1的粉丝数加10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将后置“++”运算符重</w:t>
      </w:r>
      <w:bookmarkStart w:id="0" w:name="_GoBack"/>
      <w:bookmarkEnd w:id="0"/>
      <w:r>
        <w:rPr>
          <w:rFonts w:hint="eastAsia" w:ascii="宋体" w:hAnsi="宋体" w:cs="宋体"/>
          <w:bCs/>
          <w:kern w:val="0"/>
          <w:sz w:val="24"/>
          <w:lang w:val="en-US" w:eastAsia="zh-CN"/>
        </w:rPr>
        <w:t>载为友元函数，实现如下功能</w:t>
      </w:r>
    </w:p>
    <w:p>
      <w:pPr>
        <w:widowControl w:val="0"/>
        <w:numPr>
          <w:ilvl w:val="0"/>
          <w:numId w:val="0"/>
        </w:numPr>
        <w:spacing w:line="360" w:lineRule="auto"/>
        <w:ind w:firstLine="482" w:firstLineChars="200"/>
        <w:jc w:val="both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kern w:val="0"/>
          <w:sz w:val="24"/>
          <w:lang w:val="en-US" w:eastAsia="zh-CN"/>
        </w:rPr>
        <w:t>例：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s1是Songer类的对象，则 s1++ 能够实现将s1的粉丝数加10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6.【选做】：重载“&lt;&lt;”运算符，实现如下功能 </w:t>
      </w:r>
    </w:p>
    <w:p>
      <w:pPr>
        <w:widowControl w:val="0"/>
        <w:numPr>
          <w:ilvl w:val="0"/>
          <w:numId w:val="0"/>
        </w:numPr>
        <w:spacing w:line="360" w:lineRule="auto"/>
        <w:ind w:firstLine="482" w:firstLineChars="200"/>
        <w:jc w:val="both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kern w:val="0"/>
          <w:sz w:val="24"/>
          <w:lang w:val="en-US" w:eastAsia="zh-CN"/>
        </w:rPr>
        <w:t>例：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s1是Songer类的对象，则 cout&lt;&lt;s1 能够实现输出s1的信息（姓名、粉丝数）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  <w:lang w:eastAsia="zh-CN"/>
        </w:rPr>
        <w:t>四</w:t>
      </w:r>
      <w:r>
        <w:rPr>
          <w:rFonts w:hint="eastAsia"/>
          <w:b/>
          <w:bCs w:val="0"/>
          <w:kern w:val="0"/>
          <w:sz w:val="24"/>
        </w:rPr>
        <w:t>、考核标准</w:t>
      </w:r>
    </w:p>
    <w:p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本实验总计</w:t>
      </w:r>
      <w:r>
        <w:rPr>
          <w:rFonts w:hint="eastAsia"/>
          <w:bCs/>
          <w:kern w:val="0"/>
          <w:sz w:val="24"/>
          <w:lang w:val="en-US" w:eastAsia="zh-CN"/>
        </w:rPr>
        <w:t>10</w:t>
      </w:r>
      <w:r>
        <w:rPr>
          <w:rFonts w:hint="eastAsia"/>
          <w:bCs/>
          <w:kern w:val="0"/>
          <w:sz w:val="24"/>
        </w:rPr>
        <w:t>分。</w:t>
      </w:r>
    </w:p>
    <w:p>
      <w:pPr>
        <w:numPr>
          <w:ilvl w:val="0"/>
          <w:numId w:val="2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eastAsia="zh-CN"/>
        </w:rPr>
        <w:t>各个重载运算符的</w:t>
      </w:r>
      <w:r>
        <w:rPr>
          <w:rFonts w:hint="eastAsia"/>
          <w:bCs/>
          <w:kern w:val="0"/>
          <w:sz w:val="24"/>
        </w:rPr>
        <w:t>编写</w:t>
      </w:r>
      <w:r>
        <w:rPr>
          <w:rFonts w:hint="eastAsia"/>
          <w:bCs/>
          <w:kern w:val="0"/>
          <w:sz w:val="24"/>
          <w:lang w:val="en-US" w:eastAsia="zh-CN"/>
        </w:rPr>
        <w:t xml:space="preserve">                    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  <w:lang w:val="en-US" w:eastAsia="zh-CN"/>
        </w:rPr>
        <w:t>6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2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main函数测试这些运算符的合理性及正确性  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  <w:lang w:val="en-US" w:eastAsia="zh-CN"/>
        </w:rPr>
        <w:t>4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Cs/>
          <w:kern w:val="0"/>
          <w:sz w:val="24"/>
        </w:rPr>
      </w:pPr>
    </w:p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5E09"/>
    <w:multiLevelType w:val="singleLevel"/>
    <w:tmpl w:val="11925E0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80D2F60"/>
    <w:multiLevelType w:val="multilevel"/>
    <w:tmpl w:val="280D2F6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63"/>
    <w:rsid w:val="00016B34"/>
    <w:rsid w:val="0002230F"/>
    <w:rsid w:val="00040397"/>
    <w:rsid w:val="000507BB"/>
    <w:rsid w:val="000673CC"/>
    <w:rsid w:val="00073AC7"/>
    <w:rsid w:val="0009233A"/>
    <w:rsid w:val="00094411"/>
    <w:rsid w:val="000A5683"/>
    <w:rsid w:val="000D57F8"/>
    <w:rsid w:val="000E0EFD"/>
    <w:rsid w:val="000E3CEC"/>
    <w:rsid w:val="000F6791"/>
    <w:rsid w:val="00121D74"/>
    <w:rsid w:val="001405D5"/>
    <w:rsid w:val="00142496"/>
    <w:rsid w:val="001441C7"/>
    <w:rsid w:val="001453AA"/>
    <w:rsid w:val="00175886"/>
    <w:rsid w:val="0019776A"/>
    <w:rsid w:val="001C2214"/>
    <w:rsid w:val="001D3574"/>
    <w:rsid w:val="0024374D"/>
    <w:rsid w:val="0025037D"/>
    <w:rsid w:val="00252F09"/>
    <w:rsid w:val="002672E8"/>
    <w:rsid w:val="0027711E"/>
    <w:rsid w:val="002B14A3"/>
    <w:rsid w:val="002B2B73"/>
    <w:rsid w:val="002B67C4"/>
    <w:rsid w:val="002B7F1C"/>
    <w:rsid w:val="002D6083"/>
    <w:rsid w:val="002F4BF2"/>
    <w:rsid w:val="00310E40"/>
    <w:rsid w:val="00312963"/>
    <w:rsid w:val="00331421"/>
    <w:rsid w:val="00346486"/>
    <w:rsid w:val="0038637A"/>
    <w:rsid w:val="003A262F"/>
    <w:rsid w:val="003B5B63"/>
    <w:rsid w:val="003C5726"/>
    <w:rsid w:val="003D783E"/>
    <w:rsid w:val="003F32FF"/>
    <w:rsid w:val="003F6D6E"/>
    <w:rsid w:val="00444EF8"/>
    <w:rsid w:val="00461550"/>
    <w:rsid w:val="004A0C39"/>
    <w:rsid w:val="004A7EFC"/>
    <w:rsid w:val="004F3AEA"/>
    <w:rsid w:val="004F5269"/>
    <w:rsid w:val="004F6301"/>
    <w:rsid w:val="005374C4"/>
    <w:rsid w:val="0058002B"/>
    <w:rsid w:val="005A05C5"/>
    <w:rsid w:val="005A1BB0"/>
    <w:rsid w:val="005A568C"/>
    <w:rsid w:val="005C0D39"/>
    <w:rsid w:val="005C2D56"/>
    <w:rsid w:val="005F3D0C"/>
    <w:rsid w:val="00622B9D"/>
    <w:rsid w:val="00623754"/>
    <w:rsid w:val="00642301"/>
    <w:rsid w:val="00685625"/>
    <w:rsid w:val="006B25D7"/>
    <w:rsid w:val="006D38E9"/>
    <w:rsid w:val="00726010"/>
    <w:rsid w:val="0075750D"/>
    <w:rsid w:val="00764014"/>
    <w:rsid w:val="00775392"/>
    <w:rsid w:val="00781BCE"/>
    <w:rsid w:val="007C77B9"/>
    <w:rsid w:val="007F5F01"/>
    <w:rsid w:val="008051B6"/>
    <w:rsid w:val="00864507"/>
    <w:rsid w:val="008855CE"/>
    <w:rsid w:val="008C0E7E"/>
    <w:rsid w:val="008E0B84"/>
    <w:rsid w:val="009840C4"/>
    <w:rsid w:val="009D6AAE"/>
    <w:rsid w:val="00A034CA"/>
    <w:rsid w:val="00A11A92"/>
    <w:rsid w:val="00A37AF0"/>
    <w:rsid w:val="00A87E49"/>
    <w:rsid w:val="00AB667B"/>
    <w:rsid w:val="00AD7AB9"/>
    <w:rsid w:val="00AE78E1"/>
    <w:rsid w:val="00B0296D"/>
    <w:rsid w:val="00B4647F"/>
    <w:rsid w:val="00B61138"/>
    <w:rsid w:val="00B707FE"/>
    <w:rsid w:val="00B71C3D"/>
    <w:rsid w:val="00BB615D"/>
    <w:rsid w:val="00BD66CF"/>
    <w:rsid w:val="00C00109"/>
    <w:rsid w:val="00C05A07"/>
    <w:rsid w:val="00C06715"/>
    <w:rsid w:val="00C27CC6"/>
    <w:rsid w:val="00C40A51"/>
    <w:rsid w:val="00C57472"/>
    <w:rsid w:val="00C576ED"/>
    <w:rsid w:val="00C64698"/>
    <w:rsid w:val="00CA0BC9"/>
    <w:rsid w:val="00CA1D10"/>
    <w:rsid w:val="00CD471C"/>
    <w:rsid w:val="00CD503B"/>
    <w:rsid w:val="00CF41CB"/>
    <w:rsid w:val="00D06E67"/>
    <w:rsid w:val="00D62263"/>
    <w:rsid w:val="00D726D0"/>
    <w:rsid w:val="00D93E39"/>
    <w:rsid w:val="00D96365"/>
    <w:rsid w:val="00DD0BCC"/>
    <w:rsid w:val="00DD26E0"/>
    <w:rsid w:val="00DE267C"/>
    <w:rsid w:val="00E40DE7"/>
    <w:rsid w:val="00E46E34"/>
    <w:rsid w:val="00E57FE9"/>
    <w:rsid w:val="00EA1BFF"/>
    <w:rsid w:val="00EB3E7C"/>
    <w:rsid w:val="00ED1757"/>
    <w:rsid w:val="00ED5797"/>
    <w:rsid w:val="00F0399F"/>
    <w:rsid w:val="00F34BBA"/>
    <w:rsid w:val="00F50634"/>
    <w:rsid w:val="00F844AC"/>
    <w:rsid w:val="00FC1B07"/>
    <w:rsid w:val="00FE2D80"/>
    <w:rsid w:val="00FE7376"/>
    <w:rsid w:val="07973C56"/>
    <w:rsid w:val="08E55F1F"/>
    <w:rsid w:val="290F3814"/>
    <w:rsid w:val="2BF97F81"/>
    <w:rsid w:val="2CAA3658"/>
    <w:rsid w:val="32B82DE7"/>
    <w:rsid w:val="370E309F"/>
    <w:rsid w:val="3E9D0429"/>
    <w:rsid w:val="49AD11ED"/>
    <w:rsid w:val="4BB37247"/>
    <w:rsid w:val="4D360768"/>
    <w:rsid w:val="52A069BD"/>
    <w:rsid w:val="54B50102"/>
    <w:rsid w:val="5B3A6592"/>
    <w:rsid w:val="5F211351"/>
    <w:rsid w:val="629E2404"/>
    <w:rsid w:val="62A85E45"/>
    <w:rsid w:val="675201E3"/>
    <w:rsid w:val="6AFF21C9"/>
    <w:rsid w:val="6D467BC0"/>
    <w:rsid w:val="7244089A"/>
    <w:rsid w:val="734B21E6"/>
    <w:rsid w:val="75D25689"/>
    <w:rsid w:val="76B90CC8"/>
    <w:rsid w:val="771E12C8"/>
    <w:rsid w:val="778F0969"/>
    <w:rsid w:val="79E412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120"/>
      <w:ind w:left="408" w:hanging="408"/>
    </w:p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9</Pages>
  <Words>665</Words>
  <Characters>3792</Characters>
  <Lines>31</Lines>
  <Paragraphs>8</Paragraphs>
  <TotalTime>119</TotalTime>
  <ScaleCrop>false</ScaleCrop>
  <LinksUpToDate>false</LinksUpToDate>
  <CharactersWithSpaces>4449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2006-04-26T01:02:00Z</dcterms:created>
  <dc:creator>FtpDown</dc:creator>
  <cp:lastModifiedBy>Administrator</cp:lastModifiedBy>
  <cp:lastPrinted>2008-03-14T06:17:00Z</cp:lastPrinted>
  <dcterms:modified xsi:type="dcterms:W3CDTF">2020-05-07T13:35:49Z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