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ADB" w:rsidRDefault="0052306B" w:rsidP="0052306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306B">
        <w:rPr>
          <w:rFonts w:ascii="Times New Roman" w:eastAsia="宋体" w:hAnsi="Times New Roman" w:cs="Times New Roman" w:hint="eastAsia"/>
          <w:sz w:val="24"/>
          <w:szCs w:val="24"/>
        </w:rPr>
        <w:t>如何在</w:t>
      </w:r>
      <w:r w:rsidRPr="0052306B">
        <w:rPr>
          <w:rFonts w:ascii="Times New Roman" w:eastAsia="宋体" w:hAnsi="Times New Roman" w:cs="Times New Roman"/>
          <w:sz w:val="24"/>
          <w:szCs w:val="24"/>
        </w:rPr>
        <w:t>Composite</w:t>
      </w:r>
      <w:r w:rsidRPr="0052306B">
        <w:rPr>
          <w:rFonts w:ascii="Times New Roman" w:eastAsia="宋体" w:hAnsi="Times New Roman" w:cs="Times New Roman"/>
          <w:sz w:val="24"/>
          <w:szCs w:val="24"/>
        </w:rPr>
        <w:t>模式中避免环状引用？</w:t>
      </w:r>
    </w:p>
    <w:p w:rsidR="0052306B" w:rsidRDefault="003E2B20" w:rsidP="0097233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omponent</w:t>
      </w:r>
      <w:r>
        <w:rPr>
          <w:rFonts w:ascii="Times New Roman" w:eastAsia="宋体" w:hAnsi="Times New Roman" w:cs="Times New Roman" w:hint="eastAsia"/>
          <w:sz w:val="24"/>
          <w:szCs w:val="24"/>
        </w:rPr>
        <w:t>使用数组（或其他容器）记录引用路径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route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2306B" w:rsidRPr="0052306B">
        <w:rPr>
          <w:rFonts w:ascii="Times New Roman" w:eastAsia="宋体" w:hAnsi="Times New Roman" w:cs="Times New Roman" w:hint="eastAsia"/>
          <w:sz w:val="24"/>
          <w:szCs w:val="24"/>
        </w:rPr>
        <w:t>根节点</w:t>
      </w:r>
      <w:r>
        <w:rPr>
          <w:rFonts w:ascii="Times New Roman" w:eastAsia="宋体" w:hAnsi="Times New Roman" w:cs="Times New Roman" w:hint="eastAsia"/>
          <w:sz w:val="24"/>
          <w:szCs w:val="24"/>
        </w:rPr>
        <w:t>的引用路径为空。自根节点</w:t>
      </w:r>
      <w:r w:rsidR="0052306B" w:rsidRPr="0052306B">
        <w:rPr>
          <w:rFonts w:ascii="Times New Roman" w:eastAsia="宋体" w:hAnsi="Times New Roman" w:cs="Times New Roman" w:hint="eastAsia"/>
          <w:sz w:val="24"/>
          <w:szCs w:val="24"/>
        </w:rPr>
        <w:t>开始</w:t>
      </w:r>
      <w:r>
        <w:rPr>
          <w:rFonts w:ascii="Times New Roman" w:eastAsia="宋体" w:hAnsi="Times New Roman" w:cs="Times New Roman" w:hint="eastAsia"/>
          <w:sz w:val="24"/>
          <w:szCs w:val="24"/>
        </w:rPr>
        <w:t>每次调用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(Component c)</w:t>
      </w:r>
      <w:r>
        <w:rPr>
          <w:rFonts w:ascii="Times New Roman" w:eastAsia="宋体" w:hAnsi="Times New Roman" w:cs="Times New Roman" w:hint="eastAsia"/>
          <w:sz w:val="24"/>
          <w:szCs w:val="24"/>
        </w:rPr>
        <w:t>增加成员时，</w:t>
      </w:r>
      <w:r w:rsidRPr="0052306B">
        <w:rPr>
          <w:rFonts w:ascii="Times New Roman" w:eastAsia="宋体" w:hAnsi="Times New Roman" w:cs="Times New Roman" w:hint="eastAsia"/>
          <w:sz w:val="24"/>
          <w:szCs w:val="24"/>
        </w:rPr>
        <w:t>记录</w:t>
      </w:r>
      <w:r>
        <w:rPr>
          <w:rFonts w:ascii="Times New Roman" w:eastAsia="宋体" w:hAnsi="Times New Roman" w:cs="Times New Roman" w:hint="eastAsia"/>
          <w:sz w:val="24"/>
          <w:szCs w:val="24"/>
        </w:rPr>
        <w:t>新成员</w:t>
      </w:r>
      <w:r w:rsidR="0052306B" w:rsidRPr="0052306B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引用</w:t>
      </w:r>
      <w:r w:rsidR="0052306B" w:rsidRPr="0052306B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。比如假设有</w:t>
      </w:r>
      <w:r>
        <w:rPr>
          <w:rFonts w:ascii="Times New Roman" w:eastAsia="宋体" w:hAnsi="Times New Roman" w:cs="Times New Roman" w:hint="eastAsia"/>
          <w:sz w:val="24"/>
          <w:szCs w:val="24"/>
        </w:rPr>
        <w:t>Component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c1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1.add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c2)</w:t>
      </w:r>
      <w:r>
        <w:rPr>
          <w:rFonts w:ascii="Times New Roman" w:eastAsia="宋体" w:hAnsi="Times New Roman" w:cs="Times New Roman" w:hint="eastAsia"/>
          <w:sz w:val="24"/>
          <w:szCs w:val="24"/>
        </w:rPr>
        <w:t>时，检查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的引用路径中是否有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，若有，则抛出异常，不要把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加入到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的成员中。若没有，则可以加入，并设置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72336">
        <w:rPr>
          <w:rFonts w:ascii="Times New Roman" w:eastAsia="宋体" w:hAnsi="Times New Roman" w:cs="Times New Roman"/>
          <w:sz w:val="24"/>
          <w:szCs w:val="24"/>
        </w:rPr>
        <w:t>2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的引用路径为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72336">
        <w:rPr>
          <w:rFonts w:ascii="Times New Roman" w:eastAsia="宋体" w:hAnsi="Times New Roman" w:cs="Times New Roman"/>
          <w:sz w:val="24"/>
          <w:szCs w:val="24"/>
        </w:rPr>
        <w:t>1.route.append(c1)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。这样杜绝了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72336">
        <w:rPr>
          <w:rFonts w:ascii="Times New Roman" w:eastAsia="宋体" w:hAnsi="Times New Roman" w:cs="Times New Roman"/>
          <w:sz w:val="24"/>
          <w:szCs w:val="24"/>
        </w:rPr>
        <w:t>omponent</w:t>
      </w:r>
      <w:r w:rsidR="00972336">
        <w:rPr>
          <w:rFonts w:ascii="Times New Roman" w:eastAsia="宋体" w:hAnsi="Times New Roman" w:cs="Times New Roman" w:hint="eastAsia"/>
          <w:sz w:val="24"/>
          <w:szCs w:val="24"/>
        </w:rPr>
        <w:t>的引用路径上有重复节点的现象，自然也就避免了环状引用。</w:t>
      </w:r>
    </w:p>
    <w:p w:rsidR="00972336" w:rsidRPr="00972336" w:rsidRDefault="00972336" w:rsidP="00972336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注意组合模式使对象形成树形结构。由于树中任何节点都不能有多于一个的父节点，则认为任何</w:t>
      </w:r>
      <w:r>
        <w:rPr>
          <w:rFonts w:ascii="Times New Roman" w:eastAsia="宋体" w:hAnsi="Times New Roman" w:cs="Times New Roman" w:hint="eastAsia"/>
          <w:sz w:val="24"/>
          <w:szCs w:val="24"/>
        </w:rPr>
        <w:t>Component</w:t>
      </w:r>
      <w:r>
        <w:rPr>
          <w:rFonts w:ascii="Times New Roman" w:eastAsia="宋体" w:hAnsi="Times New Roman" w:cs="Times New Roman" w:hint="eastAsia"/>
          <w:sz w:val="24"/>
          <w:szCs w:val="24"/>
        </w:rPr>
        <w:t>都只能作为成员被添加到其他节点一次，即调用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add(</w:t>
      </w:r>
      <w:r>
        <w:rPr>
          <w:rFonts w:ascii="Times New Roman" w:eastAsia="宋体" w:hAnsi="Times New Roman" w:cs="Times New Roman"/>
          <w:sz w:val="24"/>
          <w:szCs w:val="24"/>
        </w:rPr>
        <w:t>c2)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时，如果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的引用路径已经不为空，则直接抛出异常，不必再进行与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引用路径的对比检查。上述解决方案基于这样的预设。</w:t>
      </w:r>
    </w:p>
    <w:p w:rsidR="00972336" w:rsidRDefault="00972336" w:rsidP="00972336">
      <w:pPr>
        <w:rPr>
          <w:rFonts w:ascii="Times New Roman" w:eastAsia="宋体" w:hAnsi="Times New Roman" w:cs="Times New Roman"/>
          <w:sz w:val="24"/>
          <w:szCs w:val="24"/>
        </w:rPr>
      </w:pPr>
    </w:p>
    <w:p w:rsidR="00972336" w:rsidRDefault="00084367" w:rsidP="009723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4367">
        <w:rPr>
          <w:rFonts w:ascii="Times New Roman" w:eastAsia="宋体" w:hAnsi="Times New Roman" w:cs="Times New Roman" w:hint="eastAsia"/>
          <w:sz w:val="24"/>
          <w:szCs w:val="24"/>
        </w:rPr>
        <w:t>在对象适配器中，一个适配器能否适配多个适配者？如果能，应该如何实现？如果不能，请说明原因？如果是类适配器呢？</w:t>
      </w:r>
    </w:p>
    <w:p w:rsidR="00084367" w:rsidRDefault="00067886" w:rsidP="0006788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类适配器通过继承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Adaptee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实现，而对象适配器通过聚合（维持对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Adaptee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的引用来实现。因此，</w:t>
      </w:r>
      <w:r w:rsidR="00084367" w:rsidRPr="00084367">
        <w:rPr>
          <w:rFonts w:ascii="Times New Roman" w:eastAsia="宋体" w:hAnsi="Times New Roman" w:cs="Times New Roman" w:hint="eastAsia"/>
          <w:sz w:val="24"/>
          <w:szCs w:val="24"/>
        </w:rPr>
        <w:t>一个对象适配器</w:t>
      </w:r>
      <w:r>
        <w:rPr>
          <w:rFonts w:ascii="Times New Roman" w:eastAsia="宋体" w:hAnsi="Times New Roman" w:cs="Times New Roman" w:hint="eastAsia"/>
          <w:sz w:val="24"/>
          <w:szCs w:val="24"/>
        </w:rPr>
        <w:t>只要聚合多个类（同时维持对多个不同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Adaptee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的引用），就</w:t>
      </w:r>
      <w:r w:rsidR="00084367" w:rsidRPr="00084367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适配</w:t>
      </w:r>
      <w:r w:rsidR="00084367" w:rsidRPr="00084367">
        <w:rPr>
          <w:rFonts w:ascii="Times New Roman" w:eastAsia="宋体" w:hAnsi="Times New Roman" w:cs="Times New Roman" w:hint="eastAsia"/>
          <w:sz w:val="24"/>
          <w:szCs w:val="24"/>
        </w:rPr>
        <w:t>多个不同的适配者</w:t>
      </w:r>
      <w:r>
        <w:rPr>
          <w:rFonts w:ascii="Times New Roman" w:eastAsia="宋体" w:hAnsi="Times New Roman" w:cs="Times New Roman" w:hint="eastAsia"/>
          <w:sz w:val="24"/>
          <w:szCs w:val="24"/>
        </w:rPr>
        <w:t>。然而，</w:t>
      </w:r>
      <w:r w:rsidRPr="00067886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084367" w:rsidRPr="00067886">
        <w:rPr>
          <w:rFonts w:ascii="Times New Roman" w:eastAsia="宋体" w:hAnsi="Times New Roman" w:cs="Times New Roman" w:hint="eastAsia"/>
          <w:sz w:val="24"/>
          <w:szCs w:val="24"/>
        </w:rPr>
        <w:t>类适配器只能适配一个适配者</w:t>
      </w:r>
      <w:r>
        <w:rPr>
          <w:rFonts w:ascii="Times New Roman" w:eastAsia="宋体" w:hAnsi="Times New Roman" w:cs="Times New Roman" w:hint="eastAsia"/>
          <w:sz w:val="24"/>
          <w:szCs w:val="24"/>
        </w:rPr>
        <w:t>（类）</w:t>
      </w:r>
      <w:r w:rsidR="00084367" w:rsidRPr="0006788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因为它只能是一个特定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Adaptee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的子类。</w:t>
      </w:r>
    </w:p>
    <w:p w:rsidR="00067886" w:rsidRDefault="00067886" w:rsidP="00067886">
      <w:pPr>
        <w:rPr>
          <w:rFonts w:ascii="Times New Roman" w:eastAsia="宋体" w:hAnsi="Times New Roman" w:cs="Times New Roman"/>
          <w:sz w:val="24"/>
          <w:szCs w:val="24"/>
        </w:rPr>
      </w:pPr>
    </w:p>
    <w:p w:rsidR="00067886" w:rsidRDefault="00067886" w:rsidP="0006788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67886">
        <w:rPr>
          <w:rFonts w:ascii="Times New Roman" w:eastAsia="宋体" w:hAnsi="Times New Roman" w:cs="Times New Roman"/>
          <w:sz w:val="24"/>
          <w:szCs w:val="24"/>
        </w:rPr>
        <w:t>JDBC/ODBC</w:t>
      </w:r>
      <w:r w:rsidRPr="00067886">
        <w:rPr>
          <w:rFonts w:ascii="Times New Roman" w:eastAsia="宋体" w:hAnsi="Times New Roman" w:cs="Times New Roman"/>
          <w:sz w:val="24"/>
          <w:szCs w:val="24"/>
        </w:rPr>
        <w:t>桥梁是</w:t>
      </w:r>
      <w:r w:rsidRPr="00067886">
        <w:rPr>
          <w:rFonts w:ascii="Times New Roman" w:eastAsia="宋体" w:hAnsi="Times New Roman" w:cs="Times New Roman"/>
          <w:sz w:val="24"/>
          <w:szCs w:val="24"/>
        </w:rPr>
        <w:t>Bridge</w:t>
      </w:r>
      <w:r w:rsidRPr="00067886">
        <w:rPr>
          <w:rFonts w:ascii="Times New Roman" w:eastAsia="宋体" w:hAnsi="Times New Roman" w:cs="Times New Roman"/>
          <w:sz w:val="24"/>
          <w:szCs w:val="24"/>
        </w:rPr>
        <w:t>模式吗？</w:t>
      </w:r>
    </w:p>
    <w:p w:rsidR="003A19CB" w:rsidRDefault="00067886" w:rsidP="003A19C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067886">
        <w:rPr>
          <w:rFonts w:ascii="Times New Roman" w:eastAsia="宋体" w:hAnsi="Times New Roman" w:cs="Times New Roman" w:hint="eastAsia"/>
          <w:sz w:val="24"/>
          <w:szCs w:val="24"/>
        </w:rPr>
        <w:t>桥接模式</w:t>
      </w:r>
      <w:r>
        <w:rPr>
          <w:rFonts w:ascii="Times New Roman" w:eastAsia="宋体" w:hAnsi="Times New Roman" w:cs="Times New Roman" w:hint="eastAsia"/>
          <w:sz w:val="24"/>
          <w:szCs w:val="24"/>
        </w:rPr>
        <w:t>的定义是</w:t>
      </w:r>
      <w:r w:rsidRPr="00067886">
        <w:rPr>
          <w:rFonts w:ascii="Times New Roman" w:eastAsia="宋体" w:hAnsi="Times New Roman" w:cs="Times New Roman" w:hint="eastAsia"/>
          <w:sz w:val="24"/>
          <w:szCs w:val="24"/>
        </w:rPr>
        <w:t>将抽象部分与实现部分解耦，使两者都能独立变化。</w:t>
      </w:r>
      <w:r w:rsidR="003A19CB"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3A19CB" w:rsidRPr="003A19CB">
        <w:rPr>
          <w:rFonts w:ascii="Times New Roman" w:eastAsia="宋体" w:hAnsi="Times New Roman" w:cs="Times New Roman" w:hint="eastAsia"/>
          <w:sz w:val="24"/>
          <w:szCs w:val="24"/>
        </w:rPr>
        <w:t>用抽象关联取代传统的多层继承</w:t>
      </w:r>
      <w:r w:rsidR="003A19C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19CB" w:rsidRPr="003A19CB">
        <w:rPr>
          <w:rFonts w:ascii="Times New Roman" w:eastAsia="宋体" w:hAnsi="Times New Roman" w:cs="Times New Roman"/>
          <w:sz w:val="24"/>
          <w:szCs w:val="24"/>
        </w:rPr>
        <w:t>类之间的静态继承关系转换为动态组合</w:t>
      </w:r>
      <w:r w:rsidR="003A19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67886" w:rsidRPr="003A19CB" w:rsidRDefault="003A19CB" w:rsidP="003A19CB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JDBC</w:t>
      </w:r>
      <w:r>
        <w:rPr>
          <w:rFonts w:ascii="Times New Roman" w:eastAsia="宋体" w:hAnsi="Times New Roman" w:cs="Times New Roman"/>
          <w:sz w:val="24"/>
          <w:szCs w:val="24"/>
        </w:rPr>
        <w:t>/ODBC</w:t>
      </w:r>
      <w:r>
        <w:rPr>
          <w:rFonts w:ascii="Times New Roman" w:eastAsia="宋体" w:hAnsi="Times New Roman" w:cs="Times New Roman" w:hint="eastAsia"/>
          <w:sz w:val="24"/>
          <w:szCs w:val="24"/>
        </w:rPr>
        <w:t>在一定程度上实现了抽象与实现部分的解耦，如针对实现部分有抽象的</w:t>
      </w:r>
      <w:r w:rsidRPr="003A19CB">
        <w:rPr>
          <w:rFonts w:ascii="Times New Roman" w:eastAsia="宋体" w:hAnsi="Times New Roman" w:cs="Times New Roman"/>
          <w:sz w:val="24"/>
          <w:szCs w:val="24"/>
        </w:rPr>
        <w:t>Driver</w:t>
      </w:r>
      <w:r w:rsidRPr="003A19CB">
        <w:rPr>
          <w:rFonts w:ascii="Times New Roman" w:eastAsia="宋体" w:hAnsi="Times New Roman" w:cs="Times New Roman"/>
          <w:sz w:val="24"/>
          <w:szCs w:val="24"/>
        </w:rPr>
        <w:t>接口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3A19CB">
        <w:rPr>
          <w:rFonts w:ascii="Times New Roman" w:eastAsia="宋体" w:hAnsi="Times New Roman" w:cs="Times New Roman"/>
          <w:sz w:val="24"/>
          <w:szCs w:val="24"/>
        </w:rPr>
        <w:t>Implementor</w:t>
      </w:r>
      <w:r>
        <w:rPr>
          <w:rFonts w:ascii="Times New Roman" w:eastAsia="宋体" w:hAnsi="Times New Roman" w:cs="Times New Roman" w:hint="eastAsia"/>
          <w:sz w:val="24"/>
          <w:szCs w:val="24"/>
        </w:rPr>
        <w:t>，而</w:t>
      </w:r>
      <w:proofErr w:type="spellStart"/>
      <w:r w:rsidRPr="003A19CB">
        <w:rPr>
          <w:rFonts w:ascii="Times New Roman" w:eastAsia="宋体" w:hAnsi="Times New Roman" w:cs="Times New Roman"/>
          <w:sz w:val="24"/>
          <w:szCs w:val="24"/>
        </w:rPr>
        <w:t>MysqlDriver</w:t>
      </w:r>
      <w:proofErr w:type="spellEnd"/>
      <w:r w:rsidRPr="003A19CB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3A19CB">
        <w:rPr>
          <w:rFonts w:ascii="Times New Roman" w:eastAsia="宋体" w:hAnsi="Times New Roman" w:cs="Times New Roman"/>
          <w:sz w:val="24"/>
          <w:szCs w:val="24"/>
        </w:rPr>
        <w:t>OracleDriver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等具体数据库的</w:t>
      </w:r>
      <w:r>
        <w:rPr>
          <w:rFonts w:ascii="Times New Roman" w:eastAsia="宋体" w:hAnsi="Times New Roman" w:cs="Times New Roman" w:hint="eastAsia"/>
          <w:sz w:val="24"/>
          <w:szCs w:val="24"/>
        </w:rPr>
        <w:t>Driver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3A19CB">
        <w:rPr>
          <w:rFonts w:ascii="Times New Roman" w:eastAsia="宋体" w:hAnsi="Times New Roman" w:cs="Times New Roman"/>
          <w:sz w:val="24"/>
          <w:szCs w:val="24"/>
        </w:rPr>
        <w:t>Concrete Implementor</w:t>
      </w:r>
      <w:r>
        <w:rPr>
          <w:rFonts w:ascii="Times New Roman" w:eastAsia="宋体" w:hAnsi="Times New Roman" w:cs="Times New Roman" w:hint="eastAsia"/>
          <w:sz w:val="24"/>
          <w:szCs w:val="24"/>
        </w:rPr>
        <w:t>，可对不同类型的数据库进行动态组合。然而，抽象部分只有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Driver</w:t>
      </w:r>
      <w:r w:rsidRPr="003A19CB">
        <w:rPr>
          <w:rFonts w:ascii="Times New Roman" w:eastAsia="宋体" w:hAnsi="Times New Roman" w:cs="Times New Roman"/>
          <w:sz w:val="24"/>
          <w:szCs w:val="24"/>
        </w:rPr>
        <w:t>Manager</w:t>
      </w:r>
      <w:proofErr w:type="spellEnd"/>
      <w:r w:rsidR="00DB5F1C">
        <w:rPr>
          <w:rFonts w:ascii="Times New Roman" w:eastAsia="宋体" w:hAnsi="Times New Roman" w:cs="Times New Roman" w:hint="eastAsia"/>
          <w:sz w:val="24"/>
          <w:szCs w:val="24"/>
        </w:rPr>
        <w:t>起到扩充抽象类的作用</w:t>
      </w:r>
      <w:r w:rsidRPr="003A19CB">
        <w:rPr>
          <w:rFonts w:ascii="Times New Roman" w:eastAsia="宋体" w:hAnsi="Times New Roman" w:cs="Times New Roman"/>
          <w:sz w:val="24"/>
          <w:szCs w:val="24"/>
        </w:rPr>
        <w:t>，</w:t>
      </w:r>
      <w:r w:rsidR="00DB5F1C">
        <w:rPr>
          <w:rFonts w:ascii="Times New Roman" w:eastAsia="宋体" w:hAnsi="Times New Roman" w:cs="Times New Roman" w:hint="eastAsia"/>
          <w:sz w:val="24"/>
          <w:szCs w:val="24"/>
        </w:rPr>
        <w:t>没有抽象类，即实现部分是可以独立变化的，而抽象部分只是保留了理论上的独立变化的可能，实际上没有体现出变化。可以说是一种简化的</w:t>
      </w:r>
      <w:r w:rsidR="00DB5F1C">
        <w:rPr>
          <w:rFonts w:ascii="Times New Roman" w:eastAsia="宋体" w:hAnsi="Times New Roman" w:cs="Times New Roman" w:hint="eastAsia"/>
          <w:sz w:val="24"/>
          <w:szCs w:val="24"/>
        </w:rPr>
        <w:t>Bridge</w:t>
      </w:r>
      <w:r w:rsidR="00DB5F1C">
        <w:rPr>
          <w:rFonts w:ascii="Times New Roman" w:eastAsia="宋体" w:hAnsi="Times New Roman" w:cs="Times New Roman" w:hint="eastAsia"/>
          <w:sz w:val="24"/>
          <w:szCs w:val="24"/>
        </w:rPr>
        <w:t>模式。</w:t>
      </w:r>
      <w:bookmarkEnd w:id="0"/>
    </w:p>
    <w:sectPr w:rsidR="00067886" w:rsidRPr="003A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8C1" w:rsidRDefault="008628C1" w:rsidP="00E77C8E">
      <w:r>
        <w:separator/>
      </w:r>
    </w:p>
  </w:endnote>
  <w:endnote w:type="continuationSeparator" w:id="0">
    <w:p w:rsidR="008628C1" w:rsidRDefault="008628C1" w:rsidP="00E7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8C1" w:rsidRDefault="008628C1" w:rsidP="00E77C8E">
      <w:r>
        <w:separator/>
      </w:r>
    </w:p>
  </w:footnote>
  <w:footnote w:type="continuationSeparator" w:id="0">
    <w:p w:rsidR="008628C1" w:rsidRDefault="008628C1" w:rsidP="00E7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F45"/>
    <w:multiLevelType w:val="hybridMultilevel"/>
    <w:tmpl w:val="67D6E124"/>
    <w:lvl w:ilvl="0" w:tplc="3F4816C2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D13232"/>
    <w:multiLevelType w:val="hybridMultilevel"/>
    <w:tmpl w:val="57A6D22C"/>
    <w:lvl w:ilvl="0" w:tplc="8034ABF4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3D4F5F"/>
    <w:multiLevelType w:val="hybridMultilevel"/>
    <w:tmpl w:val="62749744"/>
    <w:lvl w:ilvl="0" w:tplc="0424226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39248D"/>
    <w:multiLevelType w:val="hybridMultilevel"/>
    <w:tmpl w:val="616CDF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45FBC"/>
    <w:multiLevelType w:val="hybridMultilevel"/>
    <w:tmpl w:val="CBCA7CD6"/>
    <w:lvl w:ilvl="0" w:tplc="45FAE05C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345CF6"/>
    <w:multiLevelType w:val="hybridMultilevel"/>
    <w:tmpl w:val="26107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835D39"/>
    <w:multiLevelType w:val="hybridMultilevel"/>
    <w:tmpl w:val="35403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37E72"/>
    <w:multiLevelType w:val="hybridMultilevel"/>
    <w:tmpl w:val="E8CEBA42"/>
    <w:lvl w:ilvl="0" w:tplc="59C43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D2D15"/>
    <w:multiLevelType w:val="hybridMultilevel"/>
    <w:tmpl w:val="6FCEC712"/>
    <w:lvl w:ilvl="0" w:tplc="3FE8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D74693"/>
    <w:multiLevelType w:val="hybridMultilevel"/>
    <w:tmpl w:val="2318D1CC"/>
    <w:lvl w:ilvl="0" w:tplc="60B0D738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EC2C84"/>
    <w:multiLevelType w:val="hybridMultilevel"/>
    <w:tmpl w:val="E42ADF4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9CE7486"/>
    <w:multiLevelType w:val="hybridMultilevel"/>
    <w:tmpl w:val="43046912"/>
    <w:lvl w:ilvl="0" w:tplc="E9AE7476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EC916C0"/>
    <w:multiLevelType w:val="hybridMultilevel"/>
    <w:tmpl w:val="CBB47782"/>
    <w:lvl w:ilvl="0" w:tplc="45BE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CD24FA"/>
    <w:multiLevelType w:val="hybridMultilevel"/>
    <w:tmpl w:val="290E52A8"/>
    <w:lvl w:ilvl="0" w:tplc="59D4A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B1020A4"/>
    <w:multiLevelType w:val="hybridMultilevel"/>
    <w:tmpl w:val="44422002"/>
    <w:lvl w:ilvl="0" w:tplc="FA78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5206F2"/>
    <w:multiLevelType w:val="hybridMultilevel"/>
    <w:tmpl w:val="EF36A7D8"/>
    <w:lvl w:ilvl="0" w:tplc="B2C848CA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B23E90"/>
    <w:multiLevelType w:val="hybridMultilevel"/>
    <w:tmpl w:val="5302D95A"/>
    <w:lvl w:ilvl="0" w:tplc="AA889A2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FD4F1F"/>
    <w:multiLevelType w:val="hybridMultilevel"/>
    <w:tmpl w:val="DAFA3006"/>
    <w:lvl w:ilvl="0" w:tplc="F6E4175E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AEF6B4F"/>
    <w:multiLevelType w:val="hybridMultilevel"/>
    <w:tmpl w:val="3012A414"/>
    <w:lvl w:ilvl="0" w:tplc="EC9A64F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8"/>
  </w:num>
  <w:num w:numId="5">
    <w:abstractNumId w:val="11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17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14"/>
  </w:num>
  <w:num w:numId="16">
    <w:abstractNumId w:val="10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C"/>
    <w:rsid w:val="00001288"/>
    <w:rsid w:val="0003048A"/>
    <w:rsid w:val="00067886"/>
    <w:rsid w:val="00084367"/>
    <w:rsid w:val="000B58B3"/>
    <w:rsid w:val="000C05AB"/>
    <w:rsid w:val="000C1A5A"/>
    <w:rsid w:val="000C1D60"/>
    <w:rsid w:val="000E6EE4"/>
    <w:rsid w:val="000F5B86"/>
    <w:rsid w:val="00116F60"/>
    <w:rsid w:val="001573A4"/>
    <w:rsid w:val="00163D6F"/>
    <w:rsid w:val="00173713"/>
    <w:rsid w:val="00185F8B"/>
    <w:rsid w:val="001A7C3B"/>
    <w:rsid w:val="001E4742"/>
    <w:rsid w:val="002727BA"/>
    <w:rsid w:val="002868E4"/>
    <w:rsid w:val="00295AC9"/>
    <w:rsid w:val="002D2599"/>
    <w:rsid w:val="003A19CB"/>
    <w:rsid w:val="003D0D9E"/>
    <w:rsid w:val="003E2B20"/>
    <w:rsid w:val="00412262"/>
    <w:rsid w:val="004810EB"/>
    <w:rsid w:val="004D1B1D"/>
    <w:rsid w:val="004E64C1"/>
    <w:rsid w:val="00515322"/>
    <w:rsid w:val="0052306B"/>
    <w:rsid w:val="0053361E"/>
    <w:rsid w:val="0053446D"/>
    <w:rsid w:val="0056331C"/>
    <w:rsid w:val="00592C77"/>
    <w:rsid w:val="005B02A4"/>
    <w:rsid w:val="005B2BE3"/>
    <w:rsid w:val="005C545C"/>
    <w:rsid w:val="005F354D"/>
    <w:rsid w:val="005F768C"/>
    <w:rsid w:val="006648F9"/>
    <w:rsid w:val="006777D2"/>
    <w:rsid w:val="00690463"/>
    <w:rsid w:val="00701A46"/>
    <w:rsid w:val="007778DB"/>
    <w:rsid w:val="007A6E34"/>
    <w:rsid w:val="007D5472"/>
    <w:rsid w:val="007E2D46"/>
    <w:rsid w:val="008628C1"/>
    <w:rsid w:val="00897E76"/>
    <w:rsid w:val="008A5264"/>
    <w:rsid w:val="008E3BBB"/>
    <w:rsid w:val="0092366D"/>
    <w:rsid w:val="00954A1D"/>
    <w:rsid w:val="00972336"/>
    <w:rsid w:val="009A15D3"/>
    <w:rsid w:val="009A4E26"/>
    <w:rsid w:val="00A12ADB"/>
    <w:rsid w:val="00A63420"/>
    <w:rsid w:val="00AB6748"/>
    <w:rsid w:val="00AD2F29"/>
    <w:rsid w:val="00AF0DF7"/>
    <w:rsid w:val="00B84C77"/>
    <w:rsid w:val="00B9684D"/>
    <w:rsid w:val="00B97DF8"/>
    <w:rsid w:val="00C16C6D"/>
    <w:rsid w:val="00C246A9"/>
    <w:rsid w:val="00C30CA8"/>
    <w:rsid w:val="00C7655B"/>
    <w:rsid w:val="00C93C7F"/>
    <w:rsid w:val="00D1063A"/>
    <w:rsid w:val="00D31A24"/>
    <w:rsid w:val="00D343FE"/>
    <w:rsid w:val="00DA0636"/>
    <w:rsid w:val="00DB5F1C"/>
    <w:rsid w:val="00DF4D5D"/>
    <w:rsid w:val="00DF7CF6"/>
    <w:rsid w:val="00E77C8E"/>
    <w:rsid w:val="00EE61A2"/>
    <w:rsid w:val="00F1008F"/>
    <w:rsid w:val="00FD6AE2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37C4F"/>
  <w15:chartTrackingRefBased/>
  <w15:docId w15:val="{0689B235-0113-4416-A27B-0EFB997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C8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9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382">
          <w:marLeft w:val="30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52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06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0190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  <w:divsChild>
                    <w:div w:id="13893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4D4D4"/>
                            <w:right w:val="none" w:sz="0" w:space="0" w:color="auto"/>
                          </w:divBdr>
                          <w:divsChild>
                            <w:div w:id="17387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78032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07794619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767192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424222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3</cp:revision>
  <dcterms:created xsi:type="dcterms:W3CDTF">2022-04-19T09:37:00Z</dcterms:created>
  <dcterms:modified xsi:type="dcterms:W3CDTF">2022-04-19T11:23:00Z</dcterms:modified>
</cp:coreProperties>
</file>