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8F2" w:rsidRDefault="008208F2" w:rsidP="001F2730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艺术品定制网站用户版</w:t>
      </w:r>
      <w:r w:rsidR="007E0C1F">
        <w:rPr>
          <w:rFonts w:hint="eastAsia"/>
        </w:rPr>
        <w:t>：</w:t>
      </w:r>
    </w:p>
    <w:p w:rsidR="001F2730" w:rsidRDefault="001F2730" w:rsidP="001F2730">
      <w:pPr>
        <w:pStyle w:val="a4"/>
        <w:keepNext/>
        <w:ind w:left="420" w:firstLineChars="0" w:firstLine="0"/>
      </w:pPr>
      <w:r>
        <w:rPr>
          <w:noProof/>
        </w:rPr>
        <w:drawing>
          <wp:inline distT="0" distB="0" distL="0" distR="0">
            <wp:extent cx="5274310" cy="2094865"/>
            <wp:effectExtent l="0" t="0" r="0" b="0"/>
            <wp:docPr id="1" name="图片 0" descr="艺术品前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艺术品前台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30" w:rsidRDefault="001F2730" w:rsidP="001F2730">
      <w:pPr>
        <w:pStyle w:val="a7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艺术品网站功能模块</w:t>
      </w:r>
    </w:p>
    <w:p w:rsidR="008208F2" w:rsidRDefault="008208F2" w:rsidP="0079686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艺术品定制模块</w:t>
      </w:r>
    </w:p>
    <w:p w:rsidR="008208F2" w:rsidRDefault="008208F2" w:rsidP="008208F2">
      <w:pPr>
        <w:pStyle w:val="a4"/>
        <w:ind w:left="420" w:firstLineChars="0" w:firstLine="0"/>
        <w:rPr>
          <w:rFonts w:ascii="微软雅黑" w:hAnsi="微软雅黑"/>
          <w:sz w:val="18"/>
          <w:szCs w:val="18"/>
        </w:rPr>
      </w:pPr>
      <w:r w:rsidRPr="0031214C">
        <w:rPr>
          <w:rFonts w:ascii="微软雅黑" w:hAnsi="微软雅黑" w:hint="eastAsia"/>
          <w:sz w:val="18"/>
          <w:szCs w:val="18"/>
        </w:rPr>
        <w:t>买家</w:t>
      </w:r>
      <w:r w:rsidR="00B84720">
        <w:rPr>
          <w:rFonts w:ascii="微软雅黑" w:hAnsi="微软雅黑" w:hint="eastAsia"/>
          <w:sz w:val="18"/>
          <w:szCs w:val="18"/>
        </w:rPr>
        <w:t>可先与艺术家进行线下沟通交流，之后</w:t>
      </w:r>
      <w:r w:rsidRPr="0031214C">
        <w:rPr>
          <w:rFonts w:ascii="微软雅黑" w:hAnsi="微软雅黑" w:hint="eastAsia"/>
          <w:sz w:val="18"/>
          <w:szCs w:val="18"/>
        </w:rPr>
        <w:t>先提交定制信息（信息中包含个人电话、邮件等有效联系方式），艺术家收到定制消息后</w:t>
      </w:r>
      <w:r w:rsidR="00293B74">
        <w:rPr>
          <w:rFonts w:ascii="微软雅黑" w:hAnsi="微软雅黑" w:hint="eastAsia"/>
          <w:sz w:val="18"/>
          <w:szCs w:val="18"/>
        </w:rPr>
        <w:t>，</w:t>
      </w:r>
      <w:r w:rsidRPr="0031214C">
        <w:rPr>
          <w:rFonts w:ascii="微软雅黑" w:hAnsi="微软雅黑" w:hint="eastAsia"/>
          <w:sz w:val="18"/>
          <w:szCs w:val="18"/>
        </w:rPr>
        <w:t>双方确认清楚后，用户需要先支付定金，艺术家交付最终成品并得到用户确认后，用户支付尾款。</w:t>
      </w:r>
    </w:p>
    <w:p w:rsidR="00796865" w:rsidRDefault="008208F2" w:rsidP="0079686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艺术品拍卖模块</w:t>
      </w:r>
    </w:p>
    <w:p w:rsidR="008208F2" w:rsidRDefault="00E1643B" w:rsidP="00796865">
      <w:pPr>
        <w:pStyle w:val="a4"/>
        <w:ind w:left="420" w:firstLineChars="0" w:firstLine="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卖家参与拍卖</w:t>
      </w:r>
      <w:r w:rsidR="00B84720">
        <w:rPr>
          <w:rFonts w:ascii="微软雅黑" w:hAnsi="微软雅黑" w:hint="eastAsia"/>
          <w:sz w:val="18"/>
          <w:szCs w:val="18"/>
        </w:rPr>
        <w:t>艺术品时，</w:t>
      </w:r>
      <w:r>
        <w:rPr>
          <w:rFonts w:ascii="微软雅黑" w:hAnsi="微软雅黑" w:hint="eastAsia"/>
          <w:sz w:val="18"/>
          <w:szCs w:val="18"/>
        </w:rPr>
        <w:t>需</w:t>
      </w:r>
      <w:r w:rsidR="00B84720">
        <w:rPr>
          <w:rFonts w:ascii="微软雅黑" w:hAnsi="微软雅黑" w:hint="eastAsia"/>
          <w:sz w:val="18"/>
          <w:szCs w:val="18"/>
        </w:rPr>
        <w:t>卖家</w:t>
      </w:r>
      <w:r>
        <w:rPr>
          <w:rFonts w:ascii="微软雅黑" w:hAnsi="微软雅黑" w:hint="eastAsia"/>
          <w:sz w:val="18"/>
          <w:szCs w:val="18"/>
        </w:rPr>
        <w:t>先</w:t>
      </w:r>
      <w:r w:rsidR="00B84720">
        <w:rPr>
          <w:rFonts w:ascii="微软雅黑" w:hAnsi="微软雅黑" w:hint="eastAsia"/>
          <w:sz w:val="18"/>
          <w:szCs w:val="18"/>
        </w:rPr>
        <w:t>确认是否接受第二高价竞拍等拍卖</w:t>
      </w:r>
      <w:r>
        <w:rPr>
          <w:rFonts w:ascii="微软雅黑" w:hAnsi="微软雅黑" w:hint="eastAsia"/>
          <w:sz w:val="18"/>
          <w:szCs w:val="18"/>
        </w:rPr>
        <w:t>信息；</w:t>
      </w:r>
      <w:r w:rsidR="008208F2" w:rsidRPr="00796865">
        <w:rPr>
          <w:rFonts w:ascii="微软雅黑" w:hAnsi="微软雅黑" w:hint="eastAsia"/>
          <w:sz w:val="18"/>
          <w:szCs w:val="18"/>
        </w:rPr>
        <w:t>买家要参与竞拍，需要提前支付保证金。在竞拍的时间段内，买家可以看到每次</w:t>
      </w:r>
      <w:r w:rsidR="00796865" w:rsidRPr="00796865">
        <w:rPr>
          <w:rFonts w:ascii="微软雅黑" w:hAnsi="微软雅黑" w:hint="eastAsia"/>
          <w:sz w:val="18"/>
          <w:szCs w:val="18"/>
        </w:rPr>
        <w:t>的出价从而调整自己的价格。竞拍结束后，最终竞价结果会反馈给所有竞拍的买家，对于没有竞拍得到</w:t>
      </w:r>
      <w:r w:rsidR="001C1D3C">
        <w:rPr>
          <w:rFonts w:ascii="微软雅黑" w:hAnsi="微软雅黑" w:hint="eastAsia"/>
          <w:sz w:val="18"/>
          <w:szCs w:val="18"/>
        </w:rPr>
        <w:t>艺术品</w:t>
      </w:r>
      <w:r w:rsidR="00796865" w:rsidRPr="00796865">
        <w:rPr>
          <w:rFonts w:ascii="微软雅黑" w:hAnsi="微软雅黑" w:hint="eastAsia"/>
          <w:sz w:val="18"/>
          <w:szCs w:val="18"/>
        </w:rPr>
        <w:t>的买家，</w:t>
      </w:r>
      <w:r w:rsidR="00293B74">
        <w:rPr>
          <w:rFonts w:ascii="微软雅黑" w:hAnsi="微软雅黑" w:hint="eastAsia"/>
          <w:sz w:val="18"/>
          <w:szCs w:val="18"/>
        </w:rPr>
        <w:t>网站会将保证金</w:t>
      </w:r>
      <w:r w:rsidR="008208F2" w:rsidRPr="00796865">
        <w:rPr>
          <w:rFonts w:ascii="微软雅黑" w:hAnsi="微软雅黑" w:hint="eastAsia"/>
          <w:sz w:val="18"/>
          <w:szCs w:val="18"/>
        </w:rPr>
        <w:t>退还到买家账户中。若</w:t>
      </w:r>
      <w:r w:rsidR="006625DC">
        <w:rPr>
          <w:rFonts w:ascii="微软雅黑" w:hAnsi="微软雅黑" w:hint="eastAsia"/>
          <w:sz w:val="18"/>
          <w:szCs w:val="18"/>
        </w:rPr>
        <w:t>最终拍到艺术品的买家取消对该商品的购买，则不退还该买家的保证金。</w:t>
      </w:r>
    </w:p>
    <w:p w:rsidR="00796865" w:rsidRDefault="00796865" w:rsidP="0079686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在线商城模块</w:t>
      </w:r>
    </w:p>
    <w:p w:rsidR="00796865" w:rsidRDefault="00796865" w:rsidP="00796865">
      <w:pPr>
        <w:pStyle w:val="a4"/>
        <w:ind w:left="420" w:firstLineChars="0" w:firstLine="0"/>
      </w:pPr>
      <w:r>
        <w:rPr>
          <w:rFonts w:hint="eastAsia"/>
        </w:rPr>
        <w:t>买家可以在“在线商城”上查看、挑选艺术品成品，可以选择商品并</w:t>
      </w:r>
      <w:r w:rsidR="00293B74">
        <w:rPr>
          <w:rFonts w:hint="eastAsia"/>
        </w:rPr>
        <w:t>预先支付</w:t>
      </w:r>
      <w:r>
        <w:rPr>
          <w:rFonts w:hint="eastAsia"/>
        </w:rPr>
        <w:t>，本艺术品定制网站会提供艺术品送货上门的服务。如果买家对购买的艺术品不满意，可以填写退货单，本艺术品定制网站会根据退货原因和艺术品破损情况处理退货单。</w:t>
      </w:r>
    </w:p>
    <w:p w:rsidR="00796865" w:rsidRDefault="00796865" w:rsidP="0079686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资讯模块</w:t>
      </w:r>
    </w:p>
    <w:p w:rsidR="00796865" w:rsidRDefault="003E6191" w:rsidP="00796865">
      <w:pPr>
        <w:pStyle w:val="a4"/>
        <w:ind w:left="420" w:firstLineChars="0" w:firstLine="0"/>
      </w:pPr>
      <w:r>
        <w:rPr>
          <w:rFonts w:hint="eastAsia"/>
        </w:rPr>
        <w:t>用户可查看网站的介绍，定制、拍卖、商城的</w:t>
      </w:r>
      <w:r w:rsidR="00293B74">
        <w:rPr>
          <w:rFonts w:hint="eastAsia"/>
        </w:rPr>
        <w:t>艺术品</w:t>
      </w:r>
      <w:r>
        <w:rPr>
          <w:rFonts w:hint="eastAsia"/>
        </w:rPr>
        <w:t>的相关信息，</w:t>
      </w:r>
      <w:r w:rsidR="00796865">
        <w:rPr>
          <w:rFonts w:hint="eastAsia"/>
        </w:rPr>
        <w:t>艺术家的</w:t>
      </w:r>
      <w:r w:rsidR="00293B74">
        <w:rPr>
          <w:rFonts w:hint="eastAsia"/>
        </w:rPr>
        <w:t>相关介绍</w:t>
      </w:r>
      <w:r w:rsidR="00B732F3">
        <w:rPr>
          <w:rFonts w:hint="eastAsia"/>
        </w:rPr>
        <w:t>，</w:t>
      </w:r>
      <w:r w:rsidR="00293B74">
        <w:rPr>
          <w:rFonts w:hint="eastAsia"/>
        </w:rPr>
        <w:t>以及网站的</w:t>
      </w:r>
      <w:r>
        <w:rPr>
          <w:rFonts w:hint="eastAsia"/>
        </w:rPr>
        <w:t>新闻资讯、广告</w:t>
      </w:r>
      <w:r w:rsidR="00293B74">
        <w:rPr>
          <w:rFonts w:hint="eastAsia"/>
        </w:rPr>
        <w:t>。</w:t>
      </w:r>
    </w:p>
    <w:p w:rsidR="00293B74" w:rsidRDefault="00293B74" w:rsidP="00293B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信息管理模块</w:t>
      </w:r>
    </w:p>
    <w:p w:rsidR="00293B74" w:rsidRDefault="00293B74" w:rsidP="00293B74">
      <w:pPr>
        <w:pStyle w:val="a4"/>
        <w:ind w:left="420" w:firstLineChars="0" w:firstLine="0"/>
      </w:pPr>
      <w:r>
        <w:rPr>
          <w:rFonts w:hint="eastAsia"/>
        </w:rPr>
        <w:t>用户可以注册、登陆</w:t>
      </w:r>
      <w:r w:rsidR="001C1D3C">
        <w:rPr>
          <w:rFonts w:hint="eastAsia"/>
        </w:rPr>
        <w:t>网站</w:t>
      </w:r>
      <w:r w:rsidR="003E6191">
        <w:rPr>
          <w:rFonts w:hint="eastAsia"/>
        </w:rPr>
        <w:t>，查看管理</w:t>
      </w:r>
      <w:r w:rsidR="001C1D3C">
        <w:rPr>
          <w:rFonts w:hint="eastAsia"/>
        </w:rPr>
        <w:t>个人</w:t>
      </w:r>
      <w:r w:rsidR="00B84720">
        <w:rPr>
          <w:rFonts w:hint="eastAsia"/>
        </w:rPr>
        <w:t>相关的订单（包括定制、商城购买、拍卖的订单），管理拍卖信息，</w:t>
      </w:r>
      <w:r w:rsidR="003E6191">
        <w:rPr>
          <w:rFonts w:hint="eastAsia"/>
        </w:rPr>
        <w:t>咨询投诉等</w:t>
      </w:r>
      <w:r w:rsidR="00372D5C">
        <w:rPr>
          <w:rFonts w:hint="eastAsia"/>
        </w:rPr>
        <w:t>;</w:t>
      </w:r>
      <w:r w:rsidR="00372D5C">
        <w:rPr>
          <w:rFonts w:hint="eastAsia"/>
        </w:rPr>
        <w:t>艺术家可以管理个人信息，上传头像，上传艺术</w:t>
      </w:r>
      <w:r w:rsidR="00B84720">
        <w:rPr>
          <w:rFonts w:hint="eastAsia"/>
        </w:rPr>
        <w:t>作品，管理拍卖信息</w:t>
      </w:r>
      <w:r w:rsidR="00372D5C">
        <w:rPr>
          <w:rFonts w:hint="eastAsia"/>
        </w:rPr>
        <w:t>等操作。</w:t>
      </w:r>
    </w:p>
    <w:p w:rsidR="007E0C1F" w:rsidRDefault="00B84720" w:rsidP="001F2730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艺术品定制网站后</w:t>
      </w:r>
    </w:p>
    <w:p w:rsidR="001F2730" w:rsidRDefault="001F2730" w:rsidP="001F2730">
      <w:pPr>
        <w:pStyle w:val="a4"/>
        <w:keepNext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274310" cy="2670175"/>
            <wp:effectExtent l="0" t="0" r="0" b="0"/>
            <wp:docPr id="2" name="图片 1" descr="艺术品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艺术品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30" w:rsidRDefault="001F2730" w:rsidP="001F2730">
      <w:pPr>
        <w:pStyle w:val="a7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艺术品网站后台管理功能模块</w:t>
      </w:r>
    </w:p>
    <w:p w:rsidR="001F2730" w:rsidRPr="001F2730" w:rsidRDefault="001F2730" w:rsidP="001F2730"/>
    <w:p w:rsidR="004955CF" w:rsidRDefault="004955CF" w:rsidP="007E0C1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用户管理模块：对于用户、艺术家的</w:t>
      </w:r>
      <w:r>
        <w:t>信息管理</w:t>
      </w:r>
      <w:r>
        <w:rPr>
          <w:rFonts w:hint="eastAsia"/>
        </w:rPr>
        <w:t>，</w:t>
      </w:r>
      <w:r>
        <w:t>对后台人员</w:t>
      </w:r>
      <w:r>
        <w:rPr>
          <w:rFonts w:hint="eastAsia"/>
        </w:rPr>
        <w:t>的权限管理</w:t>
      </w:r>
      <w:r w:rsidR="006625DC">
        <w:rPr>
          <w:rFonts w:hint="eastAsia"/>
        </w:rPr>
        <w:t>。不同权限的后台管理人员登陆之后界面的内容会不同，根据权限来设置。</w:t>
      </w:r>
    </w:p>
    <w:p w:rsidR="004955CF" w:rsidRDefault="004955CF" w:rsidP="007E0C1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订单管理模块</w:t>
      </w:r>
      <w:r>
        <w:t>：</w:t>
      </w:r>
      <w:r>
        <w:rPr>
          <w:rFonts w:hint="eastAsia"/>
        </w:rPr>
        <w:t>定制、拍卖、商城的订单</w:t>
      </w:r>
      <w:r w:rsidR="006625DC">
        <w:rPr>
          <w:rFonts w:hint="eastAsia"/>
        </w:rPr>
        <w:t>的查看以及</w:t>
      </w:r>
      <w:r>
        <w:rPr>
          <w:rFonts w:hint="eastAsia"/>
        </w:rPr>
        <w:t>管理，以及售后管理</w:t>
      </w:r>
      <w:r>
        <w:t>。</w:t>
      </w:r>
    </w:p>
    <w:p w:rsidR="004955CF" w:rsidRDefault="004955CF" w:rsidP="007E0C1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业务</w:t>
      </w:r>
      <w:r>
        <w:t>管理模块</w:t>
      </w:r>
      <w:r>
        <w:rPr>
          <w:rFonts w:hint="eastAsia"/>
        </w:rPr>
        <w:t>：</w:t>
      </w:r>
      <w:r w:rsidR="006625DC">
        <w:rPr>
          <w:rFonts w:hint="eastAsia"/>
        </w:rPr>
        <w:t>管理人员可在拍卖之前</w:t>
      </w:r>
      <w:r>
        <w:rPr>
          <w:rFonts w:hint="eastAsia"/>
        </w:rPr>
        <w:t>设置拍卖会场；对于在线商城艺术成品的</w:t>
      </w:r>
      <w:r>
        <w:t>管理</w:t>
      </w:r>
      <w:r>
        <w:rPr>
          <w:rFonts w:hint="eastAsia"/>
        </w:rPr>
        <w:t>，包括根据专家意见修改估价</w:t>
      </w:r>
      <w:r w:rsidR="006625DC">
        <w:rPr>
          <w:rFonts w:hint="eastAsia"/>
        </w:rPr>
        <w:t>，增加、修改商品的信息</w:t>
      </w:r>
      <w:r>
        <w:rPr>
          <w:rFonts w:hint="eastAsia"/>
        </w:rPr>
        <w:t>等；处理咨询投诉，后台管理人员可以与买家线上进行沟通，解决买家的问题，对买家的个人信息</w:t>
      </w:r>
      <w:r>
        <w:t>、订单等都可进行操作</w:t>
      </w:r>
      <w:r>
        <w:rPr>
          <w:rFonts w:hint="eastAsia"/>
        </w:rPr>
        <w:t>。</w:t>
      </w:r>
    </w:p>
    <w:p w:rsidR="004955CF" w:rsidRDefault="004955CF" w:rsidP="007E0C1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资讯</w:t>
      </w:r>
      <w:r>
        <w:t>管理模块：</w:t>
      </w:r>
      <w:r w:rsidR="006625DC">
        <w:rPr>
          <w:rFonts w:hint="eastAsia"/>
        </w:rPr>
        <w:t>支持不同的内容板块，支持采编人员采编图文和视频内容的资讯信息，支持主编审核资讯的内容，可设置资讯上线和下线的时间，以及上线位置，可根据上下线时间和位置计算资讯的费用。支持广告功能，可根据时间和位置设置广告的收费。同样支持广告的采编和审核流程。</w:t>
      </w:r>
      <w:bookmarkStart w:id="0" w:name="_GoBack"/>
      <w:bookmarkEnd w:id="0"/>
    </w:p>
    <w:sectPr w:rsidR="004955CF" w:rsidSect="00CE2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8F4" w:rsidRDefault="007948F4" w:rsidP="00DA1C7E">
      <w:r>
        <w:separator/>
      </w:r>
    </w:p>
  </w:endnote>
  <w:endnote w:type="continuationSeparator" w:id="0">
    <w:p w:rsidR="007948F4" w:rsidRDefault="007948F4" w:rsidP="00DA1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8F4" w:rsidRDefault="007948F4" w:rsidP="00DA1C7E">
      <w:r>
        <w:separator/>
      </w:r>
    </w:p>
  </w:footnote>
  <w:footnote w:type="continuationSeparator" w:id="0">
    <w:p w:rsidR="007948F4" w:rsidRDefault="007948F4" w:rsidP="00DA1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47C4"/>
    <w:multiLevelType w:val="hybridMultilevel"/>
    <w:tmpl w:val="9AEA8210"/>
    <w:lvl w:ilvl="0" w:tplc="BD24C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4B45B9"/>
    <w:multiLevelType w:val="hybridMultilevel"/>
    <w:tmpl w:val="D108A782"/>
    <w:lvl w:ilvl="0" w:tplc="7EE451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5C0A57"/>
    <w:multiLevelType w:val="hybridMultilevel"/>
    <w:tmpl w:val="BE9274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39363D"/>
    <w:multiLevelType w:val="hybridMultilevel"/>
    <w:tmpl w:val="F03CC1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5C5CE5"/>
    <w:multiLevelType w:val="hybridMultilevel"/>
    <w:tmpl w:val="7C8ED5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D371D9"/>
    <w:multiLevelType w:val="hybridMultilevel"/>
    <w:tmpl w:val="372054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B44CCA"/>
    <w:multiLevelType w:val="hybridMultilevel"/>
    <w:tmpl w:val="5A223D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E36748"/>
    <w:multiLevelType w:val="hybridMultilevel"/>
    <w:tmpl w:val="F31CFE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300E8A"/>
    <w:multiLevelType w:val="hybridMultilevel"/>
    <w:tmpl w:val="372054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D41B37"/>
    <w:multiLevelType w:val="hybridMultilevel"/>
    <w:tmpl w:val="BE9274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D31EDC"/>
    <w:multiLevelType w:val="hybridMultilevel"/>
    <w:tmpl w:val="79D6720E"/>
    <w:lvl w:ilvl="0" w:tplc="FD928F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8F8436B"/>
    <w:multiLevelType w:val="hybridMultilevel"/>
    <w:tmpl w:val="28886B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1"/>
  </w:num>
  <w:num w:numId="7">
    <w:abstractNumId w:val="7"/>
  </w:num>
  <w:num w:numId="8">
    <w:abstractNumId w:val="5"/>
  </w:num>
  <w:num w:numId="9">
    <w:abstractNumId w:val="8"/>
  </w:num>
  <w:num w:numId="10">
    <w:abstractNumId w:val="1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3C73"/>
    <w:rsid w:val="001C1D3C"/>
    <w:rsid w:val="001F2730"/>
    <w:rsid w:val="00256705"/>
    <w:rsid w:val="00293B74"/>
    <w:rsid w:val="002B09D3"/>
    <w:rsid w:val="00322143"/>
    <w:rsid w:val="00372D5C"/>
    <w:rsid w:val="003E6191"/>
    <w:rsid w:val="004955CF"/>
    <w:rsid w:val="006625DC"/>
    <w:rsid w:val="007948F4"/>
    <w:rsid w:val="00796865"/>
    <w:rsid w:val="007E0C1F"/>
    <w:rsid w:val="008208F2"/>
    <w:rsid w:val="00A932DD"/>
    <w:rsid w:val="00A93C73"/>
    <w:rsid w:val="00B732F3"/>
    <w:rsid w:val="00B84720"/>
    <w:rsid w:val="00CB5F30"/>
    <w:rsid w:val="00CE2E41"/>
    <w:rsid w:val="00DA1C7E"/>
    <w:rsid w:val="00E1643B"/>
    <w:rsid w:val="00F2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55828B-DE0D-45C0-982D-C743BE67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E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08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08F2"/>
    <w:rPr>
      <w:sz w:val="18"/>
      <w:szCs w:val="18"/>
    </w:rPr>
  </w:style>
  <w:style w:type="paragraph" w:styleId="a4">
    <w:name w:val="List Paragraph"/>
    <w:basedOn w:val="a"/>
    <w:uiPriority w:val="34"/>
    <w:qFormat/>
    <w:rsid w:val="008208F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208F2"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eastAsia="微软雅黑" w:hAnsi="Tahoma" w:cs="Times New Roman"/>
      <w:kern w:val="0"/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208F2"/>
    <w:rPr>
      <w:rFonts w:ascii="Tahoma" w:eastAsia="微软雅黑" w:hAnsi="Tahoma" w:cs="Times New Roman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A1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A1C7E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1F273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149</Words>
  <Characters>854</Characters>
  <Application>Microsoft Office Word</Application>
  <DocSecurity>0</DocSecurity>
  <Lines>7</Lines>
  <Paragraphs>2</Paragraphs>
  <ScaleCrop>false</ScaleCrop>
  <Company>Microsoft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XMU-hy</dc:creator>
  <cp:lastModifiedBy>Hz</cp:lastModifiedBy>
  <cp:revision>12</cp:revision>
  <dcterms:created xsi:type="dcterms:W3CDTF">2015-11-22T12:18:00Z</dcterms:created>
  <dcterms:modified xsi:type="dcterms:W3CDTF">2015-12-05T08:46:00Z</dcterms:modified>
</cp:coreProperties>
</file>