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shd w:fill="ffffff" w:val="clear"/>
        <w:spacing w:after="180" w:before="180" w:lineRule="auto"/>
        <w:rPr>
          <w:sz w:val="36"/>
          <w:szCs w:val="36"/>
        </w:rPr>
      </w:pPr>
      <w:bookmarkStart w:colFirst="0" w:colLast="0" w:name="_kzaf2joxjx6n" w:id="0"/>
      <w:bookmarkEnd w:id="0"/>
      <w:r w:rsidDel="00000000" w:rsidR="00000000" w:rsidRPr="00000000">
        <w:rPr>
          <w:rtl w:val="0"/>
        </w:rPr>
      </w:r>
    </w:p>
    <w:p w:rsidR="00000000" w:rsidDel="00000000" w:rsidP="00000000" w:rsidRDefault="00000000" w:rsidRPr="00000000" w14:paraId="00000002">
      <w:pPr>
        <w:pStyle w:val="Heading3"/>
        <w:shd w:fill="ffffff" w:val="clear"/>
        <w:spacing w:after="180" w:before="180" w:lineRule="auto"/>
        <w:rPr>
          <w:sz w:val="36"/>
          <w:szCs w:val="36"/>
        </w:rPr>
      </w:pPr>
      <w:bookmarkStart w:colFirst="0" w:colLast="0" w:name="_q4yy3rqz5c84" w:id="1"/>
      <w:bookmarkEnd w:id="1"/>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3"/>
        <w:shd w:fill="ffffff" w:val="clear"/>
        <w:spacing w:after="180" w:before="180" w:lineRule="auto"/>
        <w:jc w:val="center"/>
        <w:rPr>
          <w:sz w:val="40"/>
          <w:szCs w:val="40"/>
        </w:rPr>
      </w:pPr>
      <w:bookmarkStart w:colFirst="0" w:colLast="0" w:name="_6w7gawjpl0f4" w:id="2"/>
      <w:bookmarkEnd w:id="2"/>
      <w:r w:rsidDel="00000000" w:rsidR="00000000" w:rsidRPr="00000000">
        <w:rPr>
          <w:rtl w:val="0"/>
        </w:rPr>
      </w:r>
    </w:p>
    <w:p w:rsidR="00000000" w:rsidDel="00000000" w:rsidP="00000000" w:rsidRDefault="00000000" w:rsidRPr="00000000" w14:paraId="00000006">
      <w:pPr>
        <w:shd w:fill="ffffff" w:val="clear"/>
        <w:spacing w:after="180" w:before="180" w:lineRule="auto"/>
        <w:jc w:val="center"/>
        <w:rPr>
          <w:sz w:val="46"/>
          <w:szCs w:val="46"/>
        </w:rPr>
      </w:pPr>
      <w:r w:rsidDel="00000000" w:rsidR="00000000" w:rsidRPr="00000000">
        <w:rPr>
          <w:rtl w:val="0"/>
        </w:rPr>
      </w:r>
    </w:p>
    <w:p w:rsidR="00000000" w:rsidDel="00000000" w:rsidP="00000000" w:rsidRDefault="00000000" w:rsidRPr="00000000" w14:paraId="00000007">
      <w:pPr>
        <w:shd w:fill="ffffff" w:val="clear"/>
        <w:spacing w:after="180" w:before="180" w:lineRule="auto"/>
        <w:jc w:val="center"/>
        <w:rPr>
          <w:b w:val="1"/>
          <w:bCs w:val="1"/>
          <w:sz w:val="46"/>
          <w:szCs w:val="46"/>
        </w:rPr>
      </w:pPr>
      <w:r w:rsidDel="00000000" w:rsidR="00000000" w:rsidRPr="00000000">
        <w:rPr>
          <w:b w:val="1"/>
          <w:bCs w:val="1"/>
          <w:sz w:val="46"/>
          <w:szCs w:val="46"/>
          <w:rtl w:val="0"/>
        </w:rPr>
        <w:t xml:space="preserve">Assignment Stage 1 Report - Group 26</w:t>
      </w:r>
    </w:p>
    <w:p w:rsidR="00000000" w:rsidDel="00000000" w:rsidP="00000000" w:rsidRDefault="00000000" w:rsidRPr="00000000" w14:paraId="00000008">
      <w:pPr>
        <w:shd w:fill="ffffff" w:val="clear"/>
        <w:spacing w:after="0" w:before="0" w:lineRule="auto"/>
        <w:jc w:val="center"/>
        <w:rPr>
          <w:sz w:val="46"/>
          <w:szCs w:val="46"/>
        </w:rPr>
      </w:pPr>
      <w:r w:rsidDel="00000000" w:rsidR="00000000" w:rsidRPr="00000000">
        <w:rPr>
          <w:sz w:val="46"/>
          <w:szCs w:val="46"/>
          <w:rtl w:val="0"/>
        </w:rPr>
        <w:t xml:space="preserve">36100 Data Science for Innovation - Spring 2025</w:t>
      </w:r>
      <w:r w:rsidDel="00000000" w:rsidR="00000000" w:rsidRPr="00000000">
        <w:rPr>
          <w:rtl w:val="0"/>
        </w:rPr>
      </w:r>
    </w:p>
    <w:p w:rsidR="00000000" w:rsidDel="00000000" w:rsidP="00000000" w:rsidRDefault="00000000" w:rsidRPr="00000000" w14:paraId="00000009">
      <w:pPr>
        <w:shd w:fill="ffffff" w:val="clear"/>
        <w:spacing w:after="180" w:before="180" w:lineRule="auto"/>
        <w:rPr>
          <w:sz w:val="32"/>
          <w:szCs w:val="32"/>
        </w:rPr>
      </w:pPr>
      <w:r w:rsidDel="00000000" w:rsidR="00000000" w:rsidRPr="00000000">
        <w:rPr>
          <w:rtl w:val="0"/>
        </w:rPr>
      </w:r>
    </w:p>
    <w:p w:rsidR="00000000" w:rsidDel="00000000" w:rsidP="00000000" w:rsidRDefault="00000000" w:rsidRPr="00000000" w14:paraId="0000000A">
      <w:pPr>
        <w:shd w:fill="ffffff" w:val="clear"/>
        <w:spacing w:after="180" w:before="180" w:lineRule="auto"/>
        <w:rPr>
          <w:sz w:val="32"/>
          <w:szCs w:val="32"/>
        </w:rPr>
      </w:pPr>
      <w:r w:rsidDel="00000000" w:rsidR="00000000" w:rsidRPr="00000000">
        <w:rPr>
          <w:rtl w:val="0"/>
        </w:rPr>
      </w:r>
    </w:p>
    <w:p w:rsidR="00000000" w:rsidDel="00000000" w:rsidP="00000000" w:rsidRDefault="00000000" w:rsidRPr="00000000" w14:paraId="0000000B">
      <w:pPr>
        <w:rPr>
          <w:sz w:val="32"/>
          <w:szCs w:val="32"/>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648.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shd w:fill="ffffff" w:val="clear"/>
              <w:spacing w:after="180" w:before="180" w:lineRule="auto"/>
              <w:rPr>
                <w:sz w:val="32"/>
                <w:szCs w:val="32"/>
              </w:rPr>
            </w:pPr>
            <w:r w:rsidDel="00000000" w:rsidR="00000000" w:rsidRPr="00000000">
              <w:rPr>
                <w:sz w:val="32"/>
                <w:szCs w:val="32"/>
                <w:rtl w:val="0"/>
              </w:rPr>
              <w:t xml:space="preserve">Mason Pun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shd w:fill="ffffff" w:val="clear"/>
              <w:spacing w:after="180" w:before="180" w:lineRule="auto"/>
              <w:rPr>
                <w:sz w:val="32"/>
                <w:szCs w:val="32"/>
              </w:rPr>
            </w:pPr>
            <w:r w:rsidDel="00000000" w:rsidR="00000000" w:rsidRPr="00000000">
              <w:rPr>
                <w:sz w:val="32"/>
                <w:szCs w:val="32"/>
                <w:rtl w:val="0"/>
              </w:rPr>
              <w:t xml:space="preserve">25451713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2"/>
                <w:szCs w:val="32"/>
              </w:rPr>
            </w:pPr>
            <w:r w:rsidDel="00000000" w:rsidR="00000000" w:rsidRPr="00000000">
              <w:rPr>
                <w:sz w:val="32"/>
                <w:szCs w:val="32"/>
                <w:rtl w:val="0"/>
              </w:rPr>
              <w:t xml:space="preserve">Jiayu Hao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2"/>
                <w:szCs w:val="32"/>
              </w:rPr>
            </w:pPr>
            <w:r w:rsidDel="00000000" w:rsidR="00000000" w:rsidRPr="00000000">
              <w:rPr>
                <w:sz w:val="32"/>
                <w:szCs w:val="32"/>
                <w:rtl w:val="0"/>
              </w:rPr>
              <w:t xml:space="preserve">25948860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2"/>
                <w:szCs w:val="32"/>
              </w:rPr>
            </w:pPr>
            <w:r w:rsidDel="00000000" w:rsidR="00000000" w:rsidRPr="00000000">
              <w:rPr>
                <w:sz w:val="32"/>
                <w:szCs w:val="32"/>
                <w:rtl w:val="0"/>
              </w:rPr>
              <w:t xml:space="preserve">Yan Hao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2"/>
                <w:szCs w:val="32"/>
              </w:rPr>
            </w:pPr>
            <w:r w:rsidDel="00000000" w:rsidR="00000000" w:rsidRPr="00000000">
              <w:rPr>
                <w:sz w:val="32"/>
                <w:szCs w:val="32"/>
                <w:rtl w:val="0"/>
              </w:rPr>
              <w:t xml:space="preserve">25976440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2"/>
                <w:szCs w:val="32"/>
              </w:rPr>
            </w:pPr>
            <w:r w:rsidDel="00000000" w:rsidR="00000000" w:rsidRPr="00000000">
              <w:rPr>
                <w:sz w:val="32"/>
                <w:szCs w:val="32"/>
                <w:rtl w:val="0"/>
              </w:rPr>
              <w:t xml:space="preserve">Ting Chen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2"/>
                <w:szCs w:val="32"/>
              </w:rPr>
            </w:pPr>
            <w:r w:rsidDel="00000000" w:rsidR="00000000" w:rsidRPr="00000000">
              <w:rPr>
                <w:sz w:val="32"/>
                <w:szCs w:val="32"/>
                <w:rtl w:val="0"/>
              </w:rPr>
              <w:t xml:space="preserve">25649649</w:t>
            </w:r>
          </w:p>
        </w:tc>
      </w:tr>
    </w:tbl>
    <w:p w:rsidR="00000000" w:rsidDel="00000000" w:rsidP="00000000" w:rsidRDefault="00000000" w:rsidRPr="00000000" w14:paraId="00000014">
      <w:pPr>
        <w:rPr>
          <w:sz w:val="32"/>
          <w:szCs w:val="32"/>
        </w:rPr>
      </w:pPr>
      <w:r w:rsidDel="00000000" w:rsidR="00000000" w:rsidRPr="00000000">
        <w:rPr>
          <w:rtl w:val="0"/>
        </w:rPr>
      </w:r>
    </w:p>
    <w:p w:rsidR="00000000" w:rsidDel="00000000" w:rsidP="00000000" w:rsidRDefault="00000000" w:rsidRPr="00000000" w14:paraId="00000015">
      <w:pPr>
        <w:pStyle w:val="Heading3"/>
        <w:shd w:fill="ffffff" w:val="clear"/>
        <w:spacing w:after="180" w:before="180" w:lineRule="auto"/>
        <w:rPr>
          <w:sz w:val="26"/>
          <w:szCs w:val="26"/>
        </w:rPr>
      </w:pPr>
      <w:bookmarkStart w:colFirst="0" w:colLast="0" w:name="_so98b38h8yyx" w:id="3"/>
      <w:bookmarkEnd w:id="3"/>
      <w:r w:rsidDel="00000000" w:rsidR="00000000" w:rsidRPr="00000000">
        <w:rPr>
          <w:rtl w:val="0"/>
        </w:rPr>
      </w:r>
    </w:p>
    <w:p w:rsidR="00000000" w:rsidDel="00000000" w:rsidP="00000000" w:rsidRDefault="00000000" w:rsidRPr="00000000" w14:paraId="00000016">
      <w:pPr>
        <w:pStyle w:val="Heading3"/>
        <w:shd w:fill="ffffff" w:val="clear"/>
        <w:spacing w:after="180" w:before="180" w:lineRule="auto"/>
        <w:rPr>
          <w:sz w:val="26"/>
          <w:szCs w:val="26"/>
        </w:rPr>
      </w:pPr>
      <w:bookmarkStart w:colFirst="0" w:colLast="0" w:name="_beh17lq8avxd" w:id="4"/>
      <w:bookmarkEnd w:id="4"/>
      <w:r w:rsidDel="00000000" w:rsidR="00000000" w:rsidRPr="00000000">
        <w:rPr>
          <w:rtl w:val="0"/>
        </w:rPr>
      </w:r>
    </w:p>
    <w:p w:rsidR="00000000" w:rsidDel="00000000" w:rsidP="00000000" w:rsidRDefault="00000000" w:rsidRPr="00000000" w14:paraId="00000017">
      <w:pPr>
        <w:pStyle w:val="Heading3"/>
        <w:shd w:fill="ffffff" w:val="clear"/>
        <w:spacing w:after="180" w:before="180" w:lineRule="auto"/>
        <w:rPr>
          <w:sz w:val="26"/>
          <w:szCs w:val="26"/>
        </w:rPr>
      </w:pPr>
      <w:bookmarkStart w:colFirst="0" w:colLast="0" w:name="_so98b38h8yyx" w:id="3"/>
      <w:bookmarkEnd w:id="3"/>
      <w:r w:rsidDel="00000000" w:rsidR="00000000" w:rsidRPr="00000000">
        <w:br w:type="page"/>
      </w:r>
      <w:r w:rsidDel="00000000" w:rsidR="00000000" w:rsidRPr="00000000">
        <w:rPr>
          <w:rtl w:val="0"/>
        </w:rPr>
      </w:r>
    </w:p>
    <w:p w:rsidR="00000000" w:rsidDel="00000000" w:rsidP="00000000" w:rsidRDefault="00000000" w:rsidRPr="00000000" w14:paraId="00000018">
      <w:pPr>
        <w:shd w:fill="ffffff" w:val="clear"/>
        <w:spacing w:after="180" w:before="180" w:lineRule="auto"/>
        <w:rPr>
          <w:b w:val="1"/>
          <w:bCs w:val="1"/>
          <w:sz w:val="32"/>
          <w:szCs w:val="32"/>
        </w:rPr>
      </w:pPr>
      <w:r w:rsidDel="00000000" w:rsidR="00000000" w:rsidRPr="00000000">
        <w:rPr>
          <w:b w:val="1"/>
          <w:bCs w:val="1"/>
          <w:sz w:val="32"/>
          <w:szCs w:val="32"/>
          <w:rtl w:val="0"/>
        </w:rPr>
        <w:t xml:space="preserve">Table of Contents</w:t>
      </w:r>
    </w:p>
    <w:sdt>
      <w:sdtPr>
        <w:id w:val="-469578500"/>
        <w:docPartObj>
          <w:docPartGallery w:val="Table of Contents"/>
          <w:docPartUnique w:val="1"/>
        </w:docPartObj>
      </w:sdtPr>
      <w:sdtContent>
        <w:p w:rsidR="00000000" w:rsidDel="00000000" w:rsidP="00000000" w:rsidRDefault="00000000" w:rsidRPr="00000000" w14:paraId="00000019">
          <w:pPr>
            <w:widowControl w:val="0"/>
            <w:tabs>
              <w:tab w:val="right" w:leader="dot" w:pos="12000"/>
            </w:tabs>
            <w:spacing w:before="60" w:line="240" w:lineRule="auto"/>
            <w:rPr>
              <w:b w:val="1"/>
              <w:bCs w:val="1"/>
              <w:color w:val="000000"/>
              <w:u w:val="none"/>
            </w:rPr>
          </w:pPr>
          <w:r w:rsidDel="00000000" w:rsidR="00000000" w:rsidRPr="00000000">
            <w:fldChar w:fldCharType="begin"/>
            <w:instrText xml:space="preserve"> TOC \h \u \z \t "Heading 1,1,Heading 2,2,Heading 3,1,Heading 4,2,Heading 5,3,"</w:instrText>
            <w:fldChar w:fldCharType="separate"/>
          </w:r>
          <w:hyperlink w:anchor="_3lpbueaci8j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Section 1: Problem</w:t>
              <w:tab/>
              <w:t xml:space="preserve">2</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rPr>
              <w:color w:val="000000"/>
              <w:u w:val="none"/>
            </w:rPr>
          </w:pPr>
          <w:hyperlink w:anchor="_movt4dneal7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Description</w:t>
              <w:tab/>
              <w:t xml:space="preserve">2</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rPr>
              <w:color w:val="000000"/>
              <w:u w:val="none"/>
            </w:rPr>
          </w:pPr>
          <w:hyperlink w:anchor="_9slpt5abycj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Research questions</w:t>
              <w:tab/>
              <w:t xml:space="preserve">2</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rPr>
              <w:b w:val="1"/>
              <w:bCs w:val="1"/>
              <w:color w:val="000000"/>
              <w:u w:val="none"/>
            </w:rPr>
          </w:pPr>
          <w:hyperlink w:anchor="_djmqxgdp8mq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Section 2: Literature review</w:t>
              <w:tab/>
              <w:t xml:space="preserve">2</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color w:val="000000"/>
              <w:u w:val="none"/>
            </w:rPr>
          </w:pPr>
          <w:hyperlink w:anchor="_3vsdk4dsqza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Global Prevalence and Projected Trends</w:t>
              <w:tab/>
              <w:t xml:space="preserve">2</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color w:val="000000"/>
              <w:u w:val="none"/>
            </w:rPr>
          </w:pPr>
          <w:hyperlink w:anchor="_odadz2kefc2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Health Consequences of Obesity</w:t>
              <w:tab/>
              <w:t xml:space="preserve">2</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color w:val="000000"/>
              <w:u w:val="none"/>
            </w:rPr>
          </w:pPr>
          <w:hyperlink w:anchor="_61xyltfc8mh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Societal Consequences of Obesity</w:t>
              <w:tab/>
              <w:t xml:space="preserve">3</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color w:val="000000"/>
              <w:u w:val="none"/>
            </w:rPr>
          </w:pPr>
          <w:hyperlink w:anchor="_2o0l5e25sl2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Data-Driven Approaches to Obesity Research</w:t>
              <w:tab/>
              <w:t xml:space="preserve">3</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rPr>
              <w:b w:val="1"/>
              <w:bCs w:val="1"/>
              <w:color w:val="000000"/>
              <w:u w:val="none"/>
            </w:rPr>
          </w:pPr>
          <w:hyperlink w:anchor="_2xwm86m1dld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Section 3: Approach</w:t>
              <w:tab/>
              <w:t xml:space="preserve">3</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color w:val="000000"/>
              <w:u w:val="none"/>
            </w:rPr>
          </w:pPr>
          <w:hyperlink w:anchor="_k8cd2jpicgp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Data Understanding</w:t>
              <w:tab/>
              <w:t xml:space="preserve">3</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color w:val="000000"/>
              <w:u w:val="none"/>
            </w:rPr>
          </w:pPr>
          <w:hyperlink w:anchor="_ptk9ltne94d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Data Preparation</w:t>
              <w:tab/>
              <w:t xml:space="preserve">3</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color w:val="000000"/>
              <w:u w:val="none"/>
            </w:rPr>
          </w:pPr>
          <w:hyperlink w:anchor="_ttscdtvtcd6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Modelling</w:t>
              <w:tab/>
              <w:t xml:space="preserve">4</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rPr>
              <w:color w:val="000000"/>
              <w:u w:val="none"/>
            </w:rPr>
          </w:pPr>
          <w:hyperlink w:anchor="_43wxgb4di6l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Evaluation</w:t>
              <w:tab/>
              <w:t xml:space="preserve">4</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rPr>
              <w:b w:val="1"/>
              <w:bCs w:val="1"/>
              <w:color w:val="000000"/>
              <w:u w:val="none"/>
            </w:rPr>
          </w:pPr>
          <w:hyperlink w:anchor="_q1qby4g1fzk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Section 4: Data</w:t>
              <w:tab/>
              <w:t xml:space="preserve">4</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color w:val="000000"/>
              <w:u w:val="none"/>
            </w:rPr>
          </w:pPr>
          <w:hyperlink w:anchor="_41695ju7etp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Where did we acquire this data</w:t>
              <w:tab/>
              <w:t xml:space="preserve">4</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color w:val="000000"/>
              <w:u w:val="none"/>
            </w:rPr>
          </w:pPr>
          <w:hyperlink w:anchor="_qn5ydgiseaz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Data Exploration</w:t>
              <w:tab/>
              <w:t xml:space="preserve">4</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720" w:firstLine="0"/>
            <w:rPr>
              <w:color w:val="000000"/>
              <w:u w:val="none"/>
            </w:rPr>
          </w:pPr>
          <w:hyperlink w:anchor="_7pxtzffhec7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4.2.1 Overview</w:t>
              <w:tab/>
              <w:t xml:space="preserve">5</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720" w:firstLine="0"/>
            <w:rPr>
              <w:color w:val="000000"/>
              <w:u w:val="none"/>
            </w:rPr>
          </w:pPr>
          <w:hyperlink w:anchor="_m0yw4ssj244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4.2.2 Distribution Analysis</w:t>
              <w:tab/>
              <w:t xml:space="preserve">6</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720" w:firstLine="0"/>
            <w:rPr>
              <w:color w:val="000000"/>
              <w:u w:val="none"/>
            </w:rPr>
          </w:pPr>
          <w:hyperlink w:anchor="_edpwd3lehtp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4.2.3 Correlation Analysis</w:t>
              <w:tab/>
              <w:t xml:space="preserve">9</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rPr>
              <w:color w:val="000000"/>
              <w:u w:val="none"/>
            </w:rPr>
          </w:pPr>
          <w:hyperlink w:anchor="_86e3gfnyz9f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Data Preparation</w:t>
              <w:tab/>
              <w:t xml:space="preserve">13</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rPr>
              <w:b w:val="1"/>
              <w:bCs w:val="1"/>
              <w:color w:val="000000"/>
              <w:u w:val="none"/>
            </w:rPr>
          </w:pPr>
          <w:hyperlink w:anchor="_6xwjexfd2fq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List of Figures</w:t>
              <w:tab/>
              <w:t xml:space="preserve">15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E">
      <w:pPr>
        <w:pStyle w:val="Heading3"/>
        <w:shd w:fill="ffffff" w:val="clear"/>
        <w:spacing w:after="180" w:before="180" w:lineRule="auto"/>
        <w:rPr>
          <w:sz w:val="26"/>
          <w:szCs w:val="26"/>
        </w:rPr>
      </w:pPr>
      <w:bookmarkStart w:colFirst="0" w:colLast="0" w:name="_7hdm9kkqqwzf" w:id="5"/>
      <w:bookmarkEnd w:id="5"/>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Style w:val="Heading3"/>
        <w:shd w:fill="ffffff" w:val="clear"/>
        <w:spacing w:after="180" w:before="180" w:lineRule="auto"/>
        <w:rPr>
          <w:sz w:val="26"/>
          <w:szCs w:val="26"/>
        </w:rPr>
      </w:pPr>
      <w:bookmarkStart w:colFirst="0" w:colLast="0" w:name="_ngzsydg2o3h3" w:id="6"/>
      <w:bookmarkEnd w:id="6"/>
      <w:r w:rsidDel="00000000" w:rsidR="00000000" w:rsidRPr="00000000">
        <w:br w:type="page"/>
      </w:r>
      <w:r w:rsidDel="00000000" w:rsidR="00000000" w:rsidRPr="00000000">
        <w:rPr>
          <w:rtl w:val="0"/>
        </w:rPr>
      </w:r>
    </w:p>
    <w:p w:rsidR="00000000" w:rsidDel="00000000" w:rsidP="00000000" w:rsidRDefault="00000000" w:rsidRPr="00000000" w14:paraId="00000035">
      <w:pPr>
        <w:pStyle w:val="Heading3"/>
        <w:shd w:fill="ffffff" w:val="clear"/>
        <w:spacing w:after="180" w:before="180" w:lineRule="auto"/>
        <w:rPr>
          <w:sz w:val="26"/>
          <w:szCs w:val="26"/>
        </w:rPr>
      </w:pPr>
      <w:bookmarkStart w:colFirst="0" w:colLast="0" w:name="_3lpbueaci8jk" w:id="7"/>
      <w:bookmarkEnd w:id="7"/>
      <w:r w:rsidDel="00000000" w:rsidR="00000000" w:rsidRPr="00000000">
        <w:rPr>
          <w:sz w:val="26"/>
          <w:szCs w:val="26"/>
          <w:rtl w:val="0"/>
        </w:rPr>
        <w:t xml:space="preserve">Section 1: Problem</w:t>
      </w:r>
    </w:p>
    <w:p w:rsidR="00000000" w:rsidDel="00000000" w:rsidP="00000000" w:rsidRDefault="00000000" w:rsidRPr="00000000" w14:paraId="00000036">
      <w:pPr>
        <w:pStyle w:val="Heading4"/>
        <w:shd w:fill="ffffff" w:val="clear"/>
        <w:spacing w:after="100" w:lineRule="auto"/>
        <w:jc w:val="both"/>
        <w:rPr>
          <w:sz w:val="22"/>
          <w:szCs w:val="22"/>
        </w:rPr>
      </w:pPr>
      <w:bookmarkStart w:colFirst="0" w:colLast="0" w:name="_movt4dneal7w" w:id="8"/>
      <w:bookmarkEnd w:id="8"/>
      <w:r w:rsidDel="00000000" w:rsidR="00000000" w:rsidRPr="00000000">
        <w:rPr>
          <w:sz w:val="22"/>
          <w:szCs w:val="22"/>
          <w:rtl w:val="0"/>
        </w:rPr>
        <w:t xml:space="preserve">1.1 Description</w:t>
      </w:r>
    </w:p>
    <w:p w:rsidR="00000000" w:rsidDel="00000000" w:rsidP="00000000" w:rsidRDefault="00000000" w:rsidRPr="00000000" w14:paraId="00000037">
      <w:pPr>
        <w:shd w:fill="ffffff" w:val="clear"/>
        <w:spacing w:after="100" w:lineRule="auto"/>
        <w:jc w:val="both"/>
        <w:rPr>
          <w:sz w:val="20"/>
          <w:szCs w:val="20"/>
        </w:rPr>
      </w:pPr>
      <w:r w:rsidDel="00000000" w:rsidR="00000000" w:rsidRPr="00000000">
        <w:rPr>
          <w:sz w:val="20"/>
          <w:szCs w:val="20"/>
          <w:rtl w:val="0"/>
        </w:rPr>
        <w:t xml:space="preserve">Obesity is a major public health challenge worldwide, with the World Health Organisation estimating that global obesity rates have nearly tripled since 1975 [1]. It is a leading risk factor for chronic diseases such as diabetes, cardiovascular disease and certain types of cancers. However its reach is not limited to just society’s health, as obesity can impose significant economic burdens with increased healthcare costs and a reduction in workforce productivity.</w:t>
      </w:r>
    </w:p>
    <w:p w:rsidR="00000000" w:rsidDel="00000000" w:rsidP="00000000" w:rsidRDefault="00000000" w:rsidRPr="00000000" w14:paraId="00000038">
      <w:pPr>
        <w:shd w:fill="ffffff" w:val="clear"/>
        <w:spacing w:after="100" w:lineRule="auto"/>
        <w:jc w:val="both"/>
        <w:rPr>
          <w:sz w:val="20"/>
          <w:szCs w:val="20"/>
        </w:rPr>
      </w:pPr>
      <w:r w:rsidDel="00000000" w:rsidR="00000000" w:rsidRPr="00000000">
        <w:rPr>
          <w:sz w:val="20"/>
          <w:szCs w:val="20"/>
          <w:rtl w:val="0"/>
        </w:rPr>
        <w:t xml:space="preserve">In Latin America, where this dataset originates from, the prevalence of obesity has sharply risen over the recent years. According to the Pan American Health Organisation [2], nearly 60% of the adult population in the Americas is overweight or obese, with this rate having tripled in the region over the past 50 years. Obesity is a major health risk factor for many chronic diseases, and early identification of individuals at risk is critical to assist in providing preventative measures to help keep society in a healthy state.</w:t>
      </w:r>
    </w:p>
    <w:p w:rsidR="00000000" w:rsidDel="00000000" w:rsidP="00000000" w:rsidRDefault="00000000" w:rsidRPr="00000000" w14:paraId="00000039">
      <w:pPr>
        <w:shd w:fill="ffffff" w:val="clear"/>
        <w:spacing w:after="100" w:lineRule="auto"/>
        <w:jc w:val="both"/>
        <w:rPr>
          <w:sz w:val="20"/>
          <w:szCs w:val="20"/>
        </w:rPr>
      </w:pPr>
      <w:r w:rsidDel="00000000" w:rsidR="00000000" w:rsidRPr="00000000">
        <w:rPr>
          <w:sz w:val="20"/>
          <w:szCs w:val="20"/>
          <w:rtl w:val="0"/>
        </w:rPr>
        <w:t xml:space="preserve">Machine learning offers us the opportunity to develop a scalable approach to predicting obesity levels using lifestyle and physical condition data. Through analysing patterns and relations in lifestyle choices and eating behaviour, we hope to provide a predictive model that can support healthcare providers, policymakers and individuals in their decision making to allow them to live healthily.</w:t>
      </w:r>
    </w:p>
    <w:p w:rsidR="00000000" w:rsidDel="00000000" w:rsidP="00000000" w:rsidRDefault="00000000" w:rsidRPr="00000000" w14:paraId="0000003A">
      <w:pPr>
        <w:pStyle w:val="Heading4"/>
        <w:shd w:fill="ffffff" w:val="clear"/>
        <w:spacing w:after="100" w:lineRule="auto"/>
        <w:jc w:val="both"/>
        <w:rPr>
          <w:sz w:val="22"/>
          <w:szCs w:val="22"/>
        </w:rPr>
      </w:pPr>
      <w:bookmarkStart w:colFirst="0" w:colLast="0" w:name="_9slpt5abycjq" w:id="9"/>
      <w:bookmarkEnd w:id="9"/>
      <w:r w:rsidDel="00000000" w:rsidR="00000000" w:rsidRPr="00000000">
        <w:rPr>
          <w:sz w:val="22"/>
          <w:szCs w:val="22"/>
          <w:rtl w:val="0"/>
        </w:rPr>
        <w:t xml:space="preserve">1.2 Research questions</w:t>
      </w:r>
    </w:p>
    <w:p w:rsidR="00000000" w:rsidDel="00000000" w:rsidP="00000000" w:rsidRDefault="00000000" w:rsidRPr="00000000" w14:paraId="0000003B">
      <w:pPr>
        <w:rPr>
          <w:sz w:val="20"/>
          <w:szCs w:val="20"/>
        </w:rPr>
      </w:pPr>
      <w:r w:rsidDel="00000000" w:rsidR="00000000" w:rsidRPr="00000000">
        <w:rPr>
          <w:rtl w:val="0"/>
        </w:rPr>
      </w:r>
    </w:p>
    <w:p w:rsidR="00000000" w:rsidDel="00000000" w:rsidP="00000000" w:rsidRDefault="00000000" w:rsidRPr="00000000" w14:paraId="0000003C">
      <w:pPr>
        <w:numPr>
          <w:ilvl w:val="0"/>
          <w:numId w:val="4"/>
        </w:numPr>
        <w:ind w:left="720" w:hanging="360"/>
        <w:rPr>
          <w:sz w:val="20"/>
          <w:szCs w:val="20"/>
        </w:rPr>
      </w:pPr>
      <w:r w:rsidDel="00000000" w:rsidR="00000000" w:rsidRPr="00000000">
        <w:rPr>
          <w:b w:val="1"/>
          <w:bCs w:val="1"/>
          <w:sz w:val="20"/>
          <w:szCs w:val="20"/>
          <w:rtl w:val="0"/>
        </w:rPr>
        <w:t xml:space="preserve">Predictive Modelling:</w:t>
      </w:r>
      <w:r w:rsidDel="00000000" w:rsidR="00000000" w:rsidRPr="00000000">
        <w:rPr>
          <w:sz w:val="20"/>
          <w:szCs w:val="20"/>
          <w:rtl w:val="0"/>
        </w:rPr>
        <w:t xml:space="preserve"> </w:t>
      </w:r>
    </w:p>
    <w:p w:rsidR="00000000" w:rsidDel="00000000" w:rsidP="00000000" w:rsidRDefault="00000000" w:rsidRPr="00000000" w14:paraId="0000003D">
      <w:pPr>
        <w:numPr>
          <w:ilvl w:val="1"/>
          <w:numId w:val="4"/>
        </w:numPr>
        <w:ind w:left="1440" w:hanging="360"/>
        <w:rPr>
          <w:sz w:val="20"/>
          <w:szCs w:val="20"/>
        </w:rPr>
      </w:pPr>
      <w:r w:rsidDel="00000000" w:rsidR="00000000" w:rsidRPr="00000000">
        <w:rPr>
          <w:sz w:val="20"/>
          <w:szCs w:val="20"/>
          <w:rtl w:val="0"/>
        </w:rPr>
        <w:t xml:space="preserve">What level of accuracy can we get on machine learning models that classify individuals into obesity categories (e.g., normal weight, overweight, obesity types I–III) based on eating habits and physical condition?</w:t>
      </w:r>
    </w:p>
    <w:p w:rsidR="00000000" w:rsidDel="00000000" w:rsidP="00000000" w:rsidRDefault="00000000" w:rsidRPr="00000000" w14:paraId="0000003E">
      <w:pPr>
        <w:numPr>
          <w:ilvl w:val="0"/>
          <w:numId w:val="4"/>
        </w:numPr>
        <w:ind w:left="720" w:hanging="360"/>
        <w:rPr>
          <w:sz w:val="20"/>
          <w:szCs w:val="20"/>
        </w:rPr>
      </w:pPr>
      <w:r w:rsidDel="00000000" w:rsidR="00000000" w:rsidRPr="00000000">
        <w:rPr>
          <w:b w:val="1"/>
          <w:bCs w:val="1"/>
          <w:sz w:val="20"/>
          <w:szCs w:val="20"/>
          <w:rtl w:val="0"/>
        </w:rPr>
        <w:t xml:space="preserve">Feature Importance:</w:t>
      </w:r>
      <w:r w:rsidDel="00000000" w:rsidR="00000000" w:rsidRPr="00000000">
        <w:rPr>
          <w:sz w:val="20"/>
          <w:szCs w:val="20"/>
          <w:rtl w:val="0"/>
        </w:rPr>
        <w:t xml:space="preserve"> </w:t>
      </w:r>
    </w:p>
    <w:p w:rsidR="00000000" w:rsidDel="00000000" w:rsidP="00000000" w:rsidRDefault="00000000" w:rsidRPr="00000000" w14:paraId="0000003F">
      <w:pPr>
        <w:numPr>
          <w:ilvl w:val="1"/>
          <w:numId w:val="4"/>
        </w:numPr>
        <w:ind w:left="1440" w:hanging="360"/>
        <w:rPr>
          <w:sz w:val="20"/>
          <w:szCs w:val="20"/>
        </w:rPr>
      </w:pPr>
      <w:r w:rsidDel="00000000" w:rsidR="00000000" w:rsidRPr="00000000">
        <w:rPr>
          <w:sz w:val="20"/>
          <w:szCs w:val="20"/>
          <w:rtl w:val="0"/>
        </w:rPr>
        <w:t xml:space="preserve">Which lifestyle and demographic factors most strongly influence the obesity classification for this dataset?</w:t>
      </w:r>
    </w:p>
    <w:p w:rsidR="00000000" w:rsidDel="00000000" w:rsidP="00000000" w:rsidRDefault="00000000" w:rsidRPr="00000000" w14:paraId="00000040">
      <w:pPr>
        <w:numPr>
          <w:ilvl w:val="0"/>
          <w:numId w:val="4"/>
        </w:numPr>
        <w:ind w:left="720" w:hanging="360"/>
        <w:rPr>
          <w:sz w:val="20"/>
          <w:szCs w:val="20"/>
        </w:rPr>
      </w:pPr>
      <w:r w:rsidDel="00000000" w:rsidR="00000000" w:rsidRPr="00000000">
        <w:rPr>
          <w:b w:val="1"/>
          <w:bCs w:val="1"/>
          <w:sz w:val="20"/>
          <w:szCs w:val="20"/>
          <w:rtl w:val="0"/>
        </w:rPr>
        <w:t xml:space="preserve">Model Optimisation:</w:t>
      </w:r>
      <w:r w:rsidDel="00000000" w:rsidR="00000000" w:rsidRPr="00000000">
        <w:rPr>
          <w:sz w:val="20"/>
          <w:szCs w:val="20"/>
          <w:rtl w:val="0"/>
        </w:rPr>
        <w:t xml:space="preserve"> </w:t>
      </w:r>
    </w:p>
    <w:p w:rsidR="00000000" w:rsidDel="00000000" w:rsidP="00000000" w:rsidRDefault="00000000" w:rsidRPr="00000000" w14:paraId="00000041">
      <w:pPr>
        <w:numPr>
          <w:ilvl w:val="1"/>
          <w:numId w:val="4"/>
        </w:numPr>
        <w:ind w:left="1440" w:hanging="360"/>
        <w:rPr>
          <w:sz w:val="20"/>
          <w:szCs w:val="20"/>
        </w:rPr>
      </w:pPr>
      <w:r w:rsidDel="00000000" w:rsidR="00000000" w:rsidRPr="00000000">
        <w:rPr>
          <w:sz w:val="20"/>
          <w:szCs w:val="20"/>
          <w:rtl w:val="0"/>
        </w:rPr>
        <w:t xml:space="preserve">How does limiting or manipulating our features set in combination with applying preprocessing techniques affect classification accuracy and interpretability?</w:t>
      </w:r>
    </w:p>
    <w:p w:rsidR="00000000" w:rsidDel="00000000" w:rsidP="00000000" w:rsidRDefault="00000000" w:rsidRPr="00000000" w14:paraId="00000042">
      <w:pPr>
        <w:pStyle w:val="Heading3"/>
        <w:shd w:fill="ffffff" w:val="clear"/>
        <w:spacing w:after="180" w:before="180" w:lineRule="auto"/>
        <w:rPr/>
      </w:pPr>
      <w:bookmarkStart w:colFirst="0" w:colLast="0" w:name="_djmqxgdp8mqc" w:id="10"/>
      <w:bookmarkEnd w:id="10"/>
      <w:r w:rsidDel="00000000" w:rsidR="00000000" w:rsidRPr="00000000">
        <w:rPr>
          <w:sz w:val="26"/>
          <w:szCs w:val="26"/>
          <w:rtl w:val="0"/>
        </w:rPr>
        <w:t xml:space="preserve">Section 2: Literature review</w:t>
      </w:r>
      <w:r w:rsidDel="00000000" w:rsidR="00000000" w:rsidRPr="00000000">
        <w:rPr>
          <w:rtl w:val="0"/>
        </w:rPr>
      </w:r>
    </w:p>
    <w:p w:rsidR="00000000" w:rsidDel="00000000" w:rsidP="00000000" w:rsidRDefault="00000000" w:rsidRPr="00000000" w14:paraId="00000043">
      <w:pPr>
        <w:pStyle w:val="Heading4"/>
        <w:jc w:val="both"/>
        <w:rPr>
          <w:sz w:val="22"/>
          <w:szCs w:val="22"/>
        </w:rPr>
      </w:pPr>
      <w:bookmarkStart w:colFirst="0" w:colLast="0" w:name="_3vsdk4dsqzae" w:id="11"/>
      <w:bookmarkEnd w:id="11"/>
      <w:r w:rsidDel="00000000" w:rsidR="00000000" w:rsidRPr="00000000">
        <w:rPr>
          <w:sz w:val="22"/>
          <w:szCs w:val="22"/>
          <w:rtl w:val="0"/>
        </w:rPr>
        <w:t xml:space="preserve">2.1 Global Prevalence and Projected Trends</w:t>
      </w:r>
    </w:p>
    <w:p w:rsidR="00000000" w:rsidDel="00000000" w:rsidP="00000000" w:rsidRDefault="00000000" w:rsidRPr="00000000" w14:paraId="00000044">
      <w:pPr>
        <w:jc w:val="both"/>
        <w:rPr>
          <w:sz w:val="20"/>
          <w:szCs w:val="20"/>
        </w:rPr>
      </w:pPr>
      <w:r w:rsidDel="00000000" w:rsidR="00000000" w:rsidRPr="00000000">
        <w:rPr>
          <w:rFonts w:ascii="Arial Unicode MS" w:cs="Arial Unicode MS" w:eastAsia="Arial Unicode MS" w:hAnsi="Arial Unicode MS"/>
          <w:sz w:val="20"/>
          <w:szCs w:val="20"/>
          <w:rtl w:val="0"/>
        </w:rPr>
        <w:t xml:space="preserve">In most countries around the world, the rate of obesity is gradually increasing. Recent estimates suggest that by 2030, over 2.9 billion adults will have a high body mass index (BMI), with about 1.1 billion individuals meeting the criteria for obesity (BMI ≥ 30 kg/m²). This includes approximately 487 million men and 643 million women (World Obesity Federation, 2025). This highlights a concerning global trend that requires comprehensive research to examine the causes and solutions.</w:t>
      </w:r>
    </w:p>
    <w:p w:rsidR="00000000" w:rsidDel="00000000" w:rsidP="00000000" w:rsidRDefault="00000000" w:rsidRPr="00000000" w14:paraId="00000045">
      <w:pPr>
        <w:pStyle w:val="Heading4"/>
        <w:jc w:val="both"/>
        <w:rPr>
          <w:sz w:val="22"/>
          <w:szCs w:val="22"/>
        </w:rPr>
      </w:pPr>
      <w:bookmarkStart w:colFirst="0" w:colLast="0" w:name="_odadz2kefc2i" w:id="12"/>
      <w:bookmarkEnd w:id="12"/>
      <w:r w:rsidDel="00000000" w:rsidR="00000000" w:rsidRPr="00000000">
        <w:rPr>
          <w:sz w:val="22"/>
          <w:szCs w:val="22"/>
          <w:rtl w:val="0"/>
        </w:rPr>
        <w:t xml:space="preserve">2.2 Health Consequences of Obesity</w:t>
      </w:r>
    </w:p>
    <w:p w:rsidR="00000000" w:rsidDel="00000000" w:rsidP="00000000" w:rsidRDefault="00000000" w:rsidRPr="00000000" w14:paraId="00000046">
      <w:pPr>
        <w:jc w:val="both"/>
        <w:rPr>
          <w:sz w:val="20"/>
          <w:szCs w:val="20"/>
        </w:rPr>
      </w:pPr>
      <w:r w:rsidDel="00000000" w:rsidR="00000000" w:rsidRPr="00000000">
        <w:rPr>
          <w:sz w:val="20"/>
          <w:szCs w:val="20"/>
          <w:rtl w:val="0"/>
        </w:rPr>
        <w:t xml:space="preserve">The health implications of obesity are well-documented. As highlighted in a study published by Nature Medicine, the consumption of sugar-sweetened beverages is associated with increased risks of type 2 diabetes and cardiovascular diseases, with long-term weight gain considered as a key contributing factor (Lara-Castor et al., 2025). Additionally, research indicates that persistent obesity contributes to chronic health issues, which results in diminished well-being and lower quality of life (Stephenson et al., 2021).</w:t>
      </w:r>
    </w:p>
    <w:p w:rsidR="00000000" w:rsidDel="00000000" w:rsidP="00000000" w:rsidRDefault="00000000" w:rsidRPr="00000000" w14:paraId="00000047">
      <w:pPr>
        <w:pStyle w:val="Heading4"/>
        <w:jc w:val="both"/>
        <w:rPr>
          <w:sz w:val="22"/>
          <w:szCs w:val="22"/>
        </w:rPr>
      </w:pPr>
      <w:bookmarkStart w:colFirst="0" w:colLast="0" w:name="_61xyltfc8mhf" w:id="13"/>
      <w:bookmarkEnd w:id="13"/>
      <w:r w:rsidDel="00000000" w:rsidR="00000000" w:rsidRPr="00000000">
        <w:rPr>
          <w:sz w:val="22"/>
          <w:szCs w:val="22"/>
          <w:rtl w:val="0"/>
        </w:rPr>
        <w:t xml:space="preserve">2.3 Societal Consequences of Obesity </w:t>
      </w:r>
    </w:p>
    <w:p w:rsidR="00000000" w:rsidDel="00000000" w:rsidP="00000000" w:rsidRDefault="00000000" w:rsidRPr="00000000" w14:paraId="00000048">
      <w:pPr>
        <w:jc w:val="both"/>
        <w:rPr>
          <w:sz w:val="20"/>
          <w:szCs w:val="20"/>
        </w:rPr>
      </w:pPr>
      <w:r w:rsidDel="00000000" w:rsidR="00000000" w:rsidRPr="00000000">
        <w:rPr>
          <w:sz w:val="20"/>
          <w:szCs w:val="20"/>
          <w:rtl w:val="0"/>
        </w:rPr>
        <w:t xml:space="preserve">The economic impact of obesity is also significant. A study estimated that in 2019 obesity-related costs accounted for 2.19% of global GDP, with spending amounts varying widely across countries: from $20 per person in Africa to $872 in the Americas, and from $6 in low-income countries to $1,110 in high-income countries (Okunigbe et al., 2022). These figures highlight the pervasive economic strain across diverse economic and geographic contexts as a consequence of obesity.</w:t>
      </w:r>
    </w:p>
    <w:p w:rsidR="00000000" w:rsidDel="00000000" w:rsidP="00000000" w:rsidRDefault="00000000" w:rsidRPr="00000000" w14:paraId="00000049">
      <w:pPr>
        <w:jc w:val="both"/>
        <w:rPr>
          <w:sz w:val="20"/>
          <w:szCs w:val="20"/>
        </w:rPr>
      </w:pPr>
      <w:r w:rsidDel="00000000" w:rsidR="00000000" w:rsidRPr="00000000">
        <w:rPr>
          <w:rtl w:val="0"/>
        </w:rPr>
      </w:r>
    </w:p>
    <w:p w:rsidR="00000000" w:rsidDel="00000000" w:rsidP="00000000" w:rsidRDefault="00000000" w:rsidRPr="00000000" w14:paraId="0000004A">
      <w:pPr>
        <w:jc w:val="both"/>
        <w:rPr>
          <w:sz w:val="20"/>
          <w:szCs w:val="20"/>
        </w:rPr>
      </w:pPr>
      <w:r w:rsidDel="00000000" w:rsidR="00000000" w:rsidRPr="00000000">
        <w:rPr>
          <w:sz w:val="20"/>
          <w:szCs w:val="20"/>
          <w:rtl w:val="0"/>
        </w:rPr>
        <w:t xml:space="preserve">Based on the preceding analysis, evidence indicates that obesity exerts a substantial economic burden across nations, irrespective of geographic region or economic status, and this burden is projected to intensify if current trends persist. These findings underscore the urgent need for comprehensive strategies aimed at the early identification and effective management of obesity to mitigate its far-reaching consequences (WOF, 2025).</w:t>
      </w:r>
    </w:p>
    <w:p w:rsidR="00000000" w:rsidDel="00000000" w:rsidP="00000000" w:rsidRDefault="00000000" w:rsidRPr="00000000" w14:paraId="0000004B">
      <w:pPr>
        <w:pStyle w:val="Heading4"/>
        <w:jc w:val="both"/>
        <w:rPr>
          <w:sz w:val="22"/>
          <w:szCs w:val="22"/>
        </w:rPr>
      </w:pPr>
      <w:bookmarkStart w:colFirst="0" w:colLast="0" w:name="_2o0l5e25sl2b" w:id="14"/>
      <w:bookmarkEnd w:id="14"/>
      <w:r w:rsidDel="00000000" w:rsidR="00000000" w:rsidRPr="00000000">
        <w:rPr>
          <w:sz w:val="22"/>
          <w:szCs w:val="22"/>
          <w:rtl w:val="0"/>
        </w:rPr>
        <w:t xml:space="preserve">2.4 Data-Driven Approaches to Obesity Research</w:t>
      </w:r>
    </w:p>
    <w:p w:rsidR="00000000" w:rsidDel="00000000" w:rsidP="00000000" w:rsidRDefault="00000000" w:rsidRPr="00000000" w14:paraId="0000004C">
      <w:pPr>
        <w:jc w:val="both"/>
        <w:rPr>
          <w:sz w:val="20"/>
          <w:szCs w:val="20"/>
        </w:rPr>
      </w:pPr>
      <w:r w:rsidDel="00000000" w:rsidR="00000000" w:rsidRPr="00000000">
        <w:rPr>
          <w:sz w:val="20"/>
          <w:szCs w:val="20"/>
          <w:rtl w:val="0"/>
        </w:rPr>
        <w:t xml:space="preserve">In response to the growing urgency of this issue, the scientific and medical communities have compiled extensive datasets to gain deeper insights into this condition, thereby enabling more effective diagnosis, prevention, and mitigation. To better understand and address obesity, researchers are using increasingly  larger datasets and computational tools. Publicly available data, such as that from the UCI Machine Learning Repository, has enabled more effective diagnosis, prevention, and mitigation. For example, researchers employed this dataset to predict obesity levels using multinomial logistic regression in 2023, achieving a basic prediction accuracy of 82% (Srivatsan, 2023). Furthermore, the dataset has been used to classify obesity levels through attribute-based machine learning classification methods, which identified physical activity and nutritional habits as significant influencing factors (Gozukara et al., 2023). More recent work indicates that the random forest algorithm can achieve remarkable accuracy on this dataset following feature optimization (Değirmenci, 2025).</w:t>
      </w:r>
    </w:p>
    <w:p w:rsidR="00000000" w:rsidDel="00000000" w:rsidP="00000000" w:rsidRDefault="00000000" w:rsidRPr="00000000" w14:paraId="0000004D">
      <w:pPr>
        <w:pStyle w:val="Heading3"/>
        <w:shd w:fill="ffffff" w:val="clear"/>
        <w:spacing w:after="180" w:before="180" w:lineRule="auto"/>
        <w:jc w:val="both"/>
        <w:rPr>
          <w:sz w:val="26"/>
          <w:szCs w:val="26"/>
        </w:rPr>
      </w:pPr>
      <w:bookmarkStart w:colFirst="0" w:colLast="0" w:name="_2xwm86m1dldh" w:id="15"/>
      <w:bookmarkEnd w:id="15"/>
      <w:r w:rsidDel="00000000" w:rsidR="00000000" w:rsidRPr="00000000">
        <w:rPr>
          <w:sz w:val="26"/>
          <w:szCs w:val="26"/>
          <w:rtl w:val="0"/>
        </w:rPr>
        <w:t xml:space="preserve">Section 3: Approach</w:t>
      </w:r>
    </w:p>
    <w:p w:rsidR="00000000" w:rsidDel="00000000" w:rsidP="00000000" w:rsidRDefault="00000000" w:rsidRPr="00000000" w14:paraId="0000004E">
      <w:pPr>
        <w:jc w:val="both"/>
        <w:rPr>
          <w:sz w:val="20"/>
          <w:szCs w:val="20"/>
        </w:rPr>
      </w:pPr>
      <w:r w:rsidDel="00000000" w:rsidR="00000000" w:rsidRPr="00000000">
        <w:rPr>
          <w:sz w:val="20"/>
          <w:szCs w:val="20"/>
          <w:rtl w:val="0"/>
        </w:rPr>
        <w:t xml:space="preserve">Our approach is structured into four stages, following CRISP-DM, a well-known framework widely used within the data industry to ensure a reproducible and interpretable solution.</w:t>
      </w:r>
    </w:p>
    <w:p w:rsidR="00000000" w:rsidDel="00000000" w:rsidP="00000000" w:rsidRDefault="00000000" w:rsidRPr="00000000" w14:paraId="0000004F">
      <w:pPr>
        <w:pStyle w:val="Heading4"/>
        <w:jc w:val="both"/>
        <w:rPr>
          <w:sz w:val="22"/>
          <w:szCs w:val="22"/>
        </w:rPr>
      </w:pPr>
      <w:bookmarkStart w:colFirst="0" w:colLast="0" w:name="_k8cd2jpicgpw" w:id="16"/>
      <w:bookmarkEnd w:id="16"/>
      <w:r w:rsidDel="00000000" w:rsidR="00000000" w:rsidRPr="00000000">
        <w:rPr>
          <w:sz w:val="22"/>
          <w:szCs w:val="22"/>
          <w:rtl w:val="0"/>
        </w:rPr>
        <w:t xml:space="preserve">3.1 Data Understanding</w:t>
      </w:r>
    </w:p>
    <w:p w:rsidR="00000000" w:rsidDel="00000000" w:rsidP="00000000" w:rsidRDefault="00000000" w:rsidRPr="00000000" w14:paraId="00000050">
      <w:pPr>
        <w:jc w:val="both"/>
        <w:rPr>
          <w:sz w:val="20"/>
          <w:szCs w:val="20"/>
        </w:rPr>
      </w:pPr>
      <w:r w:rsidDel="00000000" w:rsidR="00000000" w:rsidRPr="00000000">
        <w:rPr>
          <w:sz w:val="20"/>
          <w:szCs w:val="20"/>
          <w:rtl w:val="0"/>
        </w:rPr>
        <w:t xml:space="preserve">This stage involves exploring the initial offering of the dataset, deriving insights seen through recurring behaviour and other dataset related exploration. As this will be covered as part of Stage 1, please see Section 4 for further detail regarding this.</w:t>
      </w:r>
    </w:p>
    <w:p w:rsidR="00000000" w:rsidDel="00000000" w:rsidP="00000000" w:rsidRDefault="00000000" w:rsidRPr="00000000" w14:paraId="00000051">
      <w:pPr>
        <w:pStyle w:val="Heading4"/>
        <w:jc w:val="both"/>
        <w:rPr>
          <w:sz w:val="22"/>
          <w:szCs w:val="22"/>
        </w:rPr>
      </w:pPr>
      <w:bookmarkStart w:colFirst="0" w:colLast="0" w:name="_ptk9ltne94dn" w:id="17"/>
      <w:bookmarkEnd w:id="17"/>
      <w:r w:rsidDel="00000000" w:rsidR="00000000" w:rsidRPr="00000000">
        <w:rPr>
          <w:sz w:val="22"/>
          <w:szCs w:val="22"/>
          <w:rtl w:val="0"/>
        </w:rPr>
        <w:t xml:space="preserve">3.2 Data Preparation</w:t>
      </w:r>
    </w:p>
    <w:p w:rsidR="00000000" w:rsidDel="00000000" w:rsidP="00000000" w:rsidRDefault="00000000" w:rsidRPr="00000000" w14:paraId="00000052">
      <w:pPr>
        <w:spacing w:after="240" w:before="240" w:lineRule="auto"/>
        <w:jc w:val="both"/>
        <w:rPr>
          <w:sz w:val="20"/>
          <w:szCs w:val="20"/>
          <w:shd w:fill="fafafa" w:val="clear"/>
        </w:rPr>
      </w:pPr>
      <w:r w:rsidDel="00000000" w:rsidR="00000000" w:rsidRPr="00000000">
        <w:rPr>
          <w:sz w:val="20"/>
          <w:szCs w:val="20"/>
          <w:shd w:fill="fafafa" w:val="clear"/>
          <w:rtl w:val="0"/>
        </w:rPr>
        <w:t xml:space="preserve">The dataset is largely already clean and complete, reducing the need for extensive preprocessing. However, targeted preparation steps will be undertaken to test their effects on the optimisation of the model’s performance:</w:t>
      </w:r>
    </w:p>
    <w:p w:rsidR="00000000" w:rsidDel="00000000" w:rsidP="00000000" w:rsidRDefault="00000000" w:rsidRPr="00000000" w14:paraId="00000053">
      <w:pPr>
        <w:numPr>
          <w:ilvl w:val="0"/>
          <w:numId w:val="3"/>
        </w:numPr>
        <w:spacing w:after="0" w:afterAutospacing="0" w:before="240" w:lineRule="auto"/>
        <w:ind w:left="720" w:hanging="360"/>
        <w:jc w:val="both"/>
        <w:rPr>
          <w:sz w:val="20"/>
          <w:szCs w:val="20"/>
          <w:shd w:fill="fafafa" w:val="clear"/>
        </w:rPr>
      </w:pPr>
      <w:r w:rsidDel="00000000" w:rsidR="00000000" w:rsidRPr="00000000">
        <w:rPr>
          <w:b w:val="1"/>
          <w:bCs w:val="1"/>
          <w:sz w:val="20"/>
          <w:szCs w:val="20"/>
          <w:shd w:fill="fafafa" w:val="clear"/>
          <w:rtl w:val="0"/>
        </w:rPr>
        <w:t xml:space="preserve">Encoding:</w:t>
      </w:r>
      <w:r w:rsidDel="00000000" w:rsidR="00000000" w:rsidRPr="00000000">
        <w:rPr>
          <w:sz w:val="20"/>
          <w:szCs w:val="20"/>
          <w:shd w:fill="fafafa" w:val="clear"/>
          <w:rtl w:val="0"/>
        </w:rPr>
        <w:t xml:space="preserve"> Convert categorical variables (e.g., Gender, family history and other categorical features) into a numerical form using appropriate encoding methods such as Ordinal Encoding or One-Hot Encoding.</w:t>
      </w:r>
    </w:p>
    <w:p w:rsidR="00000000" w:rsidDel="00000000" w:rsidP="00000000" w:rsidRDefault="00000000" w:rsidRPr="00000000" w14:paraId="00000054">
      <w:pPr>
        <w:numPr>
          <w:ilvl w:val="0"/>
          <w:numId w:val="3"/>
        </w:numPr>
        <w:spacing w:after="0" w:afterAutospacing="0" w:before="0" w:beforeAutospacing="0" w:lineRule="auto"/>
        <w:ind w:left="720" w:hanging="360"/>
        <w:jc w:val="both"/>
        <w:rPr>
          <w:sz w:val="20"/>
          <w:szCs w:val="20"/>
          <w:shd w:fill="fafafa" w:val="clear"/>
        </w:rPr>
      </w:pPr>
      <w:r w:rsidDel="00000000" w:rsidR="00000000" w:rsidRPr="00000000">
        <w:rPr>
          <w:b w:val="1"/>
          <w:bCs w:val="1"/>
          <w:sz w:val="20"/>
          <w:szCs w:val="20"/>
          <w:shd w:fill="fafafa" w:val="clear"/>
          <w:rtl w:val="0"/>
        </w:rPr>
        <w:t xml:space="preserve">Scaling:</w:t>
      </w:r>
      <w:r w:rsidDel="00000000" w:rsidR="00000000" w:rsidRPr="00000000">
        <w:rPr>
          <w:sz w:val="20"/>
          <w:szCs w:val="20"/>
          <w:shd w:fill="fafafa" w:val="clear"/>
          <w:rtl w:val="0"/>
        </w:rPr>
        <w:t xml:space="preserve"> Applying standardisation to continuous variables to ensure comparability across features and to remove biases or weightings certain features may have on model performance.</w:t>
      </w:r>
    </w:p>
    <w:p w:rsidR="00000000" w:rsidDel="00000000" w:rsidP="00000000" w:rsidRDefault="00000000" w:rsidRPr="00000000" w14:paraId="00000055">
      <w:pPr>
        <w:numPr>
          <w:ilvl w:val="0"/>
          <w:numId w:val="3"/>
        </w:numPr>
        <w:spacing w:after="0" w:afterAutospacing="0" w:before="0" w:beforeAutospacing="0" w:lineRule="auto"/>
        <w:ind w:left="720" w:hanging="360"/>
        <w:jc w:val="both"/>
        <w:rPr>
          <w:sz w:val="20"/>
          <w:szCs w:val="20"/>
          <w:shd w:fill="fafafa" w:val="clear"/>
        </w:rPr>
      </w:pPr>
      <w:r w:rsidDel="00000000" w:rsidR="00000000" w:rsidRPr="00000000">
        <w:rPr>
          <w:b w:val="1"/>
          <w:bCs w:val="1"/>
          <w:sz w:val="20"/>
          <w:szCs w:val="20"/>
          <w:shd w:fill="fafafa" w:val="clear"/>
          <w:rtl w:val="0"/>
        </w:rPr>
        <w:t xml:space="preserve">Feature Engineering:</w:t>
      </w:r>
      <w:r w:rsidDel="00000000" w:rsidR="00000000" w:rsidRPr="00000000">
        <w:rPr>
          <w:sz w:val="20"/>
          <w:szCs w:val="20"/>
          <w:shd w:fill="fafafa" w:val="clear"/>
          <w:rtl w:val="0"/>
        </w:rPr>
        <w:t xml:space="preserve"> Create derived features such as Body Mass Index (BMI) to assist in improving model performance.</w:t>
      </w:r>
    </w:p>
    <w:p w:rsidR="00000000" w:rsidDel="00000000" w:rsidP="00000000" w:rsidRDefault="00000000" w:rsidRPr="00000000" w14:paraId="00000056">
      <w:pPr>
        <w:numPr>
          <w:ilvl w:val="0"/>
          <w:numId w:val="3"/>
        </w:numPr>
        <w:spacing w:after="240" w:before="0" w:beforeAutospacing="0" w:lineRule="auto"/>
        <w:ind w:left="720" w:hanging="360"/>
        <w:jc w:val="both"/>
        <w:rPr>
          <w:sz w:val="20"/>
          <w:szCs w:val="20"/>
          <w:shd w:fill="fafafa" w:val="clear"/>
        </w:rPr>
      </w:pPr>
      <w:r w:rsidDel="00000000" w:rsidR="00000000" w:rsidRPr="00000000">
        <w:rPr>
          <w:b w:val="1"/>
          <w:bCs w:val="1"/>
          <w:sz w:val="20"/>
          <w:szCs w:val="20"/>
          <w:shd w:fill="fafafa" w:val="clear"/>
          <w:rtl w:val="0"/>
        </w:rPr>
        <w:t xml:space="preserve">Data Integrity Checks:</w:t>
      </w:r>
      <w:r w:rsidDel="00000000" w:rsidR="00000000" w:rsidRPr="00000000">
        <w:rPr>
          <w:sz w:val="20"/>
          <w:szCs w:val="20"/>
          <w:shd w:fill="fafafa" w:val="clear"/>
          <w:rtl w:val="0"/>
        </w:rPr>
        <w:t xml:space="preserve"> To confirm that synthetic data generated via SMOTE does not introduce unrealistic feature combinations that could distort model learning. This can involve applying modelling on only real world data vs all data, and testing to check the differences in model performance.</w:t>
      </w:r>
      <w:r w:rsidDel="00000000" w:rsidR="00000000" w:rsidRPr="00000000">
        <w:rPr>
          <w:rtl w:val="0"/>
        </w:rPr>
      </w:r>
    </w:p>
    <w:p w:rsidR="00000000" w:rsidDel="00000000" w:rsidP="00000000" w:rsidRDefault="00000000" w:rsidRPr="00000000" w14:paraId="00000057">
      <w:pPr>
        <w:pStyle w:val="Heading4"/>
        <w:jc w:val="both"/>
        <w:rPr>
          <w:sz w:val="22"/>
          <w:szCs w:val="22"/>
        </w:rPr>
      </w:pPr>
      <w:bookmarkStart w:colFirst="0" w:colLast="0" w:name="_ttscdtvtcd61" w:id="18"/>
      <w:bookmarkEnd w:id="18"/>
      <w:r w:rsidDel="00000000" w:rsidR="00000000" w:rsidRPr="00000000">
        <w:rPr>
          <w:sz w:val="22"/>
          <w:szCs w:val="22"/>
          <w:rtl w:val="0"/>
        </w:rPr>
        <w:t xml:space="preserve">3.3 Modelling</w:t>
      </w:r>
    </w:p>
    <w:p w:rsidR="00000000" w:rsidDel="00000000" w:rsidP="00000000" w:rsidRDefault="00000000" w:rsidRPr="00000000" w14:paraId="00000058">
      <w:pPr>
        <w:jc w:val="both"/>
        <w:rPr>
          <w:sz w:val="20"/>
          <w:szCs w:val="20"/>
        </w:rPr>
      </w:pPr>
      <w:r w:rsidDel="00000000" w:rsidR="00000000" w:rsidRPr="00000000">
        <w:rPr>
          <w:sz w:val="20"/>
          <w:szCs w:val="20"/>
          <w:rtl w:val="0"/>
        </w:rPr>
        <w:t xml:space="preserve">We will approach this classification problem using baseline models such as logistic regression, followed by more advanced setups such as Gradient boosting to compare different model’s performance. As we do not need to deal with class imbalance, due to the dataset having synthetically added data using SMOTE, we will not need any additional data to be generated. However, as part of further exploration, we will set up the test set to contain as much non-generated data as we can, to allow us to determine the model’s performance accurately as it will be compared against data that was collected directly from users.</w:t>
      </w:r>
    </w:p>
    <w:p w:rsidR="00000000" w:rsidDel="00000000" w:rsidP="00000000" w:rsidRDefault="00000000" w:rsidRPr="00000000" w14:paraId="00000059">
      <w:pPr>
        <w:pStyle w:val="Heading4"/>
        <w:jc w:val="both"/>
        <w:rPr>
          <w:sz w:val="22"/>
          <w:szCs w:val="22"/>
        </w:rPr>
      </w:pPr>
      <w:bookmarkStart w:colFirst="0" w:colLast="0" w:name="_43wxgb4di6l1" w:id="19"/>
      <w:bookmarkEnd w:id="19"/>
      <w:r w:rsidDel="00000000" w:rsidR="00000000" w:rsidRPr="00000000">
        <w:rPr>
          <w:sz w:val="22"/>
          <w:szCs w:val="22"/>
          <w:rtl w:val="0"/>
        </w:rPr>
        <w:t xml:space="preserve">3.4 Evaluation</w:t>
      </w:r>
    </w:p>
    <w:p w:rsidR="00000000" w:rsidDel="00000000" w:rsidP="00000000" w:rsidRDefault="00000000" w:rsidRPr="00000000" w14:paraId="0000005A">
      <w:pPr>
        <w:jc w:val="both"/>
        <w:rPr>
          <w:sz w:val="20"/>
          <w:szCs w:val="20"/>
        </w:rPr>
      </w:pPr>
      <w:r w:rsidDel="00000000" w:rsidR="00000000" w:rsidRPr="00000000">
        <w:rPr>
          <w:sz w:val="20"/>
          <w:szCs w:val="20"/>
          <w:rtl w:val="0"/>
        </w:rPr>
        <w:t xml:space="preserve">In the final stage, we will evaluate the model’s F1-Score and Accuracy as the primary metrics for our research questions 1 and 3. The F1-Score provides a weighted combination of recall and precision, while accuracy gives us the raw performance metric. A combination of these two values will allow us to determine which model setup performs the best and would be the most practical to answer our research questions.</w:t>
      </w:r>
    </w:p>
    <w:p w:rsidR="00000000" w:rsidDel="00000000" w:rsidP="00000000" w:rsidRDefault="00000000" w:rsidRPr="00000000" w14:paraId="0000005B">
      <w:pPr>
        <w:jc w:val="both"/>
        <w:rPr>
          <w:sz w:val="20"/>
          <w:szCs w:val="20"/>
        </w:rPr>
      </w:pPr>
      <w:r w:rsidDel="00000000" w:rsidR="00000000" w:rsidRPr="00000000">
        <w:rPr>
          <w:rtl w:val="0"/>
        </w:rPr>
      </w:r>
    </w:p>
    <w:p w:rsidR="00000000" w:rsidDel="00000000" w:rsidP="00000000" w:rsidRDefault="00000000" w:rsidRPr="00000000" w14:paraId="0000005C">
      <w:pPr>
        <w:jc w:val="both"/>
        <w:rPr>
          <w:sz w:val="20"/>
          <w:szCs w:val="20"/>
        </w:rPr>
      </w:pPr>
      <w:r w:rsidDel="00000000" w:rsidR="00000000" w:rsidRPr="00000000">
        <w:rPr>
          <w:sz w:val="20"/>
          <w:szCs w:val="20"/>
          <w:rtl w:val="0"/>
        </w:rPr>
        <w:t xml:space="preserve">Furthermore, in order to answer Research Question 2, feature importance will also be explored for the models. The baseline logistic regression model will have its feature importance interpreted via coefficient magnitudes while for Gradient boosting, Permutation importance will be used to rank features. Determining the feature importance for the models built on this dataset will allow us to understand which lifestyle and demographic factors most strongly influence the obesity classification for this dataset.</w:t>
      </w:r>
    </w:p>
    <w:p w:rsidR="00000000" w:rsidDel="00000000" w:rsidP="00000000" w:rsidRDefault="00000000" w:rsidRPr="00000000" w14:paraId="0000005D">
      <w:pPr>
        <w:pStyle w:val="Heading3"/>
        <w:shd w:fill="ffffff" w:val="clear"/>
        <w:spacing w:after="180" w:before="180" w:lineRule="auto"/>
        <w:rPr>
          <w:sz w:val="26"/>
          <w:szCs w:val="26"/>
        </w:rPr>
      </w:pPr>
      <w:bookmarkStart w:colFirst="0" w:colLast="0" w:name="_q1qby4g1fzkr" w:id="20"/>
      <w:bookmarkEnd w:id="20"/>
      <w:r w:rsidDel="00000000" w:rsidR="00000000" w:rsidRPr="00000000">
        <w:rPr>
          <w:sz w:val="26"/>
          <w:szCs w:val="26"/>
          <w:rtl w:val="0"/>
        </w:rPr>
        <w:t xml:space="preserve">Section 4: Data</w:t>
      </w:r>
    </w:p>
    <w:p w:rsidR="00000000" w:rsidDel="00000000" w:rsidP="00000000" w:rsidRDefault="00000000" w:rsidRPr="00000000" w14:paraId="0000005E">
      <w:pPr>
        <w:rPr/>
      </w:pPr>
      <w:r w:rsidDel="00000000" w:rsidR="00000000" w:rsidRPr="00000000">
        <w:rPr>
          <w:sz w:val="20"/>
          <w:szCs w:val="20"/>
          <w:rtl w:val="0"/>
        </w:rPr>
        <w:t xml:space="preserve">A dataset estimating obesity levels based on the eating habits and physical condition of people in Colombia, Peru, and Mexico, includes 2111 records, no missing values.</w:t>
      </w:r>
      <w:r w:rsidDel="00000000" w:rsidR="00000000" w:rsidRPr="00000000">
        <w:rPr>
          <w:rtl w:val="0"/>
        </w:rPr>
      </w:r>
    </w:p>
    <w:p w:rsidR="00000000" w:rsidDel="00000000" w:rsidP="00000000" w:rsidRDefault="00000000" w:rsidRPr="00000000" w14:paraId="0000005F">
      <w:pPr>
        <w:pStyle w:val="Heading4"/>
        <w:rPr>
          <w:sz w:val="22"/>
          <w:szCs w:val="22"/>
        </w:rPr>
      </w:pPr>
      <w:bookmarkStart w:colFirst="0" w:colLast="0" w:name="_41695ju7etpo" w:id="21"/>
      <w:bookmarkEnd w:id="21"/>
      <w:r w:rsidDel="00000000" w:rsidR="00000000" w:rsidRPr="00000000">
        <w:rPr>
          <w:sz w:val="22"/>
          <w:szCs w:val="22"/>
          <w:rtl w:val="0"/>
        </w:rPr>
        <w:t xml:space="preserve">4.1 Where did we acquire this data</w:t>
      </w:r>
    </w:p>
    <w:p w:rsidR="00000000" w:rsidDel="00000000" w:rsidP="00000000" w:rsidRDefault="00000000" w:rsidRPr="00000000" w14:paraId="00000060">
      <w:pPr>
        <w:spacing w:after="240" w:before="240" w:lineRule="auto"/>
        <w:rPr>
          <w:sz w:val="20"/>
          <w:szCs w:val="20"/>
        </w:rPr>
      </w:pPr>
      <w:r w:rsidDel="00000000" w:rsidR="00000000" w:rsidRPr="00000000">
        <w:rPr>
          <w:sz w:val="20"/>
          <w:szCs w:val="20"/>
          <w:rtl w:val="0"/>
        </w:rPr>
        <w:t xml:space="preserve">This dataset is from UC Irvine Machine Learning Repository</w:t>
      </w:r>
    </w:p>
    <w:p w:rsidR="00000000" w:rsidDel="00000000" w:rsidP="00000000" w:rsidRDefault="00000000" w:rsidRPr="00000000" w14:paraId="00000061">
      <w:pPr>
        <w:spacing w:after="240" w:before="240" w:lineRule="auto"/>
        <w:rPr>
          <w:b w:val="1"/>
          <w:bCs w:val="1"/>
          <w:sz w:val="20"/>
          <w:szCs w:val="20"/>
        </w:rPr>
      </w:pPr>
      <w:hyperlink r:id="rId6">
        <w:r w:rsidDel="00000000" w:rsidR="00000000" w:rsidRPr="00000000">
          <w:rPr>
            <w:color w:val="1155cc"/>
            <w:sz w:val="20"/>
            <w:szCs w:val="20"/>
            <w:u w:val="single"/>
            <w:rtl w:val="0"/>
          </w:rPr>
          <w:t xml:space="preserve">https://archive.ics.uci.edu/static/public/544/estimation+of+obesity+levels+based+on+eating+habits+and+physical+condition.zip</w:t>
        </w:r>
      </w:hyperlink>
      <w:r w:rsidDel="00000000" w:rsidR="00000000" w:rsidRPr="00000000">
        <w:rPr>
          <w:rtl w:val="0"/>
        </w:rPr>
      </w:r>
    </w:p>
    <w:p w:rsidR="00000000" w:rsidDel="00000000" w:rsidP="00000000" w:rsidRDefault="00000000" w:rsidRPr="00000000" w14:paraId="00000062">
      <w:pPr>
        <w:pStyle w:val="Heading4"/>
        <w:rPr>
          <w:sz w:val="22"/>
          <w:szCs w:val="22"/>
        </w:rPr>
      </w:pPr>
      <w:bookmarkStart w:colFirst="0" w:colLast="0" w:name="_qn5ydgiseaza" w:id="22"/>
      <w:bookmarkEnd w:id="22"/>
      <w:r w:rsidDel="00000000" w:rsidR="00000000" w:rsidRPr="00000000">
        <w:rPr>
          <w:sz w:val="22"/>
          <w:szCs w:val="22"/>
          <w:rtl w:val="0"/>
        </w:rPr>
        <w:t xml:space="preserve">4.2 Data Exploration</w:t>
      </w:r>
    </w:p>
    <w:p w:rsidR="00000000" w:rsidDel="00000000" w:rsidP="00000000" w:rsidRDefault="00000000" w:rsidRPr="00000000" w14:paraId="00000063">
      <w:pPr>
        <w:rPr>
          <w:b w:val="1"/>
          <w:bCs w:val="1"/>
          <w:sz w:val="20"/>
          <w:szCs w:val="20"/>
        </w:rPr>
      </w:pPr>
      <w:r w:rsidDel="00000000" w:rsidR="00000000" w:rsidRPr="00000000">
        <w:rPr>
          <w:rtl w:val="0"/>
        </w:rPr>
      </w:r>
    </w:p>
    <w:p w:rsidR="00000000" w:rsidDel="00000000" w:rsidP="00000000" w:rsidRDefault="00000000" w:rsidRPr="00000000" w14:paraId="00000064">
      <w:pPr>
        <w:rPr>
          <w:sz w:val="20"/>
          <w:szCs w:val="20"/>
        </w:rPr>
      </w:pPr>
      <w:r w:rsidDel="00000000" w:rsidR="00000000" w:rsidRPr="00000000">
        <w:rPr>
          <w:sz w:val="20"/>
          <w:szCs w:val="20"/>
          <w:rtl w:val="0"/>
        </w:rPr>
        <w:t xml:space="preserve">The dataset is first loaded for basic checks of the dataset, including its size, completeness, fields and data types, as well as the meaning of each column and what it represents in real life (e.g., lifestyle, eating habits). These checks ensure that the data is analysis-ready, and help us understand how the features may influence the target variable, obesity level.</w:t>
      </w:r>
    </w:p>
    <w:p w:rsidR="00000000" w:rsidDel="00000000" w:rsidP="00000000" w:rsidRDefault="00000000" w:rsidRPr="00000000" w14:paraId="00000065">
      <w:pPr>
        <w:rPr>
          <w:sz w:val="20"/>
          <w:szCs w:val="20"/>
        </w:rPr>
      </w:pPr>
      <w:r w:rsidDel="00000000" w:rsidR="00000000" w:rsidRPr="00000000">
        <w:rPr>
          <w:rtl w:val="0"/>
        </w:rPr>
      </w:r>
    </w:p>
    <w:p w:rsidR="00000000" w:rsidDel="00000000" w:rsidP="00000000" w:rsidRDefault="00000000" w:rsidRPr="00000000" w14:paraId="00000066">
      <w:pPr>
        <w:rPr>
          <w:sz w:val="20"/>
          <w:szCs w:val="20"/>
        </w:rPr>
      </w:pPr>
      <w:r w:rsidDel="00000000" w:rsidR="00000000" w:rsidRPr="00000000">
        <w:rPr>
          <w:sz w:val="20"/>
          <w:szCs w:val="20"/>
          <w:rtl w:val="0"/>
        </w:rPr>
        <w:t xml:space="preserve">Next, a distribution analysis is performed to examine how the data is spread across features. This helps us profile the dataset, and identify whether variables are imbalanced, whether they contain sufficient variation, and whether they are informative enough to be used in predicting obesity levels. These insights directly support our research questions on predictive modeling  and model optimization (refer to 1.2).</w:t>
      </w:r>
    </w:p>
    <w:p w:rsidR="00000000" w:rsidDel="00000000" w:rsidP="00000000" w:rsidRDefault="00000000" w:rsidRPr="00000000" w14:paraId="00000067">
      <w:pPr>
        <w:rPr>
          <w:sz w:val="20"/>
          <w:szCs w:val="20"/>
        </w:rPr>
      </w:pPr>
      <w:r w:rsidDel="00000000" w:rsidR="00000000" w:rsidRPr="00000000">
        <w:rPr>
          <w:rtl w:val="0"/>
        </w:rPr>
      </w:r>
    </w:p>
    <w:p w:rsidR="00000000" w:rsidDel="00000000" w:rsidP="00000000" w:rsidRDefault="00000000" w:rsidRPr="00000000" w14:paraId="00000068">
      <w:pPr>
        <w:rPr>
          <w:b w:val="1"/>
          <w:bCs w:val="1"/>
          <w:sz w:val="20"/>
          <w:szCs w:val="20"/>
        </w:rPr>
      </w:pPr>
      <w:r w:rsidDel="00000000" w:rsidR="00000000" w:rsidRPr="00000000">
        <w:rPr>
          <w:sz w:val="20"/>
          <w:szCs w:val="20"/>
          <w:rtl w:val="0"/>
        </w:rPr>
        <w:t xml:space="preserve">Finally, a correlation analysis is conducted to explore relationships between key features and the target variable. This step also addresses our research question on feature importance (refer to 1.2) , as well as contributing to the other two questions.</w:t>
      </w:r>
      <w:r w:rsidDel="00000000" w:rsidR="00000000" w:rsidRPr="00000000">
        <w:rPr>
          <w:rtl w:val="0"/>
        </w:rPr>
      </w:r>
    </w:p>
    <w:p w:rsidR="00000000" w:rsidDel="00000000" w:rsidP="00000000" w:rsidRDefault="00000000" w:rsidRPr="00000000" w14:paraId="00000069">
      <w:pPr>
        <w:rPr>
          <w:b w:val="1"/>
          <w:bCs w:val="1"/>
          <w:sz w:val="20"/>
          <w:szCs w:val="20"/>
        </w:rPr>
      </w:pPr>
      <w:r w:rsidDel="00000000" w:rsidR="00000000" w:rsidRPr="00000000">
        <w:rPr>
          <w:rtl w:val="0"/>
        </w:rPr>
      </w:r>
    </w:p>
    <w:p w:rsidR="00000000" w:rsidDel="00000000" w:rsidP="00000000" w:rsidRDefault="00000000" w:rsidRPr="00000000" w14:paraId="0000006A">
      <w:pPr>
        <w:pStyle w:val="Heading5"/>
        <w:rPr>
          <w:b w:val="1"/>
          <w:bCs w:val="1"/>
          <w:sz w:val="20"/>
          <w:szCs w:val="20"/>
        </w:rPr>
      </w:pPr>
      <w:bookmarkStart w:colFirst="0" w:colLast="0" w:name="_7pxtzffhec7r" w:id="23"/>
      <w:bookmarkEnd w:id="23"/>
      <w:r w:rsidDel="00000000" w:rsidR="00000000" w:rsidRPr="00000000">
        <w:rPr>
          <w:rtl w:val="0"/>
        </w:rPr>
        <w:t xml:space="preserve">4.2.1 Overview</w:t>
      </w:r>
      <w:r w:rsidDel="00000000" w:rsidR="00000000" w:rsidRPr="00000000">
        <w:rPr>
          <w:rtl w:val="0"/>
        </w:rPr>
      </w:r>
    </w:p>
    <w:p w:rsidR="00000000" w:rsidDel="00000000" w:rsidP="00000000" w:rsidRDefault="00000000" w:rsidRPr="00000000" w14:paraId="0000006B">
      <w:pPr>
        <w:ind w:left="0" w:firstLine="0"/>
        <w:rPr>
          <w:b w:val="1"/>
          <w:bCs w:val="1"/>
          <w:sz w:val="20"/>
          <w:szCs w:val="20"/>
        </w:rPr>
      </w:pPr>
      <w:r w:rsidDel="00000000" w:rsidR="00000000" w:rsidRPr="00000000">
        <w:rPr>
          <w:rtl w:val="0"/>
        </w:rPr>
      </w:r>
    </w:p>
    <w:p w:rsidR="00000000" w:rsidDel="00000000" w:rsidP="00000000" w:rsidRDefault="00000000" w:rsidRPr="00000000" w14:paraId="0000006C">
      <w:pPr>
        <w:ind w:left="0" w:firstLine="0"/>
        <w:rPr>
          <w:sz w:val="20"/>
          <w:szCs w:val="20"/>
        </w:rPr>
      </w:pPr>
      <w:r w:rsidDel="00000000" w:rsidR="00000000" w:rsidRPr="00000000">
        <w:rPr>
          <w:sz w:val="20"/>
          <w:szCs w:val="20"/>
          <w:rtl w:val="0"/>
        </w:rPr>
        <w:t xml:space="preserve">The dataset contains 2111 entries and 17 columns, with the target variable "NObeyesdad". It includes a variety of features, covering demographic information (e.g., "Age", "Gender"), BMI, eating habits (e.g., "FAVC", "FCVC"), physical activity (e.g., "FAF", "MTRANS"), and more.</w:t>
      </w:r>
    </w:p>
    <w:p w:rsidR="00000000" w:rsidDel="00000000" w:rsidP="00000000" w:rsidRDefault="00000000" w:rsidRPr="00000000" w14:paraId="0000006D">
      <w:pPr>
        <w:ind w:left="0" w:firstLine="0"/>
        <w:rPr>
          <w:sz w:val="20"/>
          <w:szCs w:val="20"/>
        </w:rPr>
      </w:pPr>
      <w:r w:rsidDel="00000000" w:rsidR="00000000" w:rsidRPr="00000000">
        <w:rPr>
          <w:rtl w:val="0"/>
        </w:rPr>
      </w:r>
    </w:p>
    <w:p w:rsidR="00000000" w:rsidDel="00000000" w:rsidP="00000000" w:rsidRDefault="00000000" w:rsidRPr="00000000" w14:paraId="0000006E">
      <w:pPr>
        <w:rPr>
          <w:sz w:val="20"/>
          <w:szCs w:val="20"/>
        </w:rPr>
      </w:pPr>
      <w:r w:rsidDel="00000000" w:rsidR="00000000" w:rsidRPr="00000000">
        <w:rPr>
          <w:sz w:val="20"/>
          <w:szCs w:val="20"/>
          <w:rtl w:val="0"/>
        </w:rPr>
        <w:t xml:space="preserve">The dataset consists of a mix of categorical and numerical features and is fairly complete, with no missing values. Preprocessing steps, such as ordinal encoding and the creation of a complementary binary feature </w:t>
      </w:r>
      <w:r w:rsidDel="00000000" w:rsidR="00000000" w:rsidRPr="00000000">
        <w:rPr>
          <w:b w:val="1"/>
          <w:bCs w:val="1"/>
          <w:sz w:val="20"/>
          <w:szCs w:val="20"/>
          <w:rtl w:val="0"/>
        </w:rPr>
        <w:t xml:space="preserve">"is_obesity"</w:t>
      </w:r>
      <w:r w:rsidDel="00000000" w:rsidR="00000000" w:rsidRPr="00000000">
        <w:rPr>
          <w:sz w:val="20"/>
          <w:szCs w:val="20"/>
          <w:rtl w:val="0"/>
        </w:rPr>
        <w:t xml:space="preserve">, were performed to enhance readability and to better explore the relationships between obesity and other features.</w:t>
      </w:r>
    </w:p>
    <w:p w:rsidR="00000000" w:rsidDel="00000000" w:rsidP="00000000" w:rsidRDefault="00000000" w:rsidRPr="00000000" w14:paraId="0000006F">
      <w:pPr>
        <w:ind w:left="0" w:firstLine="0"/>
        <w:rPr>
          <w:b w:val="1"/>
          <w:bCs w:val="1"/>
          <w:sz w:val="20"/>
          <w:szCs w:val="20"/>
        </w:rPr>
      </w:pPr>
      <w:r w:rsidDel="00000000" w:rsidR="00000000" w:rsidRPr="00000000">
        <w:rPr>
          <w:rtl w:val="0"/>
        </w:rPr>
      </w:r>
    </w:p>
    <w:p w:rsidR="00000000" w:rsidDel="00000000" w:rsidP="00000000" w:rsidRDefault="00000000" w:rsidRPr="00000000" w14:paraId="00000070">
      <w:pPr>
        <w:rPr>
          <w:sz w:val="20"/>
          <w:szCs w:val="20"/>
        </w:rPr>
      </w:pPr>
      <w:r w:rsidDel="00000000" w:rsidR="00000000" w:rsidRPr="00000000">
        <w:rPr>
          <w:sz w:val="20"/>
          <w:szCs w:val="20"/>
        </w:rPr>
        <w:drawing>
          <wp:inline distB="114300" distT="114300" distL="114300" distR="114300">
            <wp:extent cx="5600700" cy="3669105"/>
            <wp:effectExtent b="0" l="0" r="0" t="0"/>
            <wp:docPr id="5"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600700" cy="3669105"/>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pStyle w:val="Heading6"/>
        <w:jc w:val="center"/>
        <w:rPr/>
      </w:pPr>
      <w:bookmarkStart w:colFirst="0" w:colLast="0" w:name="_ajooqj58k8mf" w:id="24"/>
      <w:bookmarkEnd w:id="24"/>
      <w:r w:rsidDel="00000000" w:rsidR="00000000" w:rsidRPr="00000000">
        <w:rPr>
          <w:rtl w:val="0"/>
        </w:rPr>
        <w:t xml:space="preserve">Figure 1 Dataset Description</w:t>
      </w:r>
    </w:p>
    <w:p w:rsidR="00000000" w:rsidDel="00000000" w:rsidP="00000000" w:rsidRDefault="00000000" w:rsidRPr="00000000" w14:paraId="00000072">
      <w:pPr>
        <w:rPr>
          <w:b w:val="1"/>
          <w:bCs w:val="1"/>
          <w:sz w:val="20"/>
          <w:szCs w:val="20"/>
        </w:rPr>
      </w:pPr>
      <w:r w:rsidDel="00000000" w:rsidR="00000000" w:rsidRPr="00000000">
        <w:rPr>
          <w:rtl w:val="0"/>
        </w:rPr>
      </w:r>
    </w:p>
    <w:p w:rsidR="00000000" w:rsidDel="00000000" w:rsidP="00000000" w:rsidRDefault="00000000" w:rsidRPr="00000000" w14:paraId="00000073">
      <w:pPr>
        <w:rPr>
          <w:b w:val="1"/>
          <w:bCs w:val="1"/>
          <w:sz w:val="20"/>
          <w:szCs w:val="20"/>
        </w:rPr>
      </w:pPr>
      <w:r w:rsidDel="00000000" w:rsidR="00000000" w:rsidRPr="00000000">
        <w:rPr>
          <w:rtl w:val="0"/>
        </w:rPr>
      </w:r>
    </w:p>
    <w:p w:rsidR="00000000" w:rsidDel="00000000" w:rsidP="00000000" w:rsidRDefault="00000000" w:rsidRPr="00000000" w14:paraId="00000074">
      <w:pPr>
        <w:pStyle w:val="Heading5"/>
        <w:rPr/>
      </w:pPr>
      <w:bookmarkStart w:colFirst="0" w:colLast="0" w:name="_m0yw4ssj2440" w:id="25"/>
      <w:bookmarkEnd w:id="25"/>
      <w:r w:rsidDel="00000000" w:rsidR="00000000" w:rsidRPr="00000000">
        <w:rPr>
          <w:rtl w:val="0"/>
        </w:rPr>
        <w:t xml:space="preserve">4.2.2 Distribution Analysis</w:t>
      </w:r>
    </w:p>
    <w:p w:rsidR="00000000" w:rsidDel="00000000" w:rsidP="00000000" w:rsidRDefault="00000000" w:rsidRPr="00000000" w14:paraId="00000075">
      <w:pPr>
        <w:rPr>
          <w:b w:val="1"/>
          <w:bCs w:val="1"/>
          <w:sz w:val="20"/>
          <w:szCs w:val="20"/>
        </w:rPr>
      </w:pPr>
      <w:r w:rsidDel="00000000" w:rsidR="00000000" w:rsidRPr="00000000">
        <w:rPr>
          <w:rtl w:val="0"/>
        </w:rPr>
      </w:r>
    </w:p>
    <w:p w:rsidR="00000000" w:rsidDel="00000000" w:rsidP="00000000" w:rsidRDefault="00000000" w:rsidRPr="00000000" w14:paraId="00000076">
      <w:pPr>
        <w:rPr>
          <w:b w:val="1"/>
          <w:bCs w:val="1"/>
          <w:sz w:val="20"/>
          <w:szCs w:val="20"/>
        </w:rPr>
      </w:pPr>
      <w:r w:rsidDel="00000000" w:rsidR="00000000" w:rsidRPr="00000000">
        <w:rPr>
          <w:b w:val="1"/>
          <w:bCs w:val="1"/>
          <w:sz w:val="20"/>
          <w:szCs w:val="20"/>
          <w:rtl w:val="0"/>
        </w:rPr>
        <w:t xml:space="preserve">Target Variable</w:t>
      </w:r>
    </w:p>
    <w:p w:rsidR="00000000" w:rsidDel="00000000" w:rsidP="00000000" w:rsidRDefault="00000000" w:rsidRPr="00000000" w14:paraId="00000077">
      <w:pPr>
        <w:rPr>
          <w:sz w:val="20"/>
          <w:szCs w:val="20"/>
        </w:rPr>
      </w:pPr>
      <w:r w:rsidDel="00000000" w:rsidR="00000000" w:rsidRPr="00000000">
        <w:rPr>
          <w:sz w:val="20"/>
          <w:szCs w:val="20"/>
          <w:rtl w:val="0"/>
        </w:rPr>
        <w:t xml:space="preserve">Our target variable "NObeyesdad" has 7 levels, and all obesity levels are fairly evenly distributed, except for Obesity_Type_I, which is slightly more prevalent.</w:t>
      </w:r>
    </w:p>
    <w:p w:rsidR="00000000" w:rsidDel="00000000" w:rsidP="00000000" w:rsidRDefault="00000000" w:rsidRPr="00000000" w14:paraId="00000078">
      <w:pPr>
        <w:jc w:val="center"/>
        <w:rPr>
          <w:b w:val="1"/>
          <w:bCs w:val="1"/>
          <w:sz w:val="20"/>
          <w:szCs w:val="20"/>
        </w:rPr>
      </w:pPr>
      <w:r w:rsidDel="00000000" w:rsidR="00000000" w:rsidRPr="00000000">
        <w:rPr>
          <w:b w:val="1"/>
          <w:bCs w:val="1"/>
          <w:sz w:val="20"/>
          <w:szCs w:val="20"/>
        </w:rPr>
        <w:drawing>
          <wp:inline distB="114300" distT="114300" distL="114300" distR="114300">
            <wp:extent cx="5010150" cy="4142250"/>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010150" cy="414225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pStyle w:val="Heading6"/>
        <w:jc w:val="center"/>
        <w:rPr/>
      </w:pPr>
      <w:bookmarkStart w:colFirst="0" w:colLast="0" w:name="_7809jw2f0i0b" w:id="26"/>
      <w:bookmarkEnd w:id="26"/>
      <w:r w:rsidDel="00000000" w:rsidR="00000000" w:rsidRPr="00000000">
        <w:rPr>
          <w:rtl w:val="0"/>
        </w:rPr>
        <w:t xml:space="preserve">Figure 2 Obesity Level Distribution</w:t>
      </w:r>
    </w:p>
    <w:p w:rsidR="00000000" w:rsidDel="00000000" w:rsidP="00000000" w:rsidRDefault="00000000" w:rsidRPr="00000000" w14:paraId="0000007A">
      <w:pPr>
        <w:jc w:val="left"/>
        <w:rPr>
          <w:b w:val="1"/>
          <w:bCs w:val="1"/>
          <w:sz w:val="20"/>
          <w:szCs w:val="20"/>
        </w:rPr>
      </w:pPr>
      <w:r w:rsidDel="00000000" w:rsidR="00000000" w:rsidRPr="00000000">
        <w:rPr>
          <w:rtl w:val="0"/>
        </w:rPr>
      </w:r>
    </w:p>
    <w:p w:rsidR="00000000" w:rsidDel="00000000" w:rsidP="00000000" w:rsidRDefault="00000000" w:rsidRPr="00000000" w14:paraId="0000007B">
      <w:pPr>
        <w:rPr>
          <w:b w:val="1"/>
          <w:bCs w:val="1"/>
          <w:sz w:val="20"/>
          <w:szCs w:val="20"/>
        </w:rPr>
      </w:pPr>
      <w:r w:rsidDel="00000000" w:rsidR="00000000" w:rsidRPr="00000000">
        <w:rPr>
          <w:b w:val="1"/>
          <w:bCs w:val="1"/>
          <w:sz w:val="20"/>
          <w:szCs w:val="20"/>
          <w:rtl w:val="0"/>
        </w:rPr>
        <w:t xml:space="preserve">Numerical  Features</w:t>
      </w:r>
    </w:p>
    <w:p w:rsidR="00000000" w:rsidDel="00000000" w:rsidP="00000000" w:rsidRDefault="00000000" w:rsidRPr="00000000" w14:paraId="0000007C">
      <w:pPr>
        <w:rPr>
          <w:sz w:val="20"/>
          <w:szCs w:val="20"/>
        </w:rPr>
      </w:pPr>
      <w:r w:rsidDel="00000000" w:rsidR="00000000" w:rsidRPr="00000000">
        <w:rPr>
          <w:sz w:val="20"/>
          <w:szCs w:val="20"/>
          <w:rtl w:val="0"/>
        </w:rPr>
        <w:t xml:space="preserve">The samples of the dataset are mostly young, below 30s. Additionally, "NCP" (How many main meals do you have daily?) is dominated by 3, which indicates it may not be informative in this dataset, in terms of predicting obesity.</w:t>
      </w:r>
    </w:p>
    <w:p w:rsidR="00000000" w:rsidDel="00000000" w:rsidP="00000000" w:rsidRDefault="00000000" w:rsidRPr="00000000" w14:paraId="0000007D">
      <w:pPr>
        <w:jc w:val="center"/>
        <w:rPr>
          <w:sz w:val="20"/>
          <w:szCs w:val="20"/>
        </w:rPr>
      </w:pPr>
      <w:r w:rsidDel="00000000" w:rsidR="00000000" w:rsidRPr="00000000">
        <w:rPr>
          <w:sz w:val="20"/>
          <w:szCs w:val="20"/>
        </w:rPr>
        <w:drawing>
          <wp:inline distB="114300" distT="114300" distL="114300" distR="114300">
            <wp:extent cx="5010150" cy="5061908"/>
            <wp:effectExtent b="0" l="0" r="0" t="0"/>
            <wp:docPr id="3"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010150" cy="5061908"/>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pStyle w:val="Heading6"/>
        <w:jc w:val="center"/>
        <w:rPr/>
      </w:pPr>
      <w:bookmarkStart w:colFirst="0" w:colLast="0" w:name="_ql0p5v5m8f74" w:id="27"/>
      <w:bookmarkEnd w:id="27"/>
      <w:r w:rsidDel="00000000" w:rsidR="00000000" w:rsidRPr="00000000">
        <w:rPr>
          <w:rtl w:val="0"/>
        </w:rPr>
        <w:t xml:space="preserve">Figure 3 Distributions for Numerical Features</w:t>
      </w:r>
    </w:p>
    <w:p w:rsidR="00000000" w:rsidDel="00000000" w:rsidP="00000000" w:rsidRDefault="00000000" w:rsidRPr="00000000" w14:paraId="0000007F">
      <w:pPr>
        <w:jc w:val="left"/>
        <w:rPr>
          <w:b w:val="1"/>
          <w:bCs w:val="1"/>
          <w:sz w:val="20"/>
          <w:szCs w:val="20"/>
        </w:rPr>
      </w:pPr>
      <w:r w:rsidDel="00000000" w:rsidR="00000000" w:rsidRPr="00000000">
        <w:rPr>
          <w:rtl w:val="0"/>
        </w:rPr>
      </w:r>
    </w:p>
    <w:p w:rsidR="00000000" w:rsidDel="00000000" w:rsidP="00000000" w:rsidRDefault="00000000" w:rsidRPr="00000000" w14:paraId="00000080">
      <w:pPr>
        <w:rPr>
          <w:b w:val="1"/>
          <w:bCs w:val="1"/>
          <w:sz w:val="20"/>
          <w:szCs w:val="20"/>
        </w:rPr>
      </w:pPr>
      <w:r w:rsidDel="00000000" w:rsidR="00000000" w:rsidRPr="00000000">
        <w:rPr>
          <w:rtl w:val="0"/>
        </w:rPr>
      </w:r>
    </w:p>
    <w:p w:rsidR="00000000" w:rsidDel="00000000" w:rsidP="00000000" w:rsidRDefault="00000000" w:rsidRPr="00000000" w14:paraId="00000081">
      <w:pPr>
        <w:rPr>
          <w:b w:val="1"/>
          <w:bCs w:val="1"/>
          <w:sz w:val="20"/>
          <w:szCs w:val="20"/>
        </w:rPr>
      </w:pPr>
      <w:r w:rsidDel="00000000" w:rsidR="00000000" w:rsidRPr="00000000">
        <w:rPr>
          <w:b w:val="1"/>
          <w:bCs w:val="1"/>
          <w:sz w:val="20"/>
          <w:szCs w:val="20"/>
          <w:rtl w:val="0"/>
        </w:rPr>
        <w:t xml:space="preserve">Categorical  Features</w:t>
      </w:r>
    </w:p>
    <w:p w:rsidR="00000000" w:rsidDel="00000000" w:rsidP="00000000" w:rsidRDefault="00000000" w:rsidRPr="00000000" w14:paraId="00000082">
      <w:pPr>
        <w:rPr>
          <w:sz w:val="18"/>
          <w:szCs w:val="18"/>
        </w:rPr>
      </w:pPr>
      <w:r w:rsidDel="00000000" w:rsidR="00000000" w:rsidRPr="00000000">
        <w:rPr>
          <w:sz w:val="20"/>
          <w:szCs w:val="20"/>
          <w:rtl w:val="0"/>
        </w:rPr>
        <w:t xml:space="preserve">Gender is fairly balanced in this dataset, but we do see some imbalanceness in features such as </w:t>
      </w:r>
      <w:r w:rsidDel="00000000" w:rsidR="00000000" w:rsidRPr="00000000">
        <w:rPr>
          <w:sz w:val="18"/>
          <w:szCs w:val="18"/>
          <w:rtl w:val="0"/>
        </w:rPr>
        <w:t xml:space="preserve">SMOKE', 'CALC',  ‘SCC’ and more.</w:t>
      </w:r>
    </w:p>
    <w:p w:rsidR="00000000" w:rsidDel="00000000" w:rsidP="00000000" w:rsidRDefault="00000000" w:rsidRPr="00000000" w14:paraId="00000083">
      <w:pPr>
        <w:rPr>
          <w:sz w:val="20"/>
          <w:szCs w:val="20"/>
        </w:rPr>
      </w:pPr>
      <w:r w:rsidDel="00000000" w:rsidR="00000000" w:rsidRPr="00000000">
        <w:rPr>
          <w:rtl w:val="0"/>
        </w:rPr>
      </w:r>
    </w:p>
    <w:p w:rsidR="00000000" w:rsidDel="00000000" w:rsidP="00000000" w:rsidRDefault="00000000" w:rsidRPr="00000000" w14:paraId="00000084">
      <w:pPr>
        <w:rPr>
          <w:b w:val="1"/>
          <w:bCs w:val="1"/>
          <w:sz w:val="20"/>
          <w:szCs w:val="20"/>
        </w:rPr>
      </w:pPr>
      <w:r w:rsidDel="00000000" w:rsidR="00000000" w:rsidRPr="00000000">
        <w:rPr>
          <w:b w:val="1"/>
          <w:bCs w:val="1"/>
          <w:sz w:val="20"/>
          <w:szCs w:val="20"/>
        </w:rPr>
        <w:drawing>
          <wp:inline distB="114300" distT="114300" distL="114300" distR="114300">
            <wp:extent cx="5695950" cy="5028149"/>
            <wp:effectExtent b="0" l="0" r="0" t="0"/>
            <wp:docPr id="9"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695950" cy="5028149"/>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pStyle w:val="Heading6"/>
        <w:jc w:val="center"/>
        <w:rPr/>
      </w:pPr>
      <w:bookmarkStart w:colFirst="0" w:colLast="0" w:name="_64ex1p1elr9w" w:id="28"/>
      <w:bookmarkEnd w:id="28"/>
      <w:r w:rsidDel="00000000" w:rsidR="00000000" w:rsidRPr="00000000">
        <w:rPr>
          <w:rtl w:val="0"/>
        </w:rPr>
        <w:t xml:space="preserve">Figure 4 Distributions for Categorical Features</w:t>
      </w:r>
    </w:p>
    <w:p w:rsidR="00000000" w:rsidDel="00000000" w:rsidP="00000000" w:rsidRDefault="00000000" w:rsidRPr="00000000" w14:paraId="00000086">
      <w:pPr>
        <w:rPr>
          <w:b w:val="1"/>
          <w:bCs w:val="1"/>
          <w:sz w:val="20"/>
          <w:szCs w:val="20"/>
        </w:rPr>
      </w:pPr>
      <w:r w:rsidDel="00000000" w:rsidR="00000000" w:rsidRPr="00000000">
        <w:rPr>
          <w:rtl w:val="0"/>
        </w:rPr>
      </w:r>
    </w:p>
    <w:p w:rsidR="00000000" w:rsidDel="00000000" w:rsidP="00000000" w:rsidRDefault="00000000" w:rsidRPr="00000000" w14:paraId="00000087">
      <w:pP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What do we know about the dataset？</w:t>
      </w:r>
    </w:p>
    <w:p w:rsidR="00000000" w:rsidDel="00000000" w:rsidP="00000000" w:rsidRDefault="00000000" w:rsidRPr="00000000" w14:paraId="00000088">
      <w:pPr>
        <w:rPr>
          <w:sz w:val="20"/>
          <w:szCs w:val="20"/>
        </w:rPr>
      </w:pPr>
      <w:r w:rsidDel="00000000" w:rsidR="00000000" w:rsidRPr="00000000">
        <w:rPr>
          <w:sz w:val="20"/>
          <w:szCs w:val="20"/>
          <w:rtl w:val="0"/>
        </w:rPr>
        <w:t xml:space="preserve">Here is a simple profile portrait based on the dataset, focusing on demographic, lifestyle, and eating habit features that are dominated by one specific category or within a specific range (&gt;50%). The main profile of individuals in this dataset is:</w:t>
      </w:r>
    </w:p>
    <w:p w:rsidR="00000000" w:rsidDel="00000000" w:rsidP="00000000" w:rsidRDefault="00000000" w:rsidRPr="00000000" w14:paraId="00000089">
      <w:pPr>
        <w:rPr>
          <w:b w:val="1"/>
          <w:bCs w:val="1"/>
          <w:sz w:val="20"/>
          <w:szCs w:val="20"/>
        </w:rPr>
      </w:pPr>
      <w:r w:rsidDel="00000000" w:rsidR="00000000" w:rsidRPr="00000000">
        <w:rPr>
          <w:rtl w:val="0"/>
        </w:rPr>
      </w:r>
    </w:p>
    <w:p w:rsidR="00000000" w:rsidDel="00000000" w:rsidP="00000000" w:rsidRDefault="00000000" w:rsidRPr="00000000" w14:paraId="0000008A">
      <w:pPr>
        <w:numPr>
          <w:ilvl w:val="0"/>
          <w:numId w:val="1"/>
        </w:numPr>
        <w:ind w:left="720" w:hanging="360"/>
        <w:rPr>
          <w:sz w:val="20"/>
          <w:szCs w:val="20"/>
          <w:u w:val="none"/>
        </w:rPr>
      </w:pPr>
      <w:r w:rsidDel="00000000" w:rsidR="00000000" w:rsidRPr="00000000">
        <w:rPr>
          <w:sz w:val="20"/>
          <w:szCs w:val="20"/>
          <w:rtl w:val="0"/>
        </w:rPr>
        <w:t xml:space="preserve">Age: mostly young, below 30s</w:t>
      </w:r>
    </w:p>
    <w:p w:rsidR="00000000" w:rsidDel="00000000" w:rsidP="00000000" w:rsidRDefault="00000000" w:rsidRPr="00000000" w14:paraId="0000008B">
      <w:pPr>
        <w:rPr>
          <w:sz w:val="20"/>
          <w:szCs w:val="20"/>
        </w:rPr>
      </w:pPr>
      <w:r w:rsidDel="00000000" w:rsidR="00000000" w:rsidRPr="00000000">
        <w:rPr>
          <w:rtl w:val="0"/>
        </w:rPr>
      </w:r>
    </w:p>
    <w:p w:rsidR="00000000" w:rsidDel="00000000" w:rsidP="00000000" w:rsidRDefault="00000000" w:rsidRPr="00000000" w14:paraId="0000008C">
      <w:pPr>
        <w:numPr>
          <w:ilvl w:val="0"/>
          <w:numId w:val="6"/>
        </w:numPr>
        <w:ind w:left="720" w:hanging="360"/>
        <w:rPr>
          <w:sz w:val="20"/>
          <w:szCs w:val="20"/>
          <w:u w:val="none"/>
        </w:rPr>
      </w:pPr>
      <w:r w:rsidDel="00000000" w:rsidR="00000000" w:rsidRPr="00000000">
        <w:rPr>
          <w:sz w:val="20"/>
          <w:szCs w:val="20"/>
          <w:rtl w:val="0"/>
        </w:rPr>
        <w:t xml:space="preserve">Eating habits and awareness: frequently eating high-caloric food, typically having three main meals a day, and occasionally eating food between meals, generally not monitoring daily calorie intake</w:t>
      </w:r>
    </w:p>
    <w:p w:rsidR="00000000" w:rsidDel="00000000" w:rsidP="00000000" w:rsidRDefault="00000000" w:rsidRPr="00000000" w14:paraId="0000008D">
      <w:pPr>
        <w:rPr>
          <w:sz w:val="20"/>
          <w:szCs w:val="20"/>
        </w:rPr>
      </w:pPr>
      <w:r w:rsidDel="00000000" w:rsidR="00000000" w:rsidRPr="00000000">
        <w:rPr>
          <w:rtl w:val="0"/>
        </w:rPr>
      </w:r>
    </w:p>
    <w:p w:rsidR="00000000" w:rsidDel="00000000" w:rsidP="00000000" w:rsidRDefault="00000000" w:rsidRPr="00000000" w14:paraId="0000008E">
      <w:pPr>
        <w:numPr>
          <w:ilvl w:val="0"/>
          <w:numId w:val="5"/>
        </w:numPr>
        <w:ind w:left="720" w:hanging="360"/>
        <w:rPr>
          <w:sz w:val="20"/>
          <w:szCs w:val="20"/>
          <w:u w:val="none"/>
        </w:rPr>
      </w:pPr>
      <w:r w:rsidDel="00000000" w:rsidR="00000000" w:rsidRPr="00000000">
        <w:rPr>
          <w:sz w:val="20"/>
          <w:szCs w:val="20"/>
          <w:rtl w:val="0"/>
        </w:rPr>
        <w:t xml:space="preserve">Smoking &amp; alcohol: non-smokers, but sometimes consuming alcohol</w:t>
      </w:r>
    </w:p>
    <w:p w:rsidR="00000000" w:rsidDel="00000000" w:rsidP="00000000" w:rsidRDefault="00000000" w:rsidRPr="00000000" w14:paraId="0000008F">
      <w:pPr>
        <w:rPr>
          <w:sz w:val="20"/>
          <w:szCs w:val="20"/>
        </w:rPr>
      </w:pPr>
      <w:r w:rsidDel="00000000" w:rsidR="00000000" w:rsidRPr="00000000">
        <w:rPr>
          <w:rtl w:val="0"/>
        </w:rPr>
      </w:r>
    </w:p>
    <w:p w:rsidR="00000000" w:rsidDel="00000000" w:rsidP="00000000" w:rsidRDefault="00000000" w:rsidRPr="00000000" w14:paraId="00000090">
      <w:pPr>
        <w:numPr>
          <w:ilvl w:val="0"/>
          <w:numId w:val="2"/>
        </w:numPr>
        <w:ind w:left="720" w:hanging="360"/>
        <w:rPr>
          <w:sz w:val="20"/>
          <w:szCs w:val="20"/>
          <w:u w:val="none"/>
        </w:rPr>
      </w:pPr>
      <w:r w:rsidDel="00000000" w:rsidR="00000000" w:rsidRPr="00000000">
        <w:rPr>
          <w:sz w:val="20"/>
          <w:szCs w:val="20"/>
          <w:rtl w:val="0"/>
        </w:rPr>
        <w:t xml:space="preserve">Lifestyle/transportation: primarily using public transportation</w:t>
      </w:r>
    </w:p>
    <w:p w:rsidR="00000000" w:rsidDel="00000000" w:rsidP="00000000" w:rsidRDefault="00000000" w:rsidRPr="00000000" w14:paraId="00000091">
      <w:pPr>
        <w:rPr>
          <w:sz w:val="20"/>
          <w:szCs w:val="20"/>
        </w:rPr>
      </w:pPr>
      <w:r w:rsidDel="00000000" w:rsidR="00000000" w:rsidRPr="00000000">
        <w:rPr>
          <w:rtl w:val="0"/>
        </w:rPr>
      </w:r>
    </w:p>
    <w:p w:rsidR="00000000" w:rsidDel="00000000" w:rsidP="00000000" w:rsidRDefault="00000000" w:rsidRPr="00000000" w14:paraId="00000092">
      <w:pPr>
        <w:rPr>
          <w:b w:val="1"/>
          <w:bCs w:val="1"/>
          <w:sz w:val="20"/>
          <w:szCs w:val="20"/>
        </w:rPr>
      </w:pPr>
      <w:r w:rsidDel="00000000" w:rsidR="00000000" w:rsidRPr="00000000">
        <w:rPr>
          <w:rtl w:val="0"/>
        </w:rPr>
      </w:r>
    </w:p>
    <w:p w:rsidR="00000000" w:rsidDel="00000000" w:rsidP="00000000" w:rsidRDefault="00000000" w:rsidRPr="00000000" w14:paraId="00000093">
      <w:pPr>
        <w:rPr>
          <w:b w:val="1"/>
          <w:bCs w:val="1"/>
          <w:sz w:val="20"/>
          <w:szCs w:val="20"/>
        </w:rPr>
      </w:pPr>
      <w:r w:rsidDel="00000000" w:rsidR="00000000" w:rsidRPr="00000000">
        <w:rPr>
          <w:b w:val="1"/>
          <w:bCs w:val="1"/>
          <w:sz w:val="20"/>
          <w:szCs w:val="20"/>
          <w:rtl w:val="0"/>
        </w:rPr>
        <w:t xml:space="preserve">Which features could be informative or contributable for modeling?</w:t>
      </w:r>
    </w:p>
    <w:p w:rsidR="00000000" w:rsidDel="00000000" w:rsidP="00000000" w:rsidRDefault="00000000" w:rsidRPr="00000000" w14:paraId="00000094">
      <w:pPr>
        <w:rPr>
          <w:sz w:val="20"/>
          <w:szCs w:val="20"/>
        </w:rPr>
      </w:pPr>
      <w:r w:rsidDel="00000000" w:rsidR="00000000" w:rsidRPr="00000000">
        <w:rPr>
          <w:sz w:val="20"/>
          <w:szCs w:val="20"/>
          <w:rtl w:val="0"/>
        </w:rPr>
        <w:t xml:space="preserve">We expect potential features to be fairly distributed, providing more informative massage and variance to the model. In this case, we have a list of potential informative features for further attention and exploration: 'Age', 'Height', 'Weight', 'CH2O', 'FAF', 'TUE', 'Gender', 'FAVC', 'CAEC'.</w:t>
      </w:r>
    </w:p>
    <w:p w:rsidR="00000000" w:rsidDel="00000000" w:rsidP="00000000" w:rsidRDefault="00000000" w:rsidRPr="00000000" w14:paraId="00000095">
      <w:pPr>
        <w:rPr>
          <w:sz w:val="20"/>
          <w:szCs w:val="20"/>
        </w:rPr>
      </w:pPr>
      <w:r w:rsidDel="00000000" w:rsidR="00000000" w:rsidRPr="00000000">
        <w:rPr>
          <w:rtl w:val="0"/>
        </w:rPr>
      </w:r>
    </w:p>
    <w:p w:rsidR="00000000" w:rsidDel="00000000" w:rsidP="00000000" w:rsidRDefault="00000000" w:rsidRPr="00000000" w14:paraId="00000096">
      <w:pPr>
        <w:rPr>
          <w:sz w:val="20"/>
          <w:szCs w:val="20"/>
        </w:rPr>
      </w:pPr>
      <w:r w:rsidDel="00000000" w:rsidR="00000000" w:rsidRPr="00000000">
        <w:rPr>
          <w:sz w:val="20"/>
          <w:szCs w:val="20"/>
          <w:rtl w:val="0"/>
        </w:rPr>
        <w:t xml:space="preserve">Other features, though they may be dominated by specific range or categories, can still be helpful for drawing insights from analysis and models.</w:t>
      </w:r>
    </w:p>
    <w:p w:rsidR="00000000" w:rsidDel="00000000" w:rsidP="00000000" w:rsidRDefault="00000000" w:rsidRPr="00000000" w14:paraId="00000097">
      <w:pPr>
        <w:rPr>
          <w:sz w:val="20"/>
          <w:szCs w:val="20"/>
        </w:rPr>
      </w:pPr>
      <w:r w:rsidDel="00000000" w:rsidR="00000000" w:rsidRPr="00000000">
        <w:rPr>
          <w:rtl w:val="0"/>
        </w:rPr>
      </w:r>
    </w:p>
    <w:p w:rsidR="00000000" w:rsidDel="00000000" w:rsidP="00000000" w:rsidRDefault="00000000" w:rsidRPr="00000000" w14:paraId="00000098">
      <w:pPr>
        <w:pStyle w:val="Heading5"/>
        <w:rPr/>
      </w:pPr>
      <w:bookmarkStart w:colFirst="0" w:colLast="0" w:name="_edpwd3lehtpo" w:id="29"/>
      <w:bookmarkEnd w:id="29"/>
      <w:r w:rsidDel="00000000" w:rsidR="00000000" w:rsidRPr="00000000">
        <w:rPr>
          <w:rtl w:val="0"/>
        </w:rPr>
        <w:t xml:space="preserve">4.2.3 Correlation Analysis</w:t>
      </w:r>
    </w:p>
    <w:p w:rsidR="00000000" w:rsidDel="00000000" w:rsidP="00000000" w:rsidRDefault="00000000" w:rsidRPr="00000000" w14:paraId="00000099">
      <w:pPr>
        <w:rPr>
          <w:b w:val="1"/>
          <w:bCs w:val="1"/>
          <w:sz w:val="20"/>
          <w:szCs w:val="20"/>
        </w:rPr>
      </w:pPr>
      <w:r w:rsidDel="00000000" w:rsidR="00000000" w:rsidRPr="00000000">
        <w:rPr>
          <w:rtl w:val="0"/>
        </w:rPr>
      </w:r>
    </w:p>
    <w:p w:rsidR="00000000" w:rsidDel="00000000" w:rsidP="00000000" w:rsidRDefault="00000000" w:rsidRPr="00000000" w14:paraId="0000009A">
      <w:pPr>
        <w:rPr>
          <w:sz w:val="20"/>
          <w:szCs w:val="20"/>
        </w:rPr>
      </w:pPr>
      <w:r w:rsidDel="00000000" w:rsidR="00000000" w:rsidRPr="00000000">
        <w:rPr>
          <w:b w:val="1"/>
          <w:bCs w:val="1"/>
          <w:sz w:val="20"/>
          <w:szCs w:val="20"/>
          <w:rtl w:val="0"/>
        </w:rPr>
        <w:t xml:space="preserve">4.2.3.1 Correlation Matrix </w:t>
      </w:r>
      <w:r w:rsidDel="00000000" w:rsidR="00000000" w:rsidRPr="00000000">
        <w:rPr>
          <w:sz w:val="20"/>
          <w:szCs w:val="20"/>
          <w:rtl w:val="0"/>
        </w:rPr>
        <w:t xml:space="preserve">(Based on "is_obesity")</w:t>
      </w:r>
    </w:p>
    <w:p w:rsidR="00000000" w:rsidDel="00000000" w:rsidP="00000000" w:rsidRDefault="00000000" w:rsidRPr="00000000" w14:paraId="0000009B">
      <w:pPr>
        <w:rPr>
          <w:sz w:val="20"/>
          <w:szCs w:val="20"/>
        </w:rPr>
      </w:pPr>
      <w:r w:rsidDel="00000000" w:rsidR="00000000" w:rsidRPr="00000000">
        <w:rPr>
          <w:rtl w:val="0"/>
        </w:rPr>
      </w:r>
    </w:p>
    <w:p w:rsidR="00000000" w:rsidDel="00000000" w:rsidP="00000000" w:rsidRDefault="00000000" w:rsidRPr="00000000" w14:paraId="0000009C">
      <w:pPr>
        <w:rPr>
          <w:sz w:val="20"/>
          <w:szCs w:val="20"/>
        </w:rPr>
      </w:pPr>
      <w:r w:rsidDel="00000000" w:rsidR="00000000" w:rsidRPr="00000000">
        <w:rPr>
          <w:sz w:val="20"/>
          <w:szCs w:val="20"/>
          <w:rtl w:val="0"/>
        </w:rPr>
        <w:t xml:space="preserve">From the matrix, the BMI index, especially Weight, shows a strong correlation with is_obesity (corr=0.79). In addition, Age also shows a correlation with the target variable (corr=0.22). For predictor variables, there is no significant correlation observed among them.</w:t>
      </w:r>
    </w:p>
    <w:p w:rsidR="00000000" w:rsidDel="00000000" w:rsidP="00000000" w:rsidRDefault="00000000" w:rsidRPr="00000000" w14:paraId="0000009D">
      <w:pPr>
        <w:rPr>
          <w:b w:val="1"/>
          <w:bCs w:val="1"/>
          <w:sz w:val="20"/>
          <w:szCs w:val="20"/>
        </w:rPr>
      </w:pPr>
      <w:r w:rsidDel="00000000" w:rsidR="00000000" w:rsidRPr="00000000">
        <w:rPr>
          <w:rtl w:val="0"/>
        </w:rPr>
      </w:r>
    </w:p>
    <w:p w:rsidR="00000000" w:rsidDel="00000000" w:rsidP="00000000" w:rsidRDefault="00000000" w:rsidRPr="00000000" w14:paraId="0000009E">
      <w:pPr>
        <w:jc w:val="center"/>
        <w:rPr>
          <w:b w:val="1"/>
          <w:bCs w:val="1"/>
          <w:sz w:val="20"/>
          <w:szCs w:val="20"/>
        </w:rPr>
      </w:pPr>
      <w:r w:rsidDel="00000000" w:rsidR="00000000" w:rsidRPr="00000000">
        <w:rPr>
          <w:b w:val="1"/>
          <w:bCs w:val="1"/>
          <w:sz w:val="20"/>
          <w:szCs w:val="20"/>
        </w:rPr>
        <w:drawing>
          <wp:inline distB="114300" distT="114300" distL="114300" distR="114300">
            <wp:extent cx="5281649" cy="4295989"/>
            <wp:effectExtent b="0" l="0" r="0" t="0"/>
            <wp:docPr id="6"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281649" cy="4295989"/>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pStyle w:val="Heading6"/>
        <w:jc w:val="center"/>
        <w:rPr/>
      </w:pPr>
      <w:bookmarkStart w:colFirst="0" w:colLast="0" w:name="_pac6qjgulm6x" w:id="30"/>
      <w:bookmarkEnd w:id="30"/>
      <w:r w:rsidDel="00000000" w:rsidR="00000000" w:rsidRPr="00000000">
        <w:rPr>
          <w:rtl w:val="0"/>
        </w:rPr>
        <w:t xml:space="preserve">Figure 5 Correlation Matrix  for Numerical Features</w:t>
      </w:r>
    </w:p>
    <w:p w:rsidR="00000000" w:rsidDel="00000000" w:rsidP="00000000" w:rsidRDefault="00000000" w:rsidRPr="00000000" w14:paraId="000000A0">
      <w:pPr>
        <w:jc w:val="center"/>
        <w:rPr>
          <w:sz w:val="20"/>
          <w:szCs w:val="20"/>
        </w:rPr>
      </w:pPr>
      <w:r w:rsidDel="00000000" w:rsidR="00000000" w:rsidRPr="00000000">
        <w:rPr>
          <w:rtl w:val="0"/>
        </w:rPr>
      </w:r>
    </w:p>
    <w:p w:rsidR="00000000" w:rsidDel="00000000" w:rsidP="00000000" w:rsidRDefault="00000000" w:rsidRPr="00000000" w14:paraId="000000A1">
      <w:pPr>
        <w:rPr>
          <w:sz w:val="20"/>
          <w:szCs w:val="20"/>
        </w:rPr>
      </w:pPr>
      <w:r w:rsidDel="00000000" w:rsidR="00000000" w:rsidRPr="00000000">
        <w:rPr>
          <w:b w:val="1"/>
          <w:bCs w:val="1"/>
          <w:sz w:val="20"/>
          <w:szCs w:val="20"/>
          <w:rtl w:val="0"/>
        </w:rPr>
        <w:t xml:space="preserve">4.2.3.2 Correlation Crosstab </w:t>
      </w:r>
      <w:r w:rsidDel="00000000" w:rsidR="00000000" w:rsidRPr="00000000">
        <w:rPr>
          <w:sz w:val="20"/>
          <w:szCs w:val="20"/>
          <w:rtl w:val="0"/>
        </w:rPr>
        <w:t xml:space="preserve">(Based on "is_obesity")</w:t>
      </w:r>
    </w:p>
    <w:p w:rsidR="00000000" w:rsidDel="00000000" w:rsidP="00000000" w:rsidRDefault="00000000" w:rsidRPr="00000000" w14:paraId="000000A2">
      <w:pPr>
        <w:rPr>
          <w:sz w:val="20"/>
          <w:szCs w:val="20"/>
        </w:rPr>
      </w:pPr>
      <w:r w:rsidDel="00000000" w:rsidR="00000000" w:rsidRPr="00000000">
        <w:rPr>
          <w:rtl w:val="0"/>
        </w:rPr>
      </w:r>
    </w:p>
    <w:p w:rsidR="00000000" w:rsidDel="00000000" w:rsidP="00000000" w:rsidRDefault="00000000" w:rsidRPr="00000000" w14:paraId="000000A3">
      <w:pPr>
        <w:rPr>
          <w:sz w:val="20"/>
          <w:szCs w:val="20"/>
        </w:rPr>
      </w:pPr>
      <w:r w:rsidDel="00000000" w:rsidR="00000000" w:rsidRPr="00000000">
        <w:rPr>
          <w:sz w:val="20"/>
          <w:szCs w:val="20"/>
          <w:rtl w:val="0"/>
        </w:rPr>
        <w:t xml:space="preserve">There is a higher likelihood of obesity among individuals with a family history of being overweight.</w:t>
      </w:r>
    </w:p>
    <w:p w:rsidR="00000000" w:rsidDel="00000000" w:rsidP="00000000" w:rsidRDefault="00000000" w:rsidRPr="00000000" w14:paraId="000000A4">
      <w:pPr>
        <w:rPr>
          <w:sz w:val="20"/>
          <w:szCs w:val="20"/>
        </w:rPr>
      </w:pPr>
      <w:r w:rsidDel="00000000" w:rsidR="00000000" w:rsidRPr="00000000">
        <w:rPr>
          <w:rtl w:val="0"/>
        </w:rPr>
      </w:r>
    </w:p>
    <w:p w:rsidR="00000000" w:rsidDel="00000000" w:rsidP="00000000" w:rsidRDefault="00000000" w:rsidRPr="00000000" w14:paraId="000000A5">
      <w:pPr>
        <w:rPr>
          <w:sz w:val="20"/>
          <w:szCs w:val="20"/>
        </w:rPr>
      </w:pPr>
      <w:r w:rsidDel="00000000" w:rsidR="00000000" w:rsidRPr="00000000">
        <w:rPr>
          <w:sz w:val="20"/>
          <w:szCs w:val="20"/>
          <w:rtl w:val="0"/>
        </w:rPr>
        <w:t xml:space="preserve">Regularly monitoring calorie intake (“</w:t>
      </w:r>
      <w:r w:rsidDel="00000000" w:rsidR="00000000" w:rsidRPr="00000000">
        <w:rPr>
          <w:i w:val="1"/>
          <w:iCs w:val="1"/>
          <w:sz w:val="20"/>
          <w:szCs w:val="20"/>
          <w:rtl w:val="0"/>
        </w:rPr>
        <w:t xml:space="preserve">SCC”</w:t>
      </w:r>
      <w:r w:rsidDel="00000000" w:rsidR="00000000" w:rsidRPr="00000000">
        <w:rPr>
          <w:sz w:val="20"/>
          <w:szCs w:val="20"/>
          <w:rtl w:val="0"/>
        </w:rPr>
        <w:t xml:space="preserve">) appears to help prevent obesity. In contrast, those who frequently consume high-calorie foods are at greater risk ( “</w:t>
      </w:r>
      <w:r w:rsidDel="00000000" w:rsidR="00000000" w:rsidRPr="00000000">
        <w:rPr>
          <w:i w:val="1"/>
          <w:iCs w:val="1"/>
          <w:sz w:val="20"/>
          <w:szCs w:val="20"/>
          <w:rtl w:val="0"/>
        </w:rPr>
        <w:t xml:space="preserve">FAVC”</w:t>
      </w:r>
      <w:r w:rsidDel="00000000" w:rsidR="00000000" w:rsidRPr="00000000">
        <w:rPr>
          <w:sz w:val="20"/>
          <w:szCs w:val="20"/>
          <w:rtl w:val="0"/>
        </w:rPr>
        <w:t xml:space="preserve">).</w:t>
      </w:r>
    </w:p>
    <w:p w:rsidR="00000000" w:rsidDel="00000000" w:rsidP="00000000" w:rsidRDefault="00000000" w:rsidRPr="00000000" w14:paraId="000000A6">
      <w:pPr>
        <w:rPr>
          <w:sz w:val="20"/>
          <w:szCs w:val="20"/>
        </w:rPr>
      </w:pPr>
      <w:r w:rsidDel="00000000" w:rsidR="00000000" w:rsidRPr="00000000">
        <w:rPr>
          <w:rtl w:val="0"/>
        </w:rPr>
      </w:r>
    </w:p>
    <w:p w:rsidR="00000000" w:rsidDel="00000000" w:rsidP="00000000" w:rsidRDefault="00000000" w:rsidRPr="00000000" w14:paraId="000000A7">
      <w:pPr>
        <w:rPr>
          <w:sz w:val="20"/>
          <w:szCs w:val="20"/>
        </w:rPr>
      </w:pPr>
      <w:r w:rsidDel="00000000" w:rsidR="00000000" w:rsidRPr="00000000">
        <w:rPr>
          <w:sz w:val="20"/>
          <w:szCs w:val="20"/>
          <w:rtl w:val="0"/>
        </w:rPr>
        <w:t xml:space="preserve">Using public transportation or automobiles is associated with a higher risk of obesity compared to more active modes of transport, such as walking or biking.</w:t>
      </w:r>
    </w:p>
    <w:p w:rsidR="00000000" w:rsidDel="00000000" w:rsidP="00000000" w:rsidRDefault="00000000" w:rsidRPr="00000000" w14:paraId="000000A8">
      <w:pPr>
        <w:rPr>
          <w:b w:val="1"/>
          <w:bCs w:val="1"/>
          <w:sz w:val="20"/>
          <w:szCs w:val="20"/>
        </w:rPr>
      </w:pPr>
      <w:r w:rsidDel="00000000" w:rsidR="00000000" w:rsidRPr="00000000">
        <w:rPr>
          <w:rtl w:val="0"/>
        </w:rPr>
      </w:r>
    </w:p>
    <w:p w:rsidR="00000000" w:rsidDel="00000000" w:rsidP="00000000" w:rsidRDefault="00000000" w:rsidRPr="00000000" w14:paraId="000000A9">
      <w:pPr>
        <w:jc w:val="center"/>
        <w:rPr>
          <w:b w:val="1"/>
          <w:bCs w:val="1"/>
          <w:sz w:val="20"/>
          <w:szCs w:val="20"/>
        </w:rPr>
      </w:pPr>
      <w:r w:rsidDel="00000000" w:rsidR="00000000" w:rsidRPr="00000000">
        <w:rPr>
          <w:b w:val="1"/>
          <w:bCs w:val="1"/>
          <w:sz w:val="20"/>
          <w:szCs w:val="20"/>
        </w:rPr>
        <w:drawing>
          <wp:inline distB="114300" distT="114300" distL="114300" distR="114300">
            <wp:extent cx="5638800" cy="3748985"/>
            <wp:effectExtent b="0" l="0" r="0" t="0"/>
            <wp:docPr id="2"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638800" cy="3748985"/>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pStyle w:val="Heading6"/>
        <w:jc w:val="center"/>
        <w:rPr/>
      </w:pPr>
      <w:bookmarkStart w:colFirst="0" w:colLast="0" w:name="_iqufzwk1og3" w:id="31"/>
      <w:bookmarkEnd w:id="31"/>
      <w:r w:rsidDel="00000000" w:rsidR="00000000" w:rsidRPr="00000000">
        <w:rPr>
          <w:rtl w:val="0"/>
        </w:rPr>
        <w:t xml:space="preserve">Figure 6 Correlation Crosstab for Selected Categorical Features</w:t>
      </w:r>
    </w:p>
    <w:p w:rsidR="00000000" w:rsidDel="00000000" w:rsidP="00000000" w:rsidRDefault="00000000" w:rsidRPr="00000000" w14:paraId="000000AB">
      <w:pPr>
        <w:jc w:val="center"/>
        <w:rPr>
          <w:sz w:val="20"/>
          <w:szCs w:val="20"/>
        </w:rPr>
      </w:pPr>
      <w:r w:rsidDel="00000000" w:rsidR="00000000" w:rsidRPr="00000000">
        <w:rPr>
          <w:rtl w:val="0"/>
        </w:rPr>
      </w:r>
    </w:p>
    <w:p w:rsidR="00000000" w:rsidDel="00000000" w:rsidP="00000000" w:rsidRDefault="00000000" w:rsidRPr="00000000" w14:paraId="000000AC">
      <w:pPr>
        <w:rPr>
          <w:b w:val="1"/>
          <w:bCs w:val="1"/>
          <w:sz w:val="20"/>
          <w:szCs w:val="20"/>
        </w:rPr>
      </w:pPr>
      <w:r w:rsidDel="00000000" w:rsidR="00000000" w:rsidRPr="00000000">
        <w:rPr>
          <w:b w:val="1"/>
          <w:bCs w:val="1"/>
          <w:sz w:val="20"/>
          <w:szCs w:val="20"/>
          <w:rtl w:val="0"/>
        </w:rPr>
        <w:t xml:space="preserve">4.2.3.3 Deep Dive: Key Relationships</w:t>
      </w:r>
    </w:p>
    <w:p w:rsidR="00000000" w:rsidDel="00000000" w:rsidP="00000000" w:rsidRDefault="00000000" w:rsidRPr="00000000" w14:paraId="000000AD">
      <w:pPr>
        <w:rPr>
          <w:b w:val="1"/>
          <w:bCs w:val="1"/>
          <w:sz w:val="20"/>
          <w:szCs w:val="20"/>
        </w:rPr>
      </w:pPr>
      <w:r w:rsidDel="00000000" w:rsidR="00000000" w:rsidRPr="00000000">
        <w:rPr>
          <w:rtl w:val="0"/>
        </w:rPr>
      </w:r>
    </w:p>
    <w:p w:rsidR="00000000" w:rsidDel="00000000" w:rsidP="00000000" w:rsidRDefault="00000000" w:rsidRPr="00000000" w14:paraId="000000AE">
      <w:pPr>
        <w:rPr>
          <w:sz w:val="20"/>
          <w:szCs w:val="20"/>
        </w:rPr>
      </w:pPr>
      <w:r w:rsidDel="00000000" w:rsidR="00000000" w:rsidRPr="00000000">
        <w:rPr>
          <w:sz w:val="20"/>
          <w:szCs w:val="20"/>
          <w:rtl w:val="0"/>
        </w:rPr>
        <w:t xml:space="preserve">To better understand some key features, we conducted detailed correlation analysis on selected features in this part, in terms of the obesity level.</w:t>
      </w:r>
    </w:p>
    <w:p w:rsidR="00000000" w:rsidDel="00000000" w:rsidP="00000000" w:rsidRDefault="00000000" w:rsidRPr="00000000" w14:paraId="000000AF">
      <w:pPr>
        <w:rPr>
          <w:sz w:val="20"/>
          <w:szCs w:val="20"/>
        </w:rPr>
      </w:pPr>
      <w:r w:rsidDel="00000000" w:rsidR="00000000" w:rsidRPr="00000000">
        <w:rPr>
          <w:rtl w:val="0"/>
        </w:rPr>
      </w:r>
    </w:p>
    <w:p w:rsidR="00000000" w:rsidDel="00000000" w:rsidP="00000000" w:rsidRDefault="00000000" w:rsidRPr="00000000" w14:paraId="000000B0">
      <w:pPr>
        <w:rPr>
          <w:b w:val="1"/>
          <w:bCs w:val="1"/>
          <w:sz w:val="20"/>
          <w:szCs w:val="20"/>
        </w:rPr>
      </w:pPr>
      <w:r w:rsidDel="00000000" w:rsidR="00000000" w:rsidRPr="00000000">
        <w:rPr>
          <w:b w:val="1"/>
          <w:bCs w:val="1"/>
          <w:sz w:val="20"/>
          <w:szCs w:val="20"/>
          <w:rtl w:val="0"/>
        </w:rPr>
        <w:t xml:space="preserve">Height &amp; Weight &amp; Obesity Level</w:t>
      </w:r>
    </w:p>
    <w:p w:rsidR="00000000" w:rsidDel="00000000" w:rsidP="00000000" w:rsidRDefault="00000000" w:rsidRPr="00000000" w14:paraId="000000B1">
      <w:pPr>
        <w:rPr>
          <w:sz w:val="20"/>
          <w:szCs w:val="20"/>
        </w:rPr>
      </w:pPr>
      <w:r w:rsidDel="00000000" w:rsidR="00000000" w:rsidRPr="00000000">
        <w:rPr>
          <w:sz w:val="20"/>
          <w:szCs w:val="20"/>
          <w:rtl w:val="0"/>
        </w:rPr>
        <w:t xml:space="preserve">It's obvious that obesity is indicated by weight in relation to height. This is why we recommend introducing a derived feature Body Mass Index (BMI) for the later modeling part.</w:t>
      </w:r>
    </w:p>
    <w:p w:rsidR="00000000" w:rsidDel="00000000" w:rsidP="00000000" w:rsidRDefault="00000000" w:rsidRPr="00000000" w14:paraId="000000B2">
      <w:pPr>
        <w:rPr>
          <w:sz w:val="20"/>
          <w:szCs w:val="20"/>
        </w:rPr>
      </w:pPr>
      <w:r w:rsidDel="00000000" w:rsidR="00000000" w:rsidRPr="00000000">
        <w:rPr>
          <w:rtl w:val="0"/>
        </w:rPr>
      </w:r>
    </w:p>
    <w:p w:rsidR="00000000" w:rsidDel="00000000" w:rsidP="00000000" w:rsidRDefault="00000000" w:rsidRPr="00000000" w14:paraId="000000B3">
      <w:pPr>
        <w:jc w:val="center"/>
        <w:rPr>
          <w:sz w:val="20"/>
          <w:szCs w:val="20"/>
        </w:rPr>
      </w:pPr>
      <w:r w:rsidDel="00000000" w:rsidR="00000000" w:rsidRPr="00000000">
        <w:rPr>
          <w:sz w:val="20"/>
          <w:szCs w:val="20"/>
        </w:rPr>
        <w:drawing>
          <wp:inline distB="114300" distT="114300" distL="114300" distR="114300">
            <wp:extent cx="5365368" cy="5329238"/>
            <wp:effectExtent b="0" l="0" r="0" t="0"/>
            <wp:docPr id="8"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365368" cy="5329238"/>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pStyle w:val="Heading6"/>
        <w:jc w:val="center"/>
        <w:rPr/>
      </w:pPr>
      <w:bookmarkStart w:colFirst="0" w:colLast="0" w:name="_db98ef1u2id1" w:id="32"/>
      <w:bookmarkEnd w:id="32"/>
      <w:r w:rsidDel="00000000" w:rsidR="00000000" w:rsidRPr="00000000">
        <w:rPr>
          <w:rtl w:val="0"/>
        </w:rPr>
        <w:t xml:space="preserve">Figure 7 Pairplot for Weight and Height</w:t>
      </w:r>
    </w:p>
    <w:p w:rsidR="00000000" w:rsidDel="00000000" w:rsidP="00000000" w:rsidRDefault="00000000" w:rsidRPr="00000000" w14:paraId="000000B5">
      <w:pPr>
        <w:jc w:val="left"/>
        <w:rPr>
          <w:sz w:val="20"/>
          <w:szCs w:val="20"/>
        </w:rPr>
      </w:pPr>
      <w:r w:rsidDel="00000000" w:rsidR="00000000" w:rsidRPr="00000000">
        <w:rPr>
          <w:rtl w:val="0"/>
        </w:rPr>
      </w:r>
    </w:p>
    <w:p w:rsidR="00000000" w:rsidDel="00000000" w:rsidP="00000000" w:rsidRDefault="00000000" w:rsidRPr="00000000" w14:paraId="000000B6">
      <w:pPr>
        <w:rPr>
          <w:b w:val="1"/>
          <w:bCs w:val="1"/>
          <w:sz w:val="20"/>
          <w:szCs w:val="20"/>
        </w:rPr>
      </w:pPr>
      <w:r w:rsidDel="00000000" w:rsidR="00000000" w:rsidRPr="00000000">
        <w:rPr>
          <w:b w:val="1"/>
          <w:bCs w:val="1"/>
          <w:sz w:val="20"/>
          <w:szCs w:val="20"/>
          <w:rtl w:val="0"/>
        </w:rPr>
        <w:t xml:space="preserve">Age &amp; Obesity Level</w:t>
      </w:r>
    </w:p>
    <w:p w:rsidR="00000000" w:rsidDel="00000000" w:rsidP="00000000" w:rsidRDefault="00000000" w:rsidRPr="00000000" w14:paraId="000000B7">
      <w:pPr>
        <w:rPr>
          <w:sz w:val="20"/>
          <w:szCs w:val="20"/>
        </w:rPr>
      </w:pPr>
      <w:r w:rsidDel="00000000" w:rsidR="00000000" w:rsidRPr="00000000">
        <w:rPr>
          <w:sz w:val="20"/>
          <w:szCs w:val="20"/>
          <w:rtl w:val="0"/>
        </w:rPr>
        <w:t xml:space="preserve">Younger generations, around 20, are less likely to have obesity, while when they get older, they are more likely to gain weight, increasing the risk of getting obesity.</w:t>
      </w:r>
    </w:p>
    <w:p w:rsidR="00000000" w:rsidDel="00000000" w:rsidP="00000000" w:rsidRDefault="00000000" w:rsidRPr="00000000" w14:paraId="000000B8">
      <w:pPr>
        <w:jc w:val="left"/>
        <w:rPr>
          <w:sz w:val="20"/>
          <w:szCs w:val="20"/>
        </w:rPr>
      </w:pPr>
      <w:r w:rsidDel="00000000" w:rsidR="00000000" w:rsidRPr="00000000">
        <w:rPr>
          <w:rtl w:val="0"/>
        </w:rPr>
      </w:r>
    </w:p>
    <w:p w:rsidR="00000000" w:rsidDel="00000000" w:rsidP="00000000" w:rsidRDefault="00000000" w:rsidRPr="00000000" w14:paraId="000000B9">
      <w:pPr>
        <w:jc w:val="center"/>
        <w:rPr>
          <w:sz w:val="20"/>
          <w:szCs w:val="20"/>
        </w:rPr>
      </w:pPr>
      <w:r w:rsidDel="00000000" w:rsidR="00000000" w:rsidRPr="00000000">
        <w:rPr>
          <w:sz w:val="20"/>
          <w:szCs w:val="20"/>
        </w:rPr>
        <w:drawing>
          <wp:inline distB="114300" distT="114300" distL="114300" distR="114300">
            <wp:extent cx="4829175" cy="3052927"/>
            <wp:effectExtent b="0" l="0" r="0" t="0"/>
            <wp:docPr id="1"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4829175" cy="3052927"/>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pStyle w:val="Heading6"/>
        <w:jc w:val="center"/>
        <w:rPr/>
      </w:pPr>
      <w:bookmarkStart w:colFirst="0" w:colLast="0" w:name="_qrka6x31rsqn" w:id="33"/>
      <w:bookmarkEnd w:id="33"/>
      <w:r w:rsidDel="00000000" w:rsidR="00000000" w:rsidRPr="00000000">
        <w:rPr>
          <w:rtl w:val="0"/>
        </w:rPr>
        <w:t xml:space="preserve">Figure 8 Boxplot for Age and Obesity Level</w:t>
      </w:r>
    </w:p>
    <w:p w:rsidR="00000000" w:rsidDel="00000000" w:rsidP="00000000" w:rsidRDefault="00000000" w:rsidRPr="00000000" w14:paraId="000000BB">
      <w:pPr>
        <w:jc w:val="left"/>
        <w:rPr>
          <w:sz w:val="20"/>
          <w:szCs w:val="20"/>
        </w:rPr>
      </w:pPr>
      <w:r w:rsidDel="00000000" w:rsidR="00000000" w:rsidRPr="00000000">
        <w:rPr>
          <w:rtl w:val="0"/>
        </w:rPr>
      </w:r>
    </w:p>
    <w:p w:rsidR="00000000" w:rsidDel="00000000" w:rsidP="00000000" w:rsidRDefault="00000000" w:rsidRPr="00000000" w14:paraId="000000BC">
      <w:pPr>
        <w:rPr>
          <w:b w:val="1"/>
          <w:bCs w:val="1"/>
          <w:sz w:val="20"/>
          <w:szCs w:val="20"/>
        </w:rPr>
      </w:pPr>
      <w:r w:rsidDel="00000000" w:rsidR="00000000" w:rsidRPr="00000000">
        <w:rPr>
          <w:b w:val="1"/>
          <w:bCs w:val="1"/>
          <w:sz w:val="20"/>
          <w:szCs w:val="20"/>
          <w:rtl w:val="0"/>
        </w:rPr>
        <w:t xml:space="preserve">Physical Activity &amp; Obesity Level</w:t>
      </w:r>
    </w:p>
    <w:p w:rsidR="00000000" w:rsidDel="00000000" w:rsidP="00000000" w:rsidRDefault="00000000" w:rsidRPr="00000000" w14:paraId="000000BD">
      <w:pPr>
        <w:rPr>
          <w:sz w:val="20"/>
          <w:szCs w:val="20"/>
        </w:rPr>
      </w:pPr>
      <w:r w:rsidDel="00000000" w:rsidR="00000000" w:rsidRPr="00000000">
        <w:rPr>
          <w:sz w:val="20"/>
          <w:szCs w:val="20"/>
          <w:rtl w:val="0"/>
        </w:rPr>
        <w:t xml:space="preserve">Those who do physical activity more than 2 times are less likely to have obesity type 2 or 3.</w:t>
      </w:r>
    </w:p>
    <w:p w:rsidR="00000000" w:rsidDel="00000000" w:rsidP="00000000" w:rsidRDefault="00000000" w:rsidRPr="00000000" w14:paraId="000000BE">
      <w:pPr>
        <w:rPr>
          <w:sz w:val="20"/>
          <w:szCs w:val="20"/>
        </w:rPr>
      </w:pPr>
      <w:r w:rsidDel="00000000" w:rsidR="00000000" w:rsidRPr="00000000">
        <w:rPr>
          <w:rtl w:val="0"/>
        </w:rPr>
      </w:r>
    </w:p>
    <w:p w:rsidR="00000000" w:rsidDel="00000000" w:rsidP="00000000" w:rsidRDefault="00000000" w:rsidRPr="00000000" w14:paraId="000000BF">
      <w:pPr>
        <w:jc w:val="center"/>
        <w:rPr>
          <w:sz w:val="20"/>
          <w:szCs w:val="20"/>
        </w:rPr>
      </w:pPr>
      <w:r w:rsidDel="00000000" w:rsidR="00000000" w:rsidRPr="00000000">
        <w:rPr>
          <w:sz w:val="20"/>
          <w:szCs w:val="20"/>
        </w:rPr>
        <w:drawing>
          <wp:inline distB="114300" distT="114300" distL="114300" distR="114300">
            <wp:extent cx="5181600" cy="3362325"/>
            <wp:effectExtent b="0" l="0" r="0" t="0"/>
            <wp:docPr id="7"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181600" cy="3362325"/>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pStyle w:val="Heading6"/>
        <w:jc w:val="center"/>
        <w:rPr>
          <w:sz w:val="20"/>
          <w:szCs w:val="20"/>
        </w:rPr>
      </w:pPr>
      <w:bookmarkStart w:colFirst="0" w:colLast="0" w:name="_8ouotabnyvw8" w:id="34"/>
      <w:bookmarkEnd w:id="34"/>
      <w:r w:rsidDel="00000000" w:rsidR="00000000" w:rsidRPr="00000000">
        <w:rPr>
          <w:rtl w:val="0"/>
        </w:rPr>
        <w:t xml:space="preserve">Figure 9 Stripplot for FAF and Obesity Level</w:t>
      </w:r>
      <w:r w:rsidDel="00000000" w:rsidR="00000000" w:rsidRPr="00000000">
        <w:rPr>
          <w:rtl w:val="0"/>
        </w:rPr>
      </w:r>
    </w:p>
    <w:p w:rsidR="00000000" w:rsidDel="00000000" w:rsidP="00000000" w:rsidRDefault="00000000" w:rsidRPr="00000000" w14:paraId="000000C1">
      <w:pPr>
        <w:rPr>
          <w:sz w:val="20"/>
          <w:szCs w:val="20"/>
        </w:rPr>
      </w:pPr>
      <w:r w:rsidDel="00000000" w:rsidR="00000000" w:rsidRPr="00000000">
        <w:rPr>
          <w:rtl w:val="0"/>
        </w:rPr>
      </w:r>
    </w:p>
    <w:p w:rsidR="00000000" w:rsidDel="00000000" w:rsidP="00000000" w:rsidRDefault="00000000" w:rsidRPr="00000000" w14:paraId="000000C2">
      <w:pPr>
        <w:rPr>
          <w:sz w:val="20"/>
          <w:szCs w:val="20"/>
        </w:rPr>
      </w:pPr>
      <w:r w:rsidDel="00000000" w:rsidR="00000000" w:rsidRPr="00000000">
        <w:rPr>
          <w:rtl w:val="0"/>
        </w:rPr>
      </w:r>
    </w:p>
    <w:p w:rsidR="00000000" w:rsidDel="00000000" w:rsidP="00000000" w:rsidRDefault="00000000" w:rsidRPr="00000000" w14:paraId="000000C3">
      <w:pPr>
        <w:pStyle w:val="Heading4"/>
        <w:rPr>
          <w:sz w:val="22"/>
          <w:szCs w:val="22"/>
        </w:rPr>
      </w:pPr>
      <w:bookmarkStart w:colFirst="0" w:colLast="0" w:name="_86e3gfnyz9fv" w:id="35"/>
      <w:bookmarkEnd w:id="35"/>
      <w:r w:rsidDel="00000000" w:rsidR="00000000" w:rsidRPr="00000000">
        <w:rPr>
          <w:sz w:val="22"/>
          <w:szCs w:val="22"/>
          <w:rtl w:val="0"/>
        </w:rPr>
        <w:t xml:space="preserve">4.3 Data Preparation</w:t>
      </w:r>
    </w:p>
    <w:p w:rsidR="00000000" w:rsidDel="00000000" w:rsidP="00000000" w:rsidRDefault="00000000" w:rsidRPr="00000000" w14:paraId="000000C4">
      <w:pPr>
        <w:spacing w:after="240" w:before="240" w:lineRule="auto"/>
        <w:rPr>
          <w:sz w:val="20"/>
          <w:szCs w:val="20"/>
        </w:rPr>
      </w:pPr>
      <w:r w:rsidDel="00000000" w:rsidR="00000000" w:rsidRPr="00000000">
        <w:rPr>
          <w:sz w:val="20"/>
          <w:szCs w:val="20"/>
          <w:rtl w:val="0"/>
        </w:rPr>
        <w:t xml:space="preserve">Data preparation primarily utilizes the pandas library, employing methods such as read_csv, quantile, median, loc, iloc, and sum.</w:t>
      </w:r>
    </w:p>
    <w:p w:rsidR="00000000" w:rsidDel="00000000" w:rsidP="00000000" w:rsidRDefault="00000000" w:rsidRPr="00000000" w14:paraId="000000C5">
      <w:pPr>
        <w:spacing w:after="240" w:before="240" w:lineRule="auto"/>
        <w:rPr>
          <w:sz w:val="20"/>
          <w:szCs w:val="20"/>
        </w:rPr>
      </w:pPr>
      <w:r w:rsidDel="00000000" w:rsidR="00000000" w:rsidRPr="00000000">
        <w:rPr>
          <w:sz w:val="20"/>
          <w:szCs w:val="20"/>
          <w:rtl w:val="0"/>
        </w:rPr>
        <w:t xml:space="preserve">Read the dataset using pandas and convert the four binary type fields(FAMILY_HISTORY, FAVC, SMOKE, SCC) in the data. Convert “yes” to 1 and “no” to 0. Eight floating-point and integer fields(AGE,HEIGHT,WEIGHT,FCVC,NCP,CH2O,FAF,TUE) were cleaned to remove invalid values. Five categorical fields(GENDER,CAEC, CALC, MTRANS, NOBEYESDAD) Convert to integers and create categorical dictionary.</w:t>
      </w:r>
    </w:p>
    <w:p w:rsidR="00000000" w:rsidDel="00000000" w:rsidP="00000000" w:rsidRDefault="00000000" w:rsidRPr="00000000" w14:paraId="000000C6">
      <w:pPr>
        <w:spacing w:after="240" w:before="240" w:lineRule="auto"/>
        <w:rPr>
          <w:sz w:val="20"/>
          <w:szCs w:val="20"/>
        </w:rPr>
      </w:pPr>
      <w:r w:rsidDel="00000000" w:rsidR="00000000" w:rsidRPr="00000000">
        <w:rPr>
          <w:sz w:val="20"/>
          <w:szCs w:val="20"/>
          <w:rtl w:val="0"/>
        </w:rPr>
        <w:t xml:space="preserve">Remove invalid numerical data.</w:t>
      </w:r>
    </w:p>
    <w:p w:rsidR="00000000" w:rsidDel="00000000" w:rsidP="00000000" w:rsidRDefault="00000000" w:rsidRPr="00000000" w14:paraId="000000C7">
      <w:pPr>
        <w:spacing w:after="240" w:before="240" w:lineRule="auto"/>
        <w:rPr>
          <w:sz w:val="20"/>
          <w:szCs w:val="20"/>
        </w:rPr>
      </w:pPr>
      <w:r w:rsidDel="00000000" w:rsidR="00000000" w:rsidRPr="00000000">
        <w:rPr>
          <w:sz w:val="20"/>
          <w:szCs w:val="20"/>
          <w:rtl w:val="0"/>
        </w:rPr>
        <w:t xml:space="preserve">Using Box Plots Method to Remove Outliers.</w:t>
      </w:r>
    </w:p>
    <w:p w:rsidR="00000000" w:rsidDel="00000000" w:rsidP="00000000" w:rsidRDefault="00000000" w:rsidRPr="00000000" w14:paraId="000000C8">
      <w:pPr>
        <w:spacing w:after="240" w:before="240" w:lineRule="auto"/>
        <w:rPr>
          <w:sz w:val="20"/>
          <w:szCs w:val="20"/>
        </w:rPr>
      </w:pPr>
      <w:r w:rsidDel="00000000" w:rsidR="00000000" w:rsidRPr="00000000">
        <w:rPr>
          <w:sz w:val="20"/>
          <w:szCs w:val="20"/>
          <w:rtl w:val="0"/>
        </w:rPr>
        <w:t xml:space="preserve">Box plots are charts based on the five-number summary method, used to display the distribution of a dataset, particularly its central tendency, dispersion, and skewness.These five numbers form the foundation of box plots, dividing the data into four intervals, each containing approximately 25% of the data points.</w:t>
      </w:r>
    </w:p>
    <w:p w:rsidR="00000000" w:rsidDel="00000000" w:rsidP="00000000" w:rsidRDefault="00000000" w:rsidRPr="00000000" w14:paraId="000000C9">
      <w:pPr>
        <w:spacing w:after="240" w:before="240" w:lineRule="auto"/>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CA">
      <w:pPr>
        <w:rPr>
          <w:sz w:val="26"/>
          <w:szCs w:val="26"/>
        </w:rPr>
      </w:pPr>
      <w:r w:rsidDel="00000000" w:rsidR="00000000" w:rsidRPr="00000000">
        <w:rPr>
          <w:sz w:val="26"/>
          <w:szCs w:val="26"/>
          <w:rtl w:val="0"/>
        </w:rPr>
        <w:t xml:space="preserve">References</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sz w:val="20"/>
          <w:szCs w:val="20"/>
        </w:rPr>
      </w:pPr>
      <w:r w:rsidDel="00000000" w:rsidR="00000000" w:rsidRPr="00000000">
        <w:rPr>
          <w:sz w:val="20"/>
          <w:szCs w:val="20"/>
          <w:rtl w:val="0"/>
        </w:rPr>
        <w:t xml:space="preserve">Değirmenci, A. (2025). Machine Learning Models for Accurate Prediction of Obesity: A Data-Driven Approach. Turkish Journal of Science and Technology, 20(1), 77-90.</w:t>
      </w:r>
      <w:hyperlink r:id="rId16">
        <w:r w:rsidDel="00000000" w:rsidR="00000000" w:rsidRPr="00000000">
          <w:rPr>
            <w:color w:val="1155cc"/>
            <w:sz w:val="20"/>
            <w:szCs w:val="20"/>
            <w:u w:val="single"/>
            <w:rtl w:val="0"/>
          </w:rPr>
          <w:t xml:space="preserve"> https://doi.org/10.55525/tjst.1572382</w:t>
        </w:r>
      </w:hyperlink>
      <w:r w:rsidDel="00000000" w:rsidR="00000000" w:rsidRPr="00000000">
        <w:rPr>
          <w:sz w:val="20"/>
          <w:szCs w:val="20"/>
          <w:rtl w:val="0"/>
        </w:rPr>
        <w:t xml:space="preserve"> </w:t>
      </w:r>
    </w:p>
    <w:p w:rsidR="00000000" w:rsidDel="00000000" w:rsidP="00000000" w:rsidRDefault="00000000" w:rsidRPr="00000000" w14:paraId="000000CD">
      <w:pPr>
        <w:rPr>
          <w:sz w:val="20"/>
          <w:szCs w:val="20"/>
        </w:rPr>
      </w:pPr>
      <w:r w:rsidDel="00000000" w:rsidR="00000000" w:rsidRPr="00000000">
        <w:rPr>
          <w:rtl w:val="0"/>
        </w:rPr>
      </w:r>
    </w:p>
    <w:p w:rsidR="00000000" w:rsidDel="00000000" w:rsidP="00000000" w:rsidRDefault="00000000" w:rsidRPr="00000000" w14:paraId="000000CE">
      <w:pPr>
        <w:rPr>
          <w:sz w:val="20"/>
          <w:szCs w:val="20"/>
        </w:rPr>
      </w:pPr>
      <w:r w:rsidDel="00000000" w:rsidR="00000000" w:rsidRPr="00000000">
        <w:rPr>
          <w:sz w:val="20"/>
          <w:szCs w:val="20"/>
          <w:rtl w:val="0"/>
        </w:rPr>
        <w:t xml:space="preserve">Gozukara Bag, H. G., Yagin, F. H., Gormez, Y., González, P. P., Colak, C., Gülü, M., Badicu, G., &amp; Ardigò, L. P. (2023). Estimation of Obesity Levels through the Proposed Predictive Approach Based on Physical Activity and Nutritional Habits. Diagnostics, 13(18), 2949.</w:t>
      </w:r>
      <w:hyperlink r:id="rId17">
        <w:r w:rsidDel="00000000" w:rsidR="00000000" w:rsidRPr="00000000">
          <w:rPr>
            <w:color w:val="1155cc"/>
            <w:sz w:val="20"/>
            <w:szCs w:val="20"/>
            <w:u w:val="single"/>
            <w:rtl w:val="0"/>
          </w:rPr>
          <w:t xml:space="preserve"> https://doi.org/10.3390/diagnostics13182949</w:t>
        </w:r>
      </w:hyperlink>
      <w:r w:rsidDel="00000000" w:rsidR="00000000" w:rsidRPr="00000000">
        <w:rPr>
          <w:sz w:val="20"/>
          <w:szCs w:val="20"/>
          <w:rtl w:val="0"/>
        </w:rPr>
        <w:t xml:space="preserve"> </w:t>
      </w:r>
    </w:p>
    <w:p w:rsidR="00000000" w:rsidDel="00000000" w:rsidP="00000000" w:rsidRDefault="00000000" w:rsidRPr="00000000" w14:paraId="000000CF">
      <w:pPr>
        <w:rPr>
          <w:sz w:val="20"/>
          <w:szCs w:val="20"/>
        </w:rPr>
      </w:pPr>
      <w:r w:rsidDel="00000000" w:rsidR="00000000" w:rsidRPr="00000000">
        <w:rPr>
          <w:rtl w:val="0"/>
        </w:rPr>
      </w:r>
    </w:p>
    <w:p w:rsidR="00000000" w:rsidDel="00000000" w:rsidP="00000000" w:rsidRDefault="00000000" w:rsidRPr="00000000" w14:paraId="000000D0">
      <w:pPr>
        <w:rPr>
          <w:sz w:val="20"/>
          <w:szCs w:val="20"/>
        </w:rPr>
      </w:pPr>
      <w:r w:rsidDel="00000000" w:rsidR="00000000" w:rsidRPr="00000000">
        <w:rPr>
          <w:sz w:val="20"/>
          <w:szCs w:val="20"/>
          <w:rtl w:val="0"/>
        </w:rPr>
        <w:t xml:space="preserve">Lara-Castor, L., O’Hearn, M., Cudhea, F., Micha, R., &amp; Singh, G. M. (2025). Burdens of type 2 diabetes and cardiovascular disease attributable to sugar-sweetened beverages in 184 countries. Nature Medicine, 31, 552–564. </w:t>
      </w:r>
      <w:hyperlink r:id="rId18">
        <w:r w:rsidDel="00000000" w:rsidR="00000000" w:rsidRPr="00000000">
          <w:rPr>
            <w:color w:val="1155cc"/>
            <w:sz w:val="20"/>
            <w:szCs w:val="20"/>
            <w:u w:val="single"/>
            <w:rtl w:val="0"/>
          </w:rPr>
          <w:t xml:space="preserve">https://doi.org/10.1038/s41591-024-03345-4</w:t>
        </w:r>
      </w:hyperlink>
      <w:r w:rsidDel="00000000" w:rsidR="00000000" w:rsidRPr="00000000">
        <w:rPr>
          <w:rtl w:val="0"/>
        </w:rPr>
      </w:r>
    </w:p>
    <w:p w:rsidR="00000000" w:rsidDel="00000000" w:rsidP="00000000" w:rsidRDefault="00000000" w:rsidRPr="00000000" w14:paraId="000000D1">
      <w:pPr>
        <w:rPr>
          <w:sz w:val="20"/>
          <w:szCs w:val="20"/>
        </w:rPr>
      </w:pPr>
      <w:r w:rsidDel="00000000" w:rsidR="00000000" w:rsidRPr="00000000">
        <w:rPr>
          <w:rtl w:val="0"/>
        </w:rPr>
      </w:r>
    </w:p>
    <w:p w:rsidR="00000000" w:rsidDel="00000000" w:rsidP="00000000" w:rsidRDefault="00000000" w:rsidRPr="00000000" w14:paraId="000000D2">
      <w:pPr>
        <w:rPr>
          <w:sz w:val="20"/>
          <w:szCs w:val="20"/>
        </w:rPr>
      </w:pPr>
      <w:r w:rsidDel="00000000" w:rsidR="00000000" w:rsidRPr="00000000">
        <w:rPr>
          <w:sz w:val="20"/>
          <w:szCs w:val="20"/>
          <w:rtl w:val="0"/>
        </w:rPr>
        <w:t xml:space="preserve">Okunogbe, A., Nugent, R., Spencer, G., Powis, J., Ralston, J., &amp; Wilding, J. (2022). Economic impacts of overweight and obesity: current and future estimates for 161 countries. BMJ global health, 7(9), e009773. </w:t>
      </w:r>
      <w:hyperlink r:id="rId19">
        <w:r w:rsidDel="00000000" w:rsidR="00000000" w:rsidRPr="00000000">
          <w:rPr>
            <w:color w:val="1155cc"/>
            <w:sz w:val="20"/>
            <w:szCs w:val="20"/>
            <w:u w:val="single"/>
            <w:rtl w:val="0"/>
          </w:rPr>
          <w:t xml:space="preserve">https://doi.org/10.1136/bmjgh-2022-009773</w:t>
        </w:r>
      </w:hyperlink>
      <w:r w:rsidDel="00000000" w:rsidR="00000000" w:rsidRPr="00000000">
        <w:rPr>
          <w:rtl w:val="0"/>
        </w:rPr>
      </w:r>
    </w:p>
    <w:p w:rsidR="00000000" w:rsidDel="00000000" w:rsidP="00000000" w:rsidRDefault="00000000" w:rsidRPr="00000000" w14:paraId="000000D3">
      <w:pPr>
        <w:rPr>
          <w:sz w:val="20"/>
          <w:szCs w:val="20"/>
        </w:rPr>
      </w:pPr>
      <w:r w:rsidDel="00000000" w:rsidR="00000000" w:rsidRPr="00000000">
        <w:rPr>
          <w:rtl w:val="0"/>
        </w:rPr>
      </w:r>
    </w:p>
    <w:p w:rsidR="00000000" w:rsidDel="00000000" w:rsidP="00000000" w:rsidRDefault="00000000" w:rsidRPr="00000000" w14:paraId="000000D4">
      <w:pPr>
        <w:rPr>
          <w:sz w:val="20"/>
          <w:szCs w:val="20"/>
        </w:rPr>
      </w:pPr>
      <w:r w:rsidDel="00000000" w:rsidR="00000000" w:rsidRPr="00000000">
        <w:rPr>
          <w:sz w:val="20"/>
          <w:szCs w:val="20"/>
          <w:rtl w:val="0"/>
        </w:rPr>
        <w:t xml:space="preserve">Pan American Health Organization. (2023, March 3). </w:t>
      </w:r>
      <w:r w:rsidDel="00000000" w:rsidR="00000000" w:rsidRPr="00000000">
        <w:rPr>
          <w:i w:val="1"/>
          <w:iCs w:val="1"/>
          <w:sz w:val="20"/>
          <w:szCs w:val="20"/>
          <w:rtl w:val="0"/>
        </w:rPr>
        <w:t xml:space="preserve">World Obesity Day – PAHO urges countries to tackle main driver of NCDs in the Americas</w:t>
      </w:r>
      <w:r w:rsidDel="00000000" w:rsidR="00000000" w:rsidRPr="00000000">
        <w:rPr>
          <w:sz w:val="20"/>
          <w:szCs w:val="20"/>
          <w:rtl w:val="0"/>
        </w:rPr>
        <w:t xml:space="preserve">. </w:t>
      </w:r>
      <w:hyperlink r:id="rId20">
        <w:r w:rsidDel="00000000" w:rsidR="00000000" w:rsidRPr="00000000">
          <w:rPr>
            <w:color w:val="1155cc"/>
            <w:sz w:val="20"/>
            <w:szCs w:val="20"/>
            <w:u w:val="single"/>
            <w:rtl w:val="0"/>
          </w:rPr>
          <w:t xml:space="preserve">https://www.paho.org/en/news/3-3-2023-world-obesity-day-paho-urges-countries-tackle-main-driver-ncds-americas</w:t>
        </w:r>
      </w:hyperlink>
      <w:r w:rsidDel="00000000" w:rsidR="00000000" w:rsidRPr="00000000">
        <w:rPr>
          <w:sz w:val="20"/>
          <w:szCs w:val="20"/>
          <w:rtl w:val="0"/>
        </w:rPr>
        <w:t xml:space="preserve"> </w:t>
      </w:r>
    </w:p>
    <w:p w:rsidR="00000000" w:rsidDel="00000000" w:rsidP="00000000" w:rsidRDefault="00000000" w:rsidRPr="00000000" w14:paraId="000000D5">
      <w:pPr>
        <w:rPr>
          <w:sz w:val="20"/>
          <w:szCs w:val="20"/>
        </w:rPr>
      </w:pPr>
      <w:r w:rsidDel="00000000" w:rsidR="00000000" w:rsidRPr="00000000">
        <w:rPr>
          <w:rtl w:val="0"/>
        </w:rPr>
      </w:r>
    </w:p>
    <w:p w:rsidR="00000000" w:rsidDel="00000000" w:rsidP="00000000" w:rsidRDefault="00000000" w:rsidRPr="00000000" w14:paraId="000000D6">
      <w:pPr>
        <w:rPr>
          <w:sz w:val="20"/>
          <w:szCs w:val="20"/>
        </w:rPr>
      </w:pPr>
      <w:r w:rsidDel="00000000" w:rsidR="00000000" w:rsidRPr="00000000">
        <w:rPr>
          <w:sz w:val="20"/>
          <w:szCs w:val="20"/>
          <w:rtl w:val="0"/>
        </w:rPr>
        <w:t xml:space="preserve">Srivatsan, S. (2023). Obesity Level Prediction Using Multinomial Logistic Regression. In: Manju, Kumar, S., Islam, S.M.N. (eds) Artificial Intelligence-based Healthcare Systems. The Springer Series in Applied Machine Learning. Springer, Cham. </w:t>
      </w:r>
      <w:hyperlink r:id="rId21">
        <w:r w:rsidDel="00000000" w:rsidR="00000000" w:rsidRPr="00000000">
          <w:rPr>
            <w:color w:val="1155cc"/>
            <w:sz w:val="20"/>
            <w:szCs w:val="20"/>
            <w:u w:val="single"/>
            <w:rtl w:val="0"/>
          </w:rPr>
          <w:t xml:space="preserve">https://doi.org/10.1007/978-3-031-41925-6_2</w:t>
        </w:r>
      </w:hyperlink>
      <w:r w:rsidDel="00000000" w:rsidR="00000000" w:rsidRPr="00000000">
        <w:rPr>
          <w:rtl w:val="0"/>
        </w:rPr>
      </w:r>
    </w:p>
    <w:p w:rsidR="00000000" w:rsidDel="00000000" w:rsidP="00000000" w:rsidRDefault="00000000" w:rsidRPr="00000000" w14:paraId="000000D7">
      <w:pPr>
        <w:rPr>
          <w:sz w:val="20"/>
          <w:szCs w:val="20"/>
        </w:rPr>
      </w:pPr>
      <w:r w:rsidDel="00000000" w:rsidR="00000000" w:rsidRPr="00000000">
        <w:rPr>
          <w:rtl w:val="0"/>
        </w:rPr>
      </w:r>
    </w:p>
    <w:p w:rsidR="00000000" w:rsidDel="00000000" w:rsidP="00000000" w:rsidRDefault="00000000" w:rsidRPr="00000000" w14:paraId="000000D8">
      <w:pPr>
        <w:rPr>
          <w:sz w:val="20"/>
          <w:szCs w:val="20"/>
        </w:rPr>
      </w:pPr>
      <w:r w:rsidDel="00000000" w:rsidR="00000000" w:rsidRPr="00000000">
        <w:rPr>
          <w:sz w:val="20"/>
          <w:szCs w:val="20"/>
          <w:rtl w:val="0"/>
        </w:rPr>
        <w:t xml:space="preserve">Stephenson, J., Smith, C. M., Kearns, B., &amp; Haydock, D. (2021). The association between obesity and quality of life: A retrospective analysis of a large-scale population-based cohort study. BMC Public Health, 21(1), 1990. </w:t>
      </w:r>
      <w:hyperlink r:id="rId22">
        <w:r w:rsidDel="00000000" w:rsidR="00000000" w:rsidRPr="00000000">
          <w:rPr>
            <w:color w:val="1155cc"/>
            <w:sz w:val="20"/>
            <w:szCs w:val="20"/>
            <w:u w:val="single"/>
            <w:rtl w:val="0"/>
          </w:rPr>
          <w:t xml:space="preserve">https://doi.org/10.1186/s12889-021-12009-8</w:t>
        </w:r>
      </w:hyperlink>
      <w:r w:rsidDel="00000000" w:rsidR="00000000" w:rsidRPr="00000000">
        <w:rPr>
          <w:rtl w:val="0"/>
        </w:rPr>
      </w:r>
    </w:p>
    <w:p w:rsidR="00000000" w:rsidDel="00000000" w:rsidP="00000000" w:rsidRDefault="00000000" w:rsidRPr="00000000" w14:paraId="000000D9">
      <w:pPr>
        <w:rPr>
          <w:sz w:val="20"/>
          <w:szCs w:val="20"/>
        </w:rPr>
      </w:pPr>
      <w:r w:rsidDel="00000000" w:rsidR="00000000" w:rsidRPr="00000000">
        <w:rPr>
          <w:rtl w:val="0"/>
        </w:rPr>
      </w:r>
    </w:p>
    <w:p w:rsidR="00000000" w:rsidDel="00000000" w:rsidP="00000000" w:rsidRDefault="00000000" w:rsidRPr="00000000" w14:paraId="000000DA">
      <w:pPr>
        <w:rPr>
          <w:sz w:val="20"/>
          <w:szCs w:val="20"/>
        </w:rPr>
      </w:pPr>
      <w:r w:rsidDel="00000000" w:rsidR="00000000" w:rsidRPr="00000000">
        <w:rPr>
          <w:sz w:val="20"/>
          <w:szCs w:val="20"/>
          <w:rtl w:val="0"/>
        </w:rPr>
        <w:t xml:space="preserve">World Health Organization. (2021, June 9). </w:t>
      </w:r>
      <w:r w:rsidDel="00000000" w:rsidR="00000000" w:rsidRPr="00000000">
        <w:rPr>
          <w:i w:val="1"/>
          <w:iCs w:val="1"/>
          <w:sz w:val="20"/>
          <w:szCs w:val="20"/>
          <w:rtl w:val="0"/>
        </w:rPr>
        <w:t xml:space="preserve">6 facts on obesity</w:t>
      </w:r>
      <w:r w:rsidDel="00000000" w:rsidR="00000000" w:rsidRPr="00000000">
        <w:rPr>
          <w:sz w:val="20"/>
          <w:szCs w:val="20"/>
          <w:rtl w:val="0"/>
        </w:rPr>
        <w:t xml:space="preserve">. </w:t>
      </w:r>
      <w:hyperlink r:id="rId23">
        <w:r w:rsidDel="00000000" w:rsidR="00000000" w:rsidRPr="00000000">
          <w:rPr>
            <w:color w:val="1155cc"/>
            <w:sz w:val="20"/>
            <w:szCs w:val="20"/>
            <w:u w:val="single"/>
            <w:rtl w:val="0"/>
          </w:rPr>
          <w:t xml:space="preserve">https://www.who.int/news-room/facts-in-pictures/detail/6-facts-on-obesity</w:t>
        </w:r>
      </w:hyperlink>
      <w:r w:rsidDel="00000000" w:rsidR="00000000" w:rsidRPr="00000000">
        <w:rPr>
          <w:sz w:val="20"/>
          <w:szCs w:val="20"/>
          <w:rtl w:val="0"/>
        </w:rPr>
        <w:t xml:space="preserve"> </w:t>
      </w:r>
    </w:p>
    <w:p w:rsidR="00000000" w:rsidDel="00000000" w:rsidP="00000000" w:rsidRDefault="00000000" w:rsidRPr="00000000" w14:paraId="000000DB">
      <w:pPr>
        <w:rPr>
          <w:sz w:val="20"/>
          <w:szCs w:val="20"/>
        </w:rPr>
      </w:pPr>
      <w:r w:rsidDel="00000000" w:rsidR="00000000" w:rsidRPr="00000000">
        <w:rPr>
          <w:rtl w:val="0"/>
        </w:rPr>
      </w:r>
    </w:p>
    <w:p w:rsidR="00000000" w:rsidDel="00000000" w:rsidP="00000000" w:rsidRDefault="00000000" w:rsidRPr="00000000" w14:paraId="000000DC">
      <w:pPr>
        <w:rPr>
          <w:sz w:val="20"/>
          <w:szCs w:val="20"/>
        </w:rPr>
      </w:pPr>
      <w:r w:rsidDel="00000000" w:rsidR="00000000" w:rsidRPr="00000000">
        <w:rPr>
          <w:sz w:val="20"/>
          <w:szCs w:val="20"/>
          <w:rtl w:val="0"/>
        </w:rPr>
        <w:t xml:space="preserve">World Obesity Federation. (2025). World Obesity Atlas 2025. London, England: Author. Retrieved from </w:t>
      </w:r>
      <w:hyperlink r:id="rId24">
        <w:r w:rsidDel="00000000" w:rsidR="00000000" w:rsidRPr="00000000">
          <w:rPr>
            <w:color w:val="1155cc"/>
            <w:sz w:val="20"/>
            <w:szCs w:val="20"/>
            <w:u w:val="single"/>
            <w:rtl w:val="0"/>
          </w:rPr>
          <w:t xml:space="preserve">https://data.worldobesity.org/publications/?cat=23</w:t>
        </w:r>
      </w:hyperlink>
      <w:r w:rsidDel="00000000" w:rsidR="00000000" w:rsidRPr="00000000">
        <w:rPr>
          <w:rtl w:val="0"/>
        </w:rPr>
      </w:r>
    </w:p>
    <w:p w:rsidR="00000000" w:rsidDel="00000000" w:rsidP="00000000" w:rsidRDefault="00000000" w:rsidRPr="00000000" w14:paraId="000000DD">
      <w:pPr>
        <w:pStyle w:val="Heading3"/>
        <w:shd w:fill="ffffff" w:val="clear"/>
        <w:spacing w:after="0" w:before="0" w:lineRule="auto"/>
        <w:rPr>
          <w:sz w:val="26"/>
          <w:szCs w:val="26"/>
        </w:rPr>
      </w:pPr>
      <w:bookmarkStart w:colFirst="0" w:colLast="0" w:name="_hwgbf2fqofd2" w:id="36"/>
      <w:bookmarkEnd w:id="36"/>
      <w:r w:rsidDel="00000000" w:rsidR="00000000" w:rsidRPr="00000000">
        <w:rPr>
          <w:rtl w:val="0"/>
        </w:rPr>
      </w:r>
    </w:p>
    <w:p w:rsidR="00000000" w:rsidDel="00000000" w:rsidP="00000000" w:rsidRDefault="00000000" w:rsidRPr="00000000" w14:paraId="000000DE">
      <w:pPr>
        <w:pStyle w:val="Heading3"/>
        <w:shd w:fill="ffffff" w:val="clear"/>
        <w:spacing w:after="0" w:before="0" w:lineRule="auto"/>
        <w:rPr>
          <w:sz w:val="26"/>
          <w:szCs w:val="26"/>
        </w:rPr>
      </w:pPr>
      <w:bookmarkStart w:colFirst="0" w:colLast="0" w:name="_p6yglleimcr" w:id="37"/>
      <w:bookmarkEnd w:id="37"/>
      <w:r w:rsidDel="00000000" w:rsidR="00000000" w:rsidRPr="00000000">
        <w:br w:type="page"/>
      </w:r>
      <w:r w:rsidDel="00000000" w:rsidR="00000000" w:rsidRPr="00000000">
        <w:rPr>
          <w:rtl w:val="0"/>
        </w:rPr>
      </w:r>
    </w:p>
    <w:p w:rsidR="00000000" w:rsidDel="00000000" w:rsidP="00000000" w:rsidRDefault="00000000" w:rsidRPr="00000000" w14:paraId="000000DF">
      <w:pPr>
        <w:pStyle w:val="Heading3"/>
        <w:shd w:fill="ffffff" w:val="clear"/>
        <w:spacing w:after="0" w:before="0" w:lineRule="auto"/>
        <w:rPr>
          <w:sz w:val="26"/>
          <w:szCs w:val="26"/>
        </w:rPr>
      </w:pPr>
      <w:bookmarkStart w:colFirst="0" w:colLast="0" w:name="_6xwjexfd2fqg" w:id="38"/>
      <w:bookmarkEnd w:id="38"/>
      <w:r w:rsidDel="00000000" w:rsidR="00000000" w:rsidRPr="00000000">
        <w:rPr>
          <w:sz w:val="26"/>
          <w:szCs w:val="26"/>
          <w:rtl w:val="0"/>
        </w:rPr>
        <w:t xml:space="preserve">List of Figures</w:t>
      </w:r>
    </w:p>
    <w:p w:rsidR="00000000" w:rsidDel="00000000" w:rsidP="00000000" w:rsidRDefault="00000000" w:rsidRPr="00000000" w14:paraId="000000E0">
      <w:pPr>
        <w:pStyle w:val="Heading3"/>
        <w:shd w:fill="ffffff" w:val="clear"/>
        <w:spacing w:after="0" w:before="0" w:lineRule="auto"/>
        <w:rPr>
          <w:rFonts w:ascii="Times New Roman" w:cs="Times New Roman" w:eastAsia="Times New Roman" w:hAnsi="Times New Roman"/>
          <w:sz w:val="17"/>
          <w:szCs w:val="17"/>
        </w:rPr>
      </w:pPr>
      <w:bookmarkStart w:colFirst="0" w:colLast="0" w:name="_d2r1njgjduiq" w:id="39"/>
      <w:bookmarkEnd w:id="39"/>
      <w:r w:rsidDel="00000000" w:rsidR="00000000" w:rsidRPr="00000000">
        <w:rPr>
          <w:rtl w:val="0"/>
        </w:rPr>
      </w:r>
    </w:p>
    <w:sdt>
      <w:sdtPr>
        <w:id w:val="38758342"/>
        <w:docPartObj>
          <w:docPartGallery w:val="Table of Contents"/>
          <w:docPartUnique w:val="1"/>
        </w:docPartObj>
      </w:sdtPr>
      <w:sdtContent>
        <w:p w:rsidR="00000000" w:rsidDel="00000000" w:rsidP="00000000" w:rsidRDefault="00000000" w:rsidRPr="00000000" w14:paraId="000000E1">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6,4,"</w:instrText>
            <w:fldChar w:fldCharType="separate"/>
          </w:r>
          <w:hyperlink w:anchor="_ajooqj58k8m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Figure 1 Dataset Description</w:t>
              <w:tab/>
              <w:t xml:space="preserve">5</w:t>
            </w:r>
          </w:hyperlink>
          <w:r w:rsidDel="00000000" w:rsidR="00000000" w:rsidRPr="00000000">
            <w:rPr>
              <w:rtl w:val="0"/>
            </w:rPr>
          </w:r>
        </w:p>
        <w:p w:rsidR="00000000" w:rsidDel="00000000" w:rsidP="00000000" w:rsidRDefault="00000000" w:rsidRPr="00000000" w14:paraId="000000E2">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7809jw2f0i0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Figure 2 Obesity Level Distribution</w:t>
              <w:tab/>
              <w:t xml:space="preserve">6</w:t>
            </w:r>
          </w:hyperlink>
          <w:r w:rsidDel="00000000" w:rsidR="00000000" w:rsidRPr="00000000">
            <w:rPr>
              <w:rtl w:val="0"/>
            </w:rPr>
          </w:r>
        </w:p>
        <w:p w:rsidR="00000000" w:rsidDel="00000000" w:rsidP="00000000" w:rsidRDefault="00000000" w:rsidRPr="00000000" w14:paraId="000000E3">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ql0p5v5m8f7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Figure 3 Distributions for Numerical Features</w:t>
              <w:tab/>
              <w:t xml:space="preserve">7</w:t>
            </w:r>
          </w:hyperlink>
          <w:r w:rsidDel="00000000" w:rsidR="00000000" w:rsidRPr="00000000">
            <w:rPr>
              <w:rtl w:val="0"/>
            </w:rPr>
          </w:r>
        </w:p>
        <w:p w:rsidR="00000000" w:rsidDel="00000000" w:rsidP="00000000" w:rsidRDefault="00000000" w:rsidRPr="00000000" w14:paraId="000000E4">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64ex1p1elr9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Figure 4 Distributions for Categorical Features</w:t>
              <w:tab/>
              <w:t xml:space="preserve">8</w:t>
            </w:r>
          </w:hyperlink>
          <w:r w:rsidDel="00000000" w:rsidR="00000000" w:rsidRPr="00000000">
            <w:rPr>
              <w:rtl w:val="0"/>
            </w:rPr>
          </w:r>
        </w:p>
        <w:p w:rsidR="00000000" w:rsidDel="00000000" w:rsidP="00000000" w:rsidRDefault="00000000" w:rsidRPr="00000000" w14:paraId="000000E5">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pac6qjgulm6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Figure 5 Correlation Matrix  for Numerical Features</w:t>
              <w:tab/>
              <w:t xml:space="preserve">9</w:t>
            </w:r>
          </w:hyperlink>
          <w:r w:rsidDel="00000000" w:rsidR="00000000" w:rsidRPr="00000000">
            <w:rPr>
              <w:rtl w:val="0"/>
            </w:rPr>
          </w:r>
        </w:p>
        <w:p w:rsidR="00000000" w:rsidDel="00000000" w:rsidP="00000000" w:rsidRDefault="00000000" w:rsidRPr="00000000" w14:paraId="000000E6">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iqufzwk1og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Figure 6 Correlation Crosstab for Selected Categorical Features</w:t>
              <w:tab/>
              <w:t xml:space="preserve">10</w:t>
            </w:r>
          </w:hyperlink>
          <w:r w:rsidDel="00000000" w:rsidR="00000000" w:rsidRPr="00000000">
            <w:rPr>
              <w:rtl w:val="0"/>
            </w:rPr>
          </w:r>
        </w:p>
        <w:p w:rsidR="00000000" w:rsidDel="00000000" w:rsidP="00000000" w:rsidRDefault="00000000" w:rsidRPr="00000000" w14:paraId="000000E7">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db98ef1u2id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Figure 7 Pairplot for Weight and Height</w:t>
              <w:tab/>
              <w:t xml:space="preserve">11</w:t>
            </w:r>
          </w:hyperlink>
          <w:r w:rsidDel="00000000" w:rsidR="00000000" w:rsidRPr="00000000">
            <w:rPr>
              <w:rtl w:val="0"/>
            </w:rPr>
          </w:r>
        </w:p>
        <w:p w:rsidR="00000000" w:rsidDel="00000000" w:rsidP="00000000" w:rsidRDefault="00000000" w:rsidRPr="00000000" w14:paraId="000000E8">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qrka6x31rsq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Figure 8 Boxplot for Age and Obesity Level</w:t>
              <w:tab/>
              <w:t xml:space="preserve">12</w:t>
            </w:r>
          </w:hyperlink>
          <w:r w:rsidDel="00000000" w:rsidR="00000000" w:rsidRPr="00000000">
            <w:rPr>
              <w:rtl w:val="0"/>
            </w:rPr>
          </w:r>
        </w:p>
        <w:p w:rsidR="00000000" w:rsidDel="00000000" w:rsidP="00000000" w:rsidRDefault="00000000" w:rsidRPr="00000000" w14:paraId="000000E9">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8ouotabnyvw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Figure 9 Stripplot for FAF and Obesity Level</w:t>
              <w:tab/>
              <w:t xml:space="preserve">12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EA">
      <w:pPr>
        <w:pStyle w:val="Heading3"/>
        <w:shd w:fill="ffffff" w:val="clear"/>
        <w:spacing w:after="180" w:before="180" w:lineRule="auto"/>
        <w:rPr>
          <w:sz w:val="26"/>
          <w:szCs w:val="26"/>
        </w:rPr>
      </w:pPr>
      <w:bookmarkStart w:colFirst="0" w:colLast="0" w:name="_br8ktc32x0oc" w:id="40"/>
      <w:bookmarkEnd w:id="40"/>
      <w:r w:rsidDel="00000000" w:rsidR="00000000" w:rsidRPr="00000000">
        <w:rPr>
          <w:rtl w:val="0"/>
        </w:rPr>
      </w:r>
    </w:p>
    <w:p w:rsidR="00000000" w:rsidDel="00000000" w:rsidP="00000000" w:rsidRDefault="00000000" w:rsidRPr="00000000" w14:paraId="000000EB">
      <w:pPr>
        <w:pStyle w:val="Heading3"/>
        <w:shd w:fill="ffffff" w:val="clear"/>
        <w:spacing w:after="180" w:before="180" w:lineRule="auto"/>
        <w:rPr>
          <w:sz w:val="26"/>
          <w:szCs w:val="26"/>
        </w:rPr>
      </w:pPr>
      <w:bookmarkStart w:colFirst="0" w:colLast="0" w:name="_s3emvg72x8bu" w:id="41"/>
      <w:bookmarkEnd w:id="41"/>
      <w:r w:rsidDel="00000000" w:rsidR="00000000" w:rsidRPr="00000000">
        <w:rPr>
          <w:rtl w:val="0"/>
        </w:rPr>
      </w:r>
    </w:p>
    <w:p w:rsidR="00000000" w:rsidDel="00000000" w:rsidP="00000000" w:rsidRDefault="00000000" w:rsidRPr="00000000" w14:paraId="000000EC">
      <w:pPr>
        <w:pStyle w:val="Heading3"/>
        <w:shd w:fill="ffffff" w:val="clear"/>
        <w:spacing w:after="180" w:before="180" w:lineRule="auto"/>
        <w:rPr>
          <w:sz w:val="26"/>
          <w:szCs w:val="26"/>
        </w:rPr>
      </w:pPr>
      <w:bookmarkStart w:colFirst="0" w:colLast="0" w:name="_7viq5871pnsw" w:id="42"/>
      <w:bookmarkEnd w:id="42"/>
      <w:r w:rsidDel="00000000" w:rsidR="00000000" w:rsidRPr="00000000">
        <w:rPr>
          <w:rtl w:val="0"/>
        </w:rPr>
      </w:r>
    </w:p>
    <w:p w:rsidR="00000000" w:rsidDel="00000000" w:rsidP="00000000" w:rsidRDefault="00000000" w:rsidRPr="00000000" w14:paraId="000000ED">
      <w:pPr>
        <w:pStyle w:val="Heading3"/>
        <w:shd w:fill="ffffff" w:val="clear"/>
        <w:spacing w:after="180" w:before="180" w:lineRule="auto"/>
        <w:rPr>
          <w:sz w:val="26"/>
          <w:szCs w:val="26"/>
        </w:rPr>
      </w:pPr>
      <w:bookmarkStart w:colFirst="0" w:colLast="0" w:name="_hz0u52phyuma" w:id="43"/>
      <w:bookmarkEnd w:id="43"/>
      <w:r w:rsidDel="00000000" w:rsidR="00000000" w:rsidRPr="00000000">
        <w:rPr>
          <w:rtl w:val="0"/>
        </w:rPr>
      </w:r>
    </w:p>
    <w:p w:rsidR="00000000" w:rsidDel="00000000" w:rsidP="00000000" w:rsidRDefault="00000000" w:rsidRPr="00000000" w14:paraId="000000EE">
      <w:pPr>
        <w:pStyle w:val="Heading3"/>
        <w:shd w:fill="ffffff" w:val="clear"/>
        <w:spacing w:after="180" w:before="180" w:lineRule="auto"/>
        <w:rPr>
          <w:sz w:val="26"/>
          <w:szCs w:val="26"/>
        </w:rPr>
      </w:pPr>
      <w:bookmarkStart w:colFirst="0" w:colLast="0" w:name="_g3fmfzpm3g8v" w:id="44"/>
      <w:bookmarkEnd w:id="44"/>
      <w:r w:rsidDel="00000000" w:rsidR="00000000" w:rsidRPr="00000000">
        <w:rPr>
          <w:rtl w:val="0"/>
        </w:rPr>
      </w:r>
    </w:p>
    <w:p w:rsidR="00000000" w:rsidDel="00000000" w:rsidP="00000000" w:rsidRDefault="00000000" w:rsidRPr="00000000" w14:paraId="000000EF">
      <w:pPr>
        <w:pStyle w:val="Heading3"/>
        <w:shd w:fill="ffffff" w:val="clear"/>
        <w:spacing w:after="180" w:before="180" w:lineRule="auto"/>
        <w:rPr>
          <w:sz w:val="26"/>
          <w:szCs w:val="26"/>
        </w:rPr>
      </w:pPr>
      <w:bookmarkStart w:colFirst="0" w:colLast="0" w:name="_fi08fy92e87o" w:id="45"/>
      <w:bookmarkEnd w:id="45"/>
      <w:r w:rsidDel="00000000" w:rsidR="00000000" w:rsidRPr="00000000">
        <w:rPr>
          <w:rtl w:val="0"/>
        </w:rPr>
      </w:r>
    </w:p>
    <w:p w:rsidR="00000000" w:rsidDel="00000000" w:rsidP="00000000" w:rsidRDefault="00000000" w:rsidRPr="00000000" w14:paraId="000000F0">
      <w:pPr>
        <w:pStyle w:val="Heading3"/>
        <w:shd w:fill="ffffff" w:val="clear"/>
        <w:spacing w:after="180" w:before="180" w:lineRule="auto"/>
        <w:rPr>
          <w:sz w:val="26"/>
          <w:szCs w:val="26"/>
        </w:rPr>
      </w:pPr>
      <w:bookmarkStart w:colFirst="0" w:colLast="0" w:name="_1n9yd4mgbcdr" w:id="46"/>
      <w:bookmarkEnd w:id="46"/>
      <w:r w:rsidDel="00000000" w:rsidR="00000000" w:rsidRPr="00000000">
        <w:rPr>
          <w:rtl w:val="0"/>
        </w:rPr>
      </w:r>
    </w:p>
    <w:p w:rsidR="00000000" w:rsidDel="00000000" w:rsidP="00000000" w:rsidRDefault="00000000" w:rsidRPr="00000000" w14:paraId="000000F1">
      <w:pPr>
        <w:pStyle w:val="Heading3"/>
        <w:shd w:fill="ffffff" w:val="clear"/>
        <w:spacing w:after="180" w:before="180" w:lineRule="auto"/>
        <w:rPr>
          <w:sz w:val="26"/>
          <w:szCs w:val="26"/>
        </w:rPr>
      </w:pPr>
      <w:bookmarkStart w:colFirst="0" w:colLast="0" w:name="_225yntiugiwe" w:id="47"/>
      <w:bookmarkEnd w:id="47"/>
      <w:r w:rsidDel="00000000" w:rsidR="00000000" w:rsidRPr="00000000">
        <w:rPr>
          <w:rtl w:val="0"/>
        </w:rPr>
      </w:r>
    </w:p>
    <w:p w:rsidR="00000000" w:rsidDel="00000000" w:rsidP="00000000" w:rsidRDefault="00000000" w:rsidRPr="00000000" w14:paraId="000000F2">
      <w:pPr>
        <w:pStyle w:val="Heading3"/>
        <w:shd w:fill="ffffff" w:val="clear"/>
        <w:spacing w:after="180" w:before="180" w:lineRule="auto"/>
        <w:rPr>
          <w:sz w:val="26"/>
          <w:szCs w:val="26"/>
        </w:rPr>
      </w:pPr>
      <w:bookmarkStart w:colFirst="0" w:colLast="0" w:name="_5buz0264ec5l" w:id="48"/>
      <w:bookmarkEnd w:id="48"/>
      <w:r w:rsidDel="00000000" w:rsidR="00000000" w:rsidRPr="00000000">
        <w:rPr>
          <w:rtl w:val="0"/>
        </w:rPr>
      </w:r>
    </w:p>
    <w:p w:rsidR="00000000" w:rsidDel="00000000" w:rsidP="00000000" w:rsidRDefault="00000000" w:rsidRPr="00000000" w14:paraId="000000F3">
      <w:pPr>
        <w:pStyle w:val="Heading3"/>
        <w:shd w:fill="ffffff" w:val="clear"/>
        <w:spacing w:after="180" w:before="180" w:lineRule="auto"/>
        <w:rPr>
          <w:sz w:val="26"/>
          <w:szCs w:val="26"/>
        </w:rPr>
      </w:pPr>
      <w:bookmarkStart w:colFirst="0" w:colLast="0" w:name="_v1k5vsdb6cyy" w:id="49"/>
      <w:bookmarkEnd w:id="49"/>
      <w:r w:rsidDel="00000000" w:rsidR="00000000" w:rsidRPr="00000000">
        <w:rPr>
          <w:rtl w:val="0"/>
        </w:rPr>
      </w:r>
    </w:p>
    <w:p w:rsidR="00000000" w:rsidDel="00000000" w:rsidP="00000000" w:rsidRDefault="00000000" w:rsidRPr="00000000" w14:paraId="000000F4">
      <w:pPr>
        <w:pStyle w:val="Heading3"/>
        <w:shd w:fill="ffffff" w:val="clear"/>
        <w:spacing w:after="180" w:before="180" w:lineRule="auto"/>
        <w:rPr>
          <w:sz w:val="26"/>
          <w:szCs w:val="26"/>
        </w:rPr>
      </w:pPr>
      <w:bookmarkStart w:colFirst="0" w:colLast="0" w:name="_s74aqe11t6af" w:id="50"/>
      <w:bookmarkEnd w:id="50"/>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pStyle w:val="Heading3"/>
        <w:shd w:fill="ffffff" w:val="clear"/>
        <w:spacing w:after="180" w:before="180" w:lineRule="auto"/>
        <w:rPr>
          <w:sz w:val="26"/>
          <w:szCs w:val="26"/>
        </w:rPr>
      </w:pPr>
      <w:bookmarkStart w:colFirst="0" w:colLast="0" w:name="_6b7pbw95lomn" w:id="51"/>
      <w:bookmarkEnd w:id="51"/>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color w:val="252b2b"/>
        </w:rPr>
      </w:pPr>
      <w:r w:rsidDel="00000000" w:rsidR="00000000" w:rsidRPr="00000000">
        <w:rPr>
          <w:rtl w:val="0"/>
        </w:rPr>
      </w:r>
    </w:p>
    <w:sectPr>
      <w:footerReference r:id="rId25" w:type="defaul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9">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paho.org/en/news/3-3-2023-world-obesity-day-paho-urges-countries-tackle-main-driver-ncds-americas" TargetMode="External"/><Relationship Id="rId22" Type="http://schemas.openxmlformats.org/officeDocument/2006/relationships/hyperlink" Target="https://doi.org/10.1186/s12889-021-12009-8" TargetMode="External"/><Relationship Id="rId21" Type="http://schemas.openxmlformats.org/officeDocument/2006/relationships/hyperlink" Target="https://doi.org/10.1007/978-3-031-41925-6_2" TargetMode="External"/><Relationship Id="rId24" Type="http://schemas.openxmlformats.org/officeDocument/2006/relationships/hyperlink" Target="https://data.worldobesity.org/publications/?cat=23" TargetMode="External"/><Relationship Id="rId23" Type="http://schemas.openxmlformats.org/officeDocument/2006/relationships/hyperlink" Target="https://www.who.int/news-room/facts-in-pictures/detail/6-facts-on-obesit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25"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archive.ics.uci.edu/static/public/544/estimation+of+obesity+levels+based+on+eating+habits+and+physical+condition.zip" TargetMode="External"/><Relationship Id="rId7" Type="http://schemas.openxmlformats.org/officeDocument/2006/relationships/image" Target="media/image4.png"/><Relationship Id="rId8" Type="http://schemas.openxmlformats.org/officeDocument/2006/relationships/image" Target="media/image2.png"/><Relationship Id="rId11" Type="http://schemas.openxmlformats.org/officeDocument/2006/relationships/image" Target="media/image8.png"/><Relationship Id="rId10" Type="http://schemas.openxmlformats.org/officeDocument/2006/relationships/image" Target="media/image6.png"/><Relationship Id="rId13" Type="http://schemas.openxmlformats.org/officeDocument/2006/relationships/image" Target="media/image1.png"/><Relationship Id="rId12" Type="http://schemas.openxmlformats.org/officeDocument/2006/relationships/image" Target="media/image7.png"/><Relationship Id="rId15" Type="http://schemas.openxmlformats.org/officeDocument/2006/relationships/image" Target="media/image9.png"/><Relationship Id="rId14" Type="http://schemas.openxmlformats.org/officeDocument/2006/relationships/image" Target="media/image3.png"/><Relationship Id="rId17" Type="http://schemas.openxmlformats.org/officeDocument/2006/relationships/hyperlink" Target="https://doi.org/10.3390/diagnostics13182949" TargetMode="External"/><Relationship Id="rId16" Type="http://schemas.openxmlformats.org/officeDocument/2006/relationships/hyperlink" Target="https://doi.org/10.55525/tjst.1572382" TargetMode="External"/><Relationship Id="rId19" Type="http://schemas.openxmlformats.org/officeDocument/2006/relationships/hyperlink" Target="https://doi.org/10.1136/bmjgh-2022-009773" TargetMode="External"/><Relationship Id="rId18" Type="http://schemas.openxmlformats.org/officeDocument/2006/relationships/hyperlink" Target="https://doi.org/10.1038/s41591-024-03345-4"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