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F77C" w14:textId="6099B6AC" w:rsidR="00DA47F5" w:rsidRDefault="00033732">
      <w:r>
        <w:t>T</w:t>
      </w:r>
      <w:r>
        <w:rPr>
          <w:rFonts w:hint="eastAsia"/>
        </w:rPr>
        <w:t>est</w:t>
      </w:r>
    </w:p>
    <w:p w14:paraId="51E0E878" w14:textId="77777777" w:rsidR="00033732" w:rsidRDefault="00033732"/>
    <w:sectPr w:rsidR="00033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32"/>
    <w:rsid w:val="00033732"/>
    <w:rsid w:val="00455CBA"/>
    <w:rsid w:val="005213B3"/>
    <w:rsid w:val="00DA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F2F2F"/>
  <w15:chartTrackingRefBased/>
  <w15:docId w15:val="{82269A1E-B341-0D4F-AD54-5468EBA1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Minyan</dc:creator>
  <cp:keywords/>
  <dc:description/>
  <cp:lastModifiedBy>HUANG, Minyan</cp:lastModifiedBy>
  <cp:revision>1</cp:revision>
  <dcterms:created xsi:type="dcterms:W3CDTF">2023-05-31T17:47:00Z</dcterms:created>
  <dcterms:modified xsi:type="dcterms:W3CDTF">2023-05-31T17:47:00Z</dcterms:modified>
</cp:coreProperties>
</file>