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Tìm số nguyên tố nhỏ hơn n ( n nhận từ server)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Mỗi gói tin gồm tối thiểu 2 trường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type: int 4 bytes, little endian, là loại gói tin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len: int 4 bytes, little endian, là độ dài data đi kèm đằng sau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Mỗi gói tin có thể kèm theo data có độ dài len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- 0: PKT_HELLO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là gói tin đầu tiên trao đổi, bắt buộc phải có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data theo sau là string chứa mã sinh viên (bắt buộc)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độ dài của mã sinh viên chứa trong trường len.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- 1: PKT_CALC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Server sẽ gửi yêu cầu tính toán qua gói tin này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Trường len có giá trị bằng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data đằng sau sẽ gồm 4 bytes: int, little endian, là số 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- 2: PKT_RESULT: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Client gửi kết quả bằng gói tin này sau khi nhận PKT_CALC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Trường len có giá trị bằng 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data đằng sau gồm 4 bytes: int, little endian, là kết quả của bài toán trên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- 3: PKT_BYE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Server từ chối kết quả, kết nối chấm dứt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- 4: PKT_FLAG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Server gửi gói tin này sau khi client trả lời hết toàn bộ câu hỏi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Trường len có giá trị bằng độ dài flag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data theo sau là flag có độ dài len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Kết nối chấm dứt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Sinh viên nộp flag được trả về từ server lên máy chủ và điểm sẽ được công nhận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